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C5343" w14:textId="0AAD7CD0" w:rsidR="00124A48" w:rsidRDefault="00124A48" w:rsidP="00E20420"/>
    <w:p w14:paraId="509C99B2" w14:textId="573072A2" w:rsidR="00D93BFD" w:rsidRDefault="00D93BFD" w:rsidP="005D489A">
      <w:pPr>
        <w:pStyle w:val="Title"/>
        <w:spacing w:before="200"/>
        <w:ind w:left="0"/>
        <w:jc w:val="both"/>
      </w:pPr>
      <w:r w:rsidRPr="00AD54B9">
        <w:rPr>
          <w:rFonts w:eastAsiaTheme="minorHAnsi"/>
          <w:bCs/>
          <w:color w:val="332B5E" w:themeColor="text2"/>
          <w:spacing w:val="-3"/>
          <w:sz w:val="40"/>
          <w:szCs w:val="40"/>
        </w:rPr>
        <w:t>Strategic Plan</w:t>
      </w:r>
      <w:r w:rsidR="00704598">
        <w:rPr>
          <w:rFonts w:eastAsiaTheme="minorHAnsi"/>
          <w:bCs/>
          <w:color w:val="332B5E" w:themeColor="text2"/>
          <w:spacing w:val="-3"/>
          <w:sz w:val="40"/>
          <w:szCs w:val="40"/>
        </w:rPr>
        <w:t xml:space="preserve"> Example</w:t>
      </w:r>
      <w:r w:rsidRPr="00AD54B9">
        <w:rPr>
          <w:rFonts w:eastAsiaTheme="minorHAnsi"/>
          <w:bCs/>
          <w:color w:val="332B5E" w:themeColor="text2"/>
          <w:spacing w:val="-3"/>
          <w:sz w:val="40"/>
          <w:szCs w:val="40"/>
        </w:rPr>
        <w:t>: Achievement</w:t>
      </w:r>
    </w:p>
    <w:p w14:paraId="603681D7" w14:textId="580B05AC" w:rsidR="00704598" w:rsidRPr="00704598" w:rsidRDefault="00586CEB" w:rsidP="007A2389">
      <w:pPr>
        <w:pStyle w:val="Intropar"/>
        <w:rPr>
          <w:rFonts w:ascii="Segoe UI" w:eastAsia="Times New Roman" w:hAnsi="Segoe UI" w:cs="Segoe UI"/>
          <w:sz w:val="18"/>
          <w:szCs w:val="18"/>
          <w:lang w:val="en-NZ"/>
        </w:rPr>
      </w:pPr>
      <w:r w:rsidRPr="000B1322">
        <w:t>Th</w:t>
      </w:r>
      <w:r w:rsidR="00A75BCB" w:rsidRPr="000B1322">
        <w:t xml:space="preserve">is is </w:t>
      </w:r>
      <w:r w:rsidRPr="000B1322">
        <w:t xml:space="preserve">an example of a strategic plan showing </w:t>
      </w:r>
      <w:r w:rsidR="4F3AE362" w:rsidRPr="000B1322">
        <w:t xml:space="preserve">a </w:t>
      </w:r>
      <w:r w:rsidR="00B63F47" w:rsidRPr="000B1322">
        <w:t xml:space="preserve">goal for educational achievement in </w:t>
      </w:r>
      <w:r w:rsidR="00F75B5D" w:rsidRPr="000B1322">
        <w:t>reading</w:t>
      </w:r>
      <w:r w:rsidR="00D93BFD" w:rsidRPr="000B1322">
        <w:t xml:space="preserve"> (for a school that uses the </w:t>
      </w:r>
      <w:r w:rsidR="00D93BFD" w:rsidRPr="00653594">
        <w:rPr>
          <w:i/>
          <w:iCs/>
        </w:rPr>
        <w:t>New Zealand Curriculum</w:t>
      </w:r>
      <w:r w:rsidR="00D93BFD" w:rsidRPr="000B1322">
        <w:t>)</w:t>
      </w:r>
      <w:r w:rsidR="6BD77622" w:rsidRPr="000B1322">
        <w:t>.</w:t>
      </w:r>
      <w:r w:rsidR="0086008A" w:rsidRPr="000B1322">
        <w:t xml:space="preserve"> </w:t>
      </w:r>
      <w:r w:rsidR="00704598" w:rsidRPr="00704598">
        <w:t xml:space="preserve">The contents of this document are based on the requirements of the </w:t>
      </w:r>
      <w:hyperlink r:id="rId13" w:anchor="LMS858875" w:tgtFrame="_blank" w:history="1">
        <w:r w:rsidR="00704598" w:rsidRPr="00704598">
          <w:rPr>
            <w:color w:val="00A0A7"/>
            <w:u w:val="single"/>
          </w:rPr>
          <w:t>Education (School Planning and Reporting) Regulations 2023</w:t>
        </w:r>
      </w:hyperlink>
      <w:r w:rsidR="00704598" w:rsidRPr="00704598">
        <w:t xml:space="preserve"> as amended by the </w:t>
      </w:r>
      <w:hyperlink r:id="rId14" w:anchor="LMS1665118" w:tgtFrame="_blank" w:history="1">
        <w:r w:rsidR="00704598" w:rsidRPr="00704598">
          <w:rPr>
            <w:color w:val="00A0A7"/>
            <w:u w:val="single"/>
          </w:rPr>
          <w:t>Education (School Planning and Reporting) Amendment Regulations 2026.</w:t>
        </w:r>
      </w:hyperlink>
      <w:r w:rsidR="00704598" w:rsidRPr="00704598">
        <w:t>  </w:t>
      </w:r>
    </w:p>
    <w:p w14:paraId="7D943076" w14:textId="471F7FFB" w:rsidR="00124A48" w:rsidRDefault="00704598" w:rsidP="00704598">
      <w:pPr>
        <w:pBdr>
          <w:top w:val="single" w:sz="24" w:space="8" w:color="4FD3A1" w:themeColor="accent1"/>
          <w:bottom w:val="single" w:sz="24" w:space="8" w:color="4FD3A1" w:themeColor="accent1"/>
        </w:pBdr>
        <w:spacing w:before="360" w:after="240" w:line="271" w:lineRule="auto"/>
        <w:ind w:right="17"/>
      </w:pPr>
      <w:r w:rsidRPr="10D18DED">
        <w:rPr>
          <w:b/>
          <w:bCs/>
          <w:noProof/>
          <w:color w:val="332B5E" w:themeColor="text2"/>
          <w:sz w:val="24"/>
          <w:szCs w:val="24"/>
        </w:rPr>
        <w:t xml:space="preserve">Please see the Toolkit available from the </w:t>
      </w:r>
      <w:hyperlink r:id="rId15">
        <w:r w:rsidRPr="10D18DED">
          <w:rPr>
            <w:b/>
            <w:bCs/>
            <w:noProof/>
            <w:color w:val="00A0A7"/>
            <w:sz w:val="24"/>
            <w:szCs w:val="24"/>
            <w:u w:val="single"/>
          </w:rPr>
          <w:t>School Planning and Reporting webpage</w:t>
        </w:r>
      </w:hyperlink>
      <w:r w:rsidRPr="10D18DED">
        <w:rPr>
          <w:b/>
          <w:bCs/>
          <w:noProof/>
          <w:color w:val="332B5E" w:themeColor="text2"/>
          <w:sz w:val="24"/>
          <w:szCs w:val="24"/>
        </w:rPr>
        <w:t xml:space="preserve"> for more information </w:t>
      </w:r>
      <w:r w:rsidR="003834A7">
        <w:rPr>
          <w:b/>
          <w:bCs/>
          <w:noProof/>
          <w:color w:val="332B5E" w:themeColor="text2"/>
          <w:sz w:val="24"/>
          <w:szCs w:val="24"/>
        </w:rPr>
        <w:t xml:space="preserve">about </w:t>
      </w:r>
      <w:r w:rsidR="46D9D94D" w:rsidRPr="10D18DED">
        <w:rPr>
          <w:b/>
          <w:bCs/>
          <w:noProof/>
          <w:color w:val="332B5E" w:themeColor="text2"/>
          <w:sz w:val="24"/>
          <w:szCs w:val="24"/>
        </w:rPr>
        <w:t>strategic plans.</w:t>
      </w:r>
    </w:p>
    <w:p w14:paraId="526144E9" w14:textId="77777777" w:rsidR="003C29AF" w:rsidRDefault="003C29AF" w:rsidP="003C29AF">
      <w:pPr>
        <w:pStyle w:val="Tinyline"/>
      </w:pPr>
    </w:p>
    <w:p w14:paraId="28AF45DC" w14:textId="77777777" w:rsidR="003F498F" w:rsidRDefault="003F498F" w:rsidP="003C29AF">
      <w:pPr>
        <w:pStyle w:val="Tinyline"/>
      </w:pPr>
    </w:p>
    <w:p w14:paraId="19CDAB3D" w14:textId="77777777" w:rsidR="003F498F" w:rsidRDefault="003F498F" w:rsidP="003C29AF">
      <w:pPr>
        <w:pStyle w:val="Tinyline"/>
      </w:pPr>
    </w:p>
    <w:p w14:paraId="6205B6DD" w14:textId="77777777" w:rsidR="003F498F" w:rsidRDefault="003F498F" w:rsidP="003C29AF">
      <w:pPr>
        <w:pStyle w:val="Tinyline"/>
      </w:pPr>
    </w:p>
    <w:p w14:paraId="47C49766" w14:textId="77777777" w:rsidR="003F498F" w:rsidRDefault="003F498F" w:rsidP="003C29AF">
      <w:pPr>
        <w:pStyle w:val="Tinyline"/>
      </w:pPr>
    </w:p>
    <w:p w14:paraId="49A1D0D5" w14:textId="77777777" w:rsidR="003F498F" w:rsidRDefault="003F498F" w:rsidP="003C29AF">
      <w:pPr>
        <w:pStyle w:val="Tinyline"/>
      </w:pPr>
    </w:p>
    <w:p w14:paraId="19499374" w14:textId="77777777" w:rsidR="003F498F" w:rsidRDefault="003F498F" w:rsidP="003C29AF">
      <w:pPr>
        <w:pStyle w:val="Tinyline"/>
      </w:pPr>
    </w:p>
    <w:p w14:paraId="480DCD74" w14:textId="77777777" w:rsidR="003F498F" w:rsidRDefault="003F498F" w:rsidP="003C29AF">
      <w:pPr>
        <w:pStyle w:val="Tinyline"/>
      </w:pPr>
    </w:p>
    <w:p w14:paraId="2A5AD91F" w14:textId="77777777" w:rsidR="003F498F" w:rsidRDefault="003F498F" w:rsidP="003C29AF">
      <w:pPr>
        <w:pStyle w:val="Tinyline"/>
      </w:pPr>
    </w:p>
    <w:p w14:paraId="419334DA" w14:textId="77777777" w:rsidR="003F498F" w:rsidRDefault="003F498F" w:rsidP="003C29AF">
      <w:pPr>
        <w:pStyle w:val="Tinyline"/>
      </w:pPr>
    </w:p>
    <w:p w14:paraId="3469B7A1" w14:textId="77777777" w:rsidR="003F498F" w:rsidRDefault="003F498F" w:rsidP="003C29AF">
      <w:pPr>
        <w:pStyle w:val="Tinyline"/>
      </w:pPr>
    </w:p>
    <w:p w14:paraId="2F8F36E6" w14:textId="77777777" w:rsidR="003F498F" w:rsidRDefault="003F498F" w:rsidP="003C29AF">
      <w:pPr>
        <w:pStyle w:val="Tinyline"/>
      </w:pPr>
    </w:p>
    <w:p w14:paraId="5A09F0BF" w14:textId="77777777" w:rsidR="003F498F" w:rsidRDefault="003F498F" w:rsidP="003C29AF">
      <w:pPr>
        <w:pStyle w:val="Tinyline"/>
      </w:pPr>
    </w:p>
    <w:p w14:paraId="3B308FB0" w14:textId="77777777" w:rsidR="003F498F" w:rsidRDefault="003F498F" w:rsidP="003C29AF">
      <w:pPr>
        <w:pStyle w:val="Tinyline"/>
      </w:pPr>
    </w:p>
    <w:p w14:paraId="4E9F1F72" w14:textId="77777777" w:rsidR="003F498F" w:rsidRDefault="003F498F" w:rsidP="003C29AF">
      <w:pPr>
        <w:pStyle w:val="Tinyline"/>
      </w:pPr>
    </w:p>
    <w:p w14:paraId="3F78D44C" w14:textId="77777777" w:rsidR="003F498F" w:rsidRDefault="003F498F" w:rsidP="003C29AF">
      <w:pPr>
        <w:pStyle w:val="Tinyline"/>
      </w:pPr>
    </w:p>
    <w:p w14:paraId="43E398DC" w14:textId="77777777" w:rsidR="003F498F" w:rsidRDefault="003F498F" w:rsidP="003C29AF">
      <w:pPr>
        <w:pStyle w:val="Tinyline"/>
      </w:pPr>
    </w:p>
    <w:p w14:paraId="06ECF66D" w14:textId="77777777" w:rsidR="003F498F" w:rsidRDefault="003F498F" w:rsidP="003C29AF">
      <w:pPr>
        <w:pStyle w:val="Tinyline"/>
      </w:pPr>
    </w:p>
    <w:p w14:paraId="30778BBF" w14:textId="77777777" w:rsidR="003F498F" w:rsidRDefault="003F498F" w:rsidP="003C29AF">
      <w:pPr>
        <w:pStyle w:val="Tinyline"/>
      </w:pPr>
    </w:p>
    <w:p w14:paraId="2494E662" w14:textId="77777777" w:rsidR="003F498F" w:rsidRDefault="003F498F" w:rsidP="003C29AF">
      <w:pPr>
        <w:pStyle w:val="Tinyline"/>
      </w:pPr>
    </w:p>
    <w:p w14:paraId="4931327C" w14:textId="77777777" w:rsidR="003F498F" w:rsidRDefault="003F498F" w:rsidP="003C29AF">
      <w:pPr>
        <w:pStyle w:val="Tinyline"/>
      </w:pPr>
    </w:p>
    <w:p w14:paraId="36E294DD" w14:textId="77777777" w:rsidR="003F498F" w:rsidRDefault="003F498F" w:rsidP="003C29AF">
      <w:pPr>
        <w:pStyle w:val="Tinyline"/>
      </w:pPr>
    </w:p>
    <w:p w14:paraId="1652053C" w14:textId="77777777" w:rsidR="003F498F" w:rsidRDefault="003F498F" w:rsidP="003C29AF">
      <w:pPr>
        <w:pStyle w:val="Tinyline"/>
      </w:pPr>
    </w:p>
    <w:p w14:paraId="7A6F3C6D" w14:textId="77777777" w:rsidR="003F498F" w:rsidRDefault="003F498F" w:rsidP="003C29AF">
      <w:pPr>
        <w:pStyle w:val="Tinyline"/>
      </w:pPr>
    </w:p>
    <w:p w14:paraId="50FA2AEA" w14:textId="77777777" w:rsidR="003F498F" w:rsidRDefault="003F498F" w:rsidP="003C29AF">
      <w:pPr>
        <w:pStyle w:val="Tinyline"/>
      </w:pPr>
    </w:p>
    <w:p w14:paraId="32B2FE88" w14:textId="77777777" w:rsidR="003F498F" w:rsidRDefault="003F498F" w:rsidP="003C29AF">
      <w:pPr>
        <w:pStyle w:val="Tinyline"/>
      </w:pPr>
    </w:p>
    <w:p w14:paraId="5ADA80FB" w14:textId="77777777" w:rsidR="003F498F" w:rsidRDefault="003F498F" w:rsidP="003C29AF">
      <w:pPr>
        <w:pStyle w:val="Tinyline"/>
      </w:pPr>
    </w:p>
    <w:p w14:paraId="2115879A" w14:textId="77777777" w:rsidR="003F498F" w:rsidRDefault="003F498F" w:rsidP="003C29AF">
      <w:pPr>
        <w:pStyle w:val="Tinyline"/>
      </w:pPr>
    </w:p>
    <w:p w14:paraId="61EA005B" w14:textId="77777777" w:rsidR="003F498F" w:rsidRDefault="003F498F" w:rsidP="003C29AF">
      <w:pPr>
        <w:pStyle w:val="Tinyline"/>
      </w:pPr>
    </w:p>
    <w:p w14:paraId="08A7CA6C" w14:textId="77777777" w:rsidR="003F498F" w:rsidRDefault="003F498F" w:rsidP="003C29AF">
      <w:pPr>
        <w:pStyle w:val="Tinyline"/>
      </w:pPr>
    </w:p>
    <w:p w14:paraId="228D0F36" w14:textId="77777777" w:rsidR="003F498F" w:rsidRDefault="003F498F" w:rsidP="003C29AF">
      <w:pPr>
        <w:pStyle w:val="Tinyline"/>
      </w:pPr>
    </w:p>
    <w:p w14:paraId="7F00FFF6" w14:textId="77777777" w:rsidR="003F498F" w:rsidRDefault="003F498F" w:rsidP="003C29AF">
      <w:pPr>
        <w:pStyle w:val="Tinyline"/>
      </w:pPr>
    </w:p>
    <w:p w14:paraId="1A15FBD3" w14:textId="77777777" w:rsidR="003F498F" w:rsidRDefault="003F498F" w:rsidP="003C29AF">
      <w:pPr>
        <w:pStyle w:val="Tinyline"/>
      </w:pPr>
    </w:p>
    <w:p w14:paraId="08C34258" w14:textId="77777777" w:rsidR="003F498F" w:rsidRDefault="003F498F" w:rsidP="003C29AF">
      <w:pPr>
        <w:pStyle w:val="Tinyline"/>
      </w:pPr>
    </w:p>
    <w:p w14:paraId="1476769D" w14:textId="77777777" w:rsidR="003F498F" w:rsidRDefault="003F498F" w:rsidP="003C29AF">
      <w:pPr>
        <w:pStyle w:val="Tinyline"/>
      </w:pPr>
    </w:p>
    <w:p w14:paraId="670656C5" w14:textId="77777777" w:rsidR="003F498F" w:rsidRDefault="003F498F" w:rsidP="003C29AF">
      <w:pPr>
        <w:pStyle w:val="Tinyline"/>
      </w:pPr>
    </w:p>
    <w:p w14:paraId="023A2C1E" w14:textId="77777777" w:rsidR="003F498F" w:rsidRDefault="003F498F" w:rsidP="003C29AF">
      <w:pPr>
        <w:pStyle w:val="Tinyline"/>
      </w:pPr>
    </w:p>
    <w:p w14:paraId="02CF777C" w14:textId="77777777" w:rsidR="003F498F" w:rsidRDefault="003F498F" w:rsidP="003C29AF">
      <w:pPr>
        <w:pStyle w:val="Tinyline"/>
      </w:pPr>
    </w:p>
    <w:p w14:paraId="44D2EB84" w14:textId="77777777" w:rsidR="003F498F" w:rsidRDefault="003F498F" w:rsidP="003C29AF">
      <w:pPr>
        <w:pStyle w:val="Tinyline"/>
      </w:pPr>
    </w:p>
    <w:p w14:paraId="6192999C" w14:textId="77777777" w:rsidR="003F498F" w:rsidRDefault="003F498F" w:rsidP="003C29AF">
      <w:pPr>
        <w:pStyle w:val="Tinyline"/>
      </w:pPr>
    </w:p>
    <w:p w14:paraId="584A8B5C" w14:textId="77777777" w:rsidR="003F498F" w:rsidRDefault="003F498F" w:rsidP="003C29AF">
      <w:pPr>
        <w:pStyle w:val="Tinyline"/>
      </w:pPr>
    </w:p>
    <w:p w14:paraId="7BD0CB55" w14:textId="77777777" w:rsidR="003F498F" w:rsidRDefault="003F498F" w:rsidP="003C29AF">
      <w:pPr>
        <w:pStyle w:val="Tinyline"/>
      </w:pPr>
    </w:p>
    <w:p w14:paraId="149FA1E6" w14:textId="77777777" w:rsidR="003F498F" w:rsidRDefault="003F498F" w:rsidP="003C29AF">
      <w:pPr>
        <w:pStyle w:val="Tinyline"/>
      </w:pPr>
    </w:p>
    <w:p w14:paraId="28C48A0D" w14:textId="77777777" w:rsidR="003F498F" w:rsidRDefault="003F498F" w:rsidP="003C29AF">
      <w:pPr>
        <w:pStyle w:val="Tinyline"/>
      </w:pPr>
    </w:p>
    <w:p w14:paraId="300069E5" w14:textId="77777777" w:rsidR="003F498F" w:rsidRDefault="003F498F" w:rsidP="003C29AF">
      <w:pPr>
        <w:pStyle w:val="Tinyline"/>
      </w:pPr>
    </w:p>
    <w:p w14:paraId="511F2C6E" w14:textId="77777777" w:rsidR="003F498F" w:rsidRDefault="003F498F" w:rsidP="003C29AF">
      <w:pPr>
        <w:pStyle w:val="Tinyline"/>
      </w:pPr>
    </w:p>
    <w:p w14:paraId="59ABC888" w14:textId="77777777" w:rsidR="003F498F" w:rsidRDefault="003F498F" w:rsidP="003C29AF">
      <w:pPr>
        <w:pStyle w:val="Tinyline"/>
      </w:pPr>
    </w:p>
    <w:p w14:paraId="56956384" w14:textId="77777777" w:rsidR="003F498F" w:rsidRDefault="003F498F" w:rsidP="003C29AF">
      <w:pPr>
        <w:pStyle w:val="Tinyline"/>
      </w:pPr>
    </w:p>
    <w:p w14:paraId="71CBC437" w14:textId="77777777" w:rsidR="003F498F" w:rsidRDefault="003F498F" w:rsidP="003C29AF">
      <w:pPr>
        <w:pStyle w:val="Tinyline"/>
      </w:pPr>
    </w:p>
    <w:p w14:paraId="1BF87AAF" w14:textId="77777777" w:rsidR="003F498F" w:rsidRPr="003C29AF" w:rsidRDefault="003F498F" w:rsidP="003C29AF">
      <w:pPr>
        <w:pStyle w:val="Tinyline"/>
      </w:pPr>
    </w:p>
    <w:p w14:paraId="36FCD1BA" w14:textId="04016EDE" w:rsidR="00E20420" w:rsidRPr="00380304" w:rsidRDefault="00E20420" w:rsidP="009B2402">
      <w:pPr>
        <w:pStyle w:val="Tinyline"/>
      </w:pPr>
    </w:p>
    <w:tbl>
      <w:tblPr>
        <w:tblStyle w:val="TopandsideheadingsTeThuhu"/>
        <w:tblW w:w="5000" w:type="pct"/>
        <w:tblBorders>
          <w:top w:val="single" w:sz="4" w:space="0" w:color="auto"/>
        </w:tblBorders>
        <w:tblLook w:val="0600" w:firstRow="0" w:lastRow="0" w:firstColumn="0" w:lastColumn="0" w:noHBand="1" w:noVBand="1"/>
      </w:tblPr>
      <w:tblGrid>
        <w:gridCol w:w="14796"/>
      </w:tblGrid>
      <w:tr w:rsidR="00933F91" w:rsidRPr="00933F91" w14:paraId="4CEBE568" w14:textId="77777777" w:rsidTr="3A277CA3">
        <w:trPr>
          <w:trHeight w:val="1230"/>
        </w:trPr>
        <w:tc>
          <w:tcPr>
            <w:tcW w:w="5000" w:type="pct"/>
            <w:tcBorders>
              <w:top w:val="single" w:sz="6" w:space="0" w:color="BFBFBF" w:themeColor="background1" w:themeShade="BF"/>
              <w:bottom w:val="single" w:sz="4" w:space="0" w:color="auto"/>
            </w:tcBorders>
          </w:tcPr>
          <w:p w14:paraId="49887A30" w14:textId="65FDF5EC" w:rsidR="003F3C98" w:rsidRPr="00105B5A" w:rsidRDefault="003F3C98" w:rsidP="7D0F1F92">
            <w:pPr>
              <w:rPr>
                <w:rFonts w:eastAsia="Times New Roman"/>
                <w:color w:val="000000" w:themeColor="text1"/>
                <w:sz w:val="20"/>
                <w:szCs w:val="20"/>
                <w:lang w:eastAsia="en-NZ"/>
              </w:rPr>
            </w:pPr>
            <w:r w:rsidRPr="00F13EF5">
              <w:rPr>
                <w:rFonts w:eastAsia="Times New Roman"/>
                <w:b/>
                <w:color w:val="000000" w:themeColor="text1"/>
                <w:lang w:eastAsia="en-NZ"/>
              </w:rPr>
              <w:t>Vision statement</w:t>
            </w:r>
            <w:r w:rsidRPr="00F13EF5">
              <w:rPr>
                <w:rFonts w:eastAsia="Times New Roman"/>
                <w:color w:val="000000" w:themeColor="text1"/>
                <w:lang w:eastAsia="en-NZ"/>
              </w:rPr>
              <w:t>:</w:t>
            </w:r>
            <w:r w:rsidRPr="7D0F1F92">
              <w:rPr>
                <w:rFonts w:eastAsia="Times New Roman"/>
                <w:color w:val="000000" w:themeColor="text1"/>
                <w:sz w:val="20"/>
                <w:szCs w:val="20"/>
                <w:lang w:eastAsia="en-NZ"/>
              </w:rPr>
              <w:t xml:space="preserve">  </w:t>
            </w:r>
            <w:r>
              <w:br/>
            </w:r>
            <w:r w:rsidRPr="7D0F1F92">
              <w:rPr>
                <w:rFonts w:eastAsia="Times New Roman"/>
                <w:lang w:val="en-NZ" w:eastAsia="en-NZ"/>
              </w:rPr>
              <w:t xml:space="preserve">Our </w:t>
            </w:r>
            <w:r w:rsidRPr="7D0F1F92">
              <w:rPr>
                <w:rFonts w:eastAsia="Times New Roman"/>
                <w:color w:val="000000" w:themeColor="text1"/>
                <w:lang w:eastAsia="en-NZ"/>
              </w:rPr>
              <w:t>students</w:t>
            </w:r>
            <w:r w:rsidRPr="7D0F1F92">
              <w:rPr>
                <w:rFonts w:eastAsia="Times New Roman"/>
                <w:b/>
                <w:bCs/>
                <w:color w:val="000000" w:themeColor="text1"/>
                <w:lang w:eastAsia="en-NZ"/>
              </w:rPr>
              <w:t xml:space="preserve"> </w:t>
            </w:r>
            <w:r w:rsidRPr="7D0F1F92">
              <w:rPr>
                <w:rFonts w:eastAsia="Times New Roman"/>
                <w:lang w:val="en-NZ" w:eastAsia="en-NZ"/>
              </w:rPr>
              <w:t>are confident, connected, and successful who achieve excellence through learning experiences that honour their identity, language, culture, needs and aspirations, enabling them to thrive as lifelong learners and active members of their communities.</w:t>
            </w:r>
          </w:p>
          <w:p w14:paraId="7F375064" w14:textId="4EC8254D" w:rsidR="003F3C98" w:rsidRDefault="00F93B05" w:rsidP="7D0F1F92">
            <w:pPr>
              <w:rPr>
                <w:rFonts w:eastAsiaTheme="minorEastAsia"/>
                <w:lang w:eastAsia="en-NZ"/>
              </w:rPr>
            </w:pPr>
            <w:r>
              <w:rPr>
                <w:rFonts w:eastAsiaTheme="minorEastAsia"/>
                <w:lang w:eastAsia="en-NZ"/>
              </w:rPr>
              <w:t>___________________________________________________________________________________________________________________</w:t>
            </w:r>
          </w:p>
          <w:p w14:paraId="28C4C075" w14:textId="26FDDAD5" w:rsidR="00933F91" w:rsidRPr="00F13EF5" w:rsidRDefault="337DD083" w:rsidP="00105B5A">
            <w:pPr>
              <w:spacing w:before="120" w:after="120"/>
              <w:rPr>
                <w:rFonts w:eastAsia="Times New Roman"/>
                <w:b/>
                <w:color w:val="000000" w:themeColor="text1"/>
                <w:lang w:eastAsia="en-NZ"/>
              </w:rPr>
            </w:pPr>
            <w:r w:rsidRPr="00F13EF5">
              <w:rPr>
                <w:rFonts w:eastAsia="Times New Roman"/>
                <w:b/>
                <w:color w:val="000000" w:themeColor="text1"/>
                <w:lang w:eastAsia="en-NZ"/>
              </w:rPr>
              <w:t xml:space="preserve">How you prioritised your strategic goals: </w:t>
            </w:r>
          </w:p>
          <w:p w14:paraId="3B3B835D" w14:textId="52F423CF" w:rsidR="00E37869" w:rsidRPr="005F21C7" w:rsidRDefault="5DCFE325" w:rsidP="3DFA5728">
            <w:pPr>
              <w:widowControl/>
              <w:spacing w:line="300" w:lineRule="atLeast"/>
              <w:rPr>
                <w:rFonts w:eastAsia="Times New Roman"/>
                <w:lang w:val="en-NZ" w:eastAsia="en-NZ"/>
              </w:rPr>
            </w:pPr>
            <w:r w:rsidRPr="3DFA5728">
              <w:rPr>
                <w:rFonts w:eastAsiaTheme="minorEastAsia"/>
                <w:lang w:val="en-NZ" w:eastAsia="en-NZ"/>
              </w:rPr>
              <w:t>The development of our strategic goals was informed by a range of evidence</w:t>
            </w:r>
            <w:r w:rsidR="2D21BABB" w:rsidRPr="3DFA5728">
              <w:rPr>
                <w:rFonts w:eastAsiaTheme="minorEastAsia"/>
                <w:lang w:val="en-NZ" w:eastAsia="en-NZ"/>
              </w:rPr>
              <w:t xml:space="preserve">, Board and </w:t>
            </w:r>
            <w:r w:rsidR="4BCBDB35" w:rsidRPr="3DFA5728">
              <w:rPr>
                <w:rFonts w:eastAsiaTheme="minorEastAsia"/>
                <w:lang w:val="en-NZ" w:eastAsia="en-NZ"/>
              </w:rPr>
              <w:t xml:space="preserve">School </w:t>
            </w:r>
            <w:r w:rsidR="2D21BABB" w:rsidRPr="3DFA5728">
              <w:rPr>
                <w:rFonts w:eastAsiaTheme="minorEastAsia"/>
                <w:lang w:val="en-NZ" w:eastAsia="en-NZ"/>
              </w:rPr>
              <w:t>priorities</w:t>
            </w:r>
            <w:r w:rsidRPr="3DFA5728">
              <w:rPr>
                <w:rFonts w:eastAsiaTheme="minorEastAsia"/>
                <w:lang w:val="en-NZ" w:eastAsia="en-NZ"/>
              </w:rPr>
              <w:t xml:space="preserve"> and extensive engagement with our school community. We analysed student achievement data, attendance trends, </w:t>
            </w:r>
            <w:r w:rsidR="6BC39E25" w:rsidRPr="3DFA5728">
              <w:rPr>
                <w:rFonts w:eastAsiaTheme="minorEastAsia"/>
                <w:lang w:val="en-NZ" w:eastAsia="en-NZ"/>
              </w:rPr>
              <w:t>student</w:t>
            </w:r>
            <w:r w:rsidRPr="3DFA5728">
              <w:rPr>
                <w:rFonts w:eastAsiaTheme="minorEastAsia"/>
                <w:lang w:val="en-NZ" w:eastAsia="en-NZ"/>
              </w:rPr>
              <w:t xml:space="preserve"> engagement information, and</w:t>
            </w:r>
            <w:r w:rsidR="1EFB89C3" w:rsidRPr="3DFA5728">
              <w:rPr>
                <w:rFonts w:eastAsiaTheme="minorEastAsia"/>
                <w:lang w:val="en-NZ" w:eastAsia="en-NZ"/>
              </w:rPr>
              <w:t xml:space="preserve"> student and</w:t>
            </w:r>
            <w:r w:rsidRPr="3DFA5728">
              <w:rPr>
                <w:rFonts w:eastAsiaTheme="minorEastAsia"/>
                <w:lang w:val="en-NZ" w:eastAsia="en-NZ"/>
              </w:rPr>
              <w:t xml:space="preserve"> staff feedback to identify key strengths, challenges, and opportunities for improvement.</w:t>
            </w:r>
          </w:p>
          <w:p w14:paraId="0FB6618A" w14:textId="3A71AB75" w:rsidR="6EE2F3E1" w:rsidRPr="009B2402" w:rsidRDefault="6EE2F3E1" w:rsidP="7D0F1F92">
            <w:pPr>
              <w:widowControl/>
              <w:spacing w:line="300" w:lineRule="atLeast"/>
              <w:rPr>
                <w:rFonts w:eastAsia="Times New Roman"/>
                <w:lang w:val="en-NZ" w:eastAsia="en-NZ"/>
              </w:rPr>
            </w:pPr>
          </w:p>
          <w:p w14:paraId="752B49C5" w14:textId="4DA32AFE" w:rsidR="00E37869" w:rsidRPr="009B2402" w:rsidRDefault="00E37869" w:rsidP="7D0F1F92">
            <w:pPr>
              <w:widowControl/>
              <w:autoSpaceDE/>
              <w:autoSpaceDN/>
              <w:spacing w:line="300" w:lineRule="atLeast"/>
              <w:rPr>
                <w:rFonts w:eastAsia="Times New Roman"/>
                <w:lang w:val="en-NZ" w:eastAsia="en-NZ"/>
              </w:rPr>
            </w:pPr>
            <w:r w:rsidRPr="7D0F1F92">
              <w:rPr>
                <w:rFonts w:eastAsiaTheme="minorEastAsia"/>
                <w:lang w:val="en-NZ" w:eastAsia="en-NZ"/>
              </w:rPr>
              <w:t xml:space="preserve">Community consultation was undertaken through surveys, focus groups, and discussions with students, whānau, staff, </w:t>
            </w:r>
            <w:r w:rsidR="02476ABE" w:rsidRPr="7D0F1F92">
              <w:rPr>
                <w:rFonts w:eastAsiaTheme="minorEastAsia"/>
                <w:lang w:val="en-NZ" w:eastAsia="en-NZ"/>
              </w:rPr>
              <w:t>mana whenua</w:t>
            </w:r>
            <w:r w:rsidR="1B70CACE" w:rsidRPr="7D0F1F92">
              <w:rPr>
                <w:rFonts w:eastAsiaTheme="minorEastAsia"/>
                <w:lang w:val="en-NZ" w:eastAsia="en-NZ"/>
              </w:rPr>
              <w:t xml:space="preserve"> </w:t>
            </w:r>
            <w:r w:rsidRPr="7D0F1F92">
              <w:rPr>
                <w:rFonts w:eastAsiaTheme="minorEastAsia"/>
                <w:lang w:val="en-NZ" w:eastAsia="en-NZ"/>
              </w:rPr>
              <w:t>and community partners. Several key themes emerged consistently:</w:t>
            </w:r>
          </w:p>
          <w:p w14:paraId="18B9F33E" w14:textId="7EE60384" w:rsidR="00E37869" w:rsidRPr="009B2402" w:rsidRDefault="00E37869" w:rsidP="7D0F1F92">
            <w:pPr>
              <w:widowControl/>
              <w:numPr>
                <w:ilvl w:val="0"/>
                <w:numId w:val="19"/>
              </w:numPr>
              <w:spacing w:line="300" w:lineRule="atLeast"/>
              <w:rPr>
                <w:rFonts w:eastAsia="Times New Roman"/>
                <w:lang w:val="en-NZ" w:eastAsia="en-NZ"/>
              </w:rPr>
            </w:pPr>
            <w:r w:rsidRPr="7D0F1F92">
              <w:rPr>
                <w:rFonts w:eastAsiaTheme="minorEastAsia"/>
                <w:lang w:val="en-NZ" w:eastAsia="en-NZ"/>
              </w:rPr>
              <w:t xml:space="preserve">Improving </w:t>
            </w:r>
            <w:r w:rsidR="375B580C" w:rsidRPr="7D0F1F92">
              <w:rPr>
                <w:rFonts w:eastAsiaTheme="minorEastAsia"/>
                <w:lang w:val="en-NZ" w:eastAsia="en-NZ"/>
              </w:rPr>
              <w:t>student</w:t>
            </w:r>
            <w:r w:rsidRPr="7D0F1F92">
              <w:rPr>
                <w:rFonts w:eastAsiaTheme="minorEastAsia"/>
                <w:lang w:val="en-NZ" w:eastAsia="en-NZ"/>
              </w:rPr>
              <w:t xml:space="preserve"> achievement and progress.</w:t>
            </w:r>
          </w:p>
          <w:p w14:paraId="30B561EC" w14:textId="77777777" w:rsidR="00E37869" w:rsidRPr="009B2402" w:rsidRDefault="00E37869" w:rsidP="7D0F1F92">
            <w:pPr>
              <w:widowControl/>
              <w:numPr>
                <w:ilvl w:val="0"/>
                <w:numId w:val="19"/>
              </w:numPr>
              <w:autoSpaceDE/>
              <w:autoSpaceDN/>
              <w:spacing w:line="300" w:lineRule="atLeast"/>
              <w:rPr>
                <w:rFonts w:eastAsia="Times New Roman"/>
                <w:lang w:val="en-NZ" w:eastAsia="en-NZ"/>
              </w:rPr>
            </w:pPr>
            <w:r w:rsidRPr="7D0F1F92">
              <w:rPr>
                <w:rFonts w:eastAsiaTheme="minorEastAsia"/>
                <w:lang w:val="en-NZ" w:eastAsia="en-NZ"/>
              </w:rPr>
              <w:t>Strengthening student wellbeing, belonging, and inclusion.</w:t>
            </w:r>
          </w:p>
          <w:p w14:paraId="397A70C1" w14:textId="2E4A0E99" w:rsidR="00E37869" w:rsidRPr="009B2402" w:rsidRDefault="00E37869" w:rsidP="7D0F1F92">
            <w:pPr>
              <w:widowControl/>
              <w:numPr>
                <w:ilvl w:val="0"/>
                <w:numId w:val="19"/>
              </w:numPr>
              <w:spacing w:line="300" w:lineRule="atLeast"/>
              <w:rPr>
                <w:rFonts w:eastAsia="Times New Roman"/>
                <w:lang w:val="en-NZ" w:eastAsia="en-NZ"/>
              </w:rPr>
            </w:pPr>
            <w:r w:rsidRPr="7D0F1F92">
              <w:rPr>
                <w:rFonts w:eastAsiaTheme="minorEastAsia"/>
                <w:lang w:val="en-NZ" w:eastAsia="en-NZ"/>
              </w:rPr>
              <w:t xml:space="preserve">Ensuring all </w:t>
            </w:r>
            <w:r w:rsidR="19297845" w:rsidRPr="7D0F1F92">
              <w:rPr>
                <w:rFonts w:eastAsiaTheme="minorEastAsia"/>
                <w:lang w:val="en-NZ" w:eastAsia="en-NZ"/>
              </w:rPr>
              <w:t>students</w:t>
            </w:r>
            <w:r w:rsidRPr="7D0F1F92">
              <w:rPr>
                <w:rFonts w:eastAsiaTheme="minorEastAsia"/>
                <w:lang w:val="en-NZ" w:eastAsia="en-NZ"/>
              </w:rPr>
              <w:t xml:space="preserve"> have equitable opportunities to succeed.</w:t>
            </w:r>
          </w:p>
          <w:p w14:paraId="294463AC" w14:textId="37B3F0FB" w:rsidR="00E37869" w:rsidRPr="009B2402" w:rsidRDefault="00E37869" w:rsidP="7D0F1F92">
            <w:pPr>
              <w:widowControl/>
              <w:numPr>
                <w:ilvl w:val="0"/>
                <w:numId w:val="19"/>
              </w:numPr>
              <w:autoSpaceDE/>
              <w:autoSpaceDN/>
              <w:spacing w:line="300" w:lineRule="atLeast"/>
              <w:rPr>
                <w:rFonts w:eastAsia="Times New Roman"/>
                <w:lang w:val="en-NZ" w:eastAsia="en-NZ"/>
              </w:rPr>
            </w:pPr>
            <w:r w:rsidRPr="7D0F1F92">
              <w:rPr>
                <w:rFonts w:eastAsiaTheme="minorEastAsia"/>
                <w:lang w:val="en-NZ" w:eastAsia="en-NZ"/>
              </w:rPr>
              <w:t>Developing future-focused skills</w:t>
            </w:r>
            <w:r w:rsidR="20AEACE0" w:rsidRPr="7D0F1F92">
              <w:rPr>
                <w:rFonts w:eastAsiaTheme="minorEastAsia"/>
                <w:lang w:val="en-NZ" w:eastAsia="en-NZ"/>
              </w:rPr>
              <w:t>.</w:t>
            </w:r>
            <w:r w:rsidRPr="7D0F1F92">
              <w:rPr>
                <w:rFonts w:eastAsiaTheme="minorEastAsia"/>
                <w:lang w:val="en-NZ" w:eastAsia="en-NZ"/>
              </w:rPr>
              <w:t xml:space="preserve"> </w:t>
            </w:r>
          </w:p>
          <w:p w14:paraId="0C0D194F" w14:textId="564A5679" w:rsidR="00E37869" w:rsidRPr="009B2402" w:rsidRDefault="00E37869" w:rsidP="7D0F1F92">
            <w:pPr>
              <w:widowControl/>
              <w:numPr>
                <w:ilvl w:val="0"/>
                <w:numId w:val="19"/>
              </w:numPr>
              <w:autoSpaceDE/>
              <w:autoSpaceDN/>
              <w:spacing w:line="300" w:lineRule="atLeast"/>
              <w:rPr>
                <w:rFonts w:eastAsia="Times New Roman"/>
                <w:lang w:val="en-NZ" w:eastAsia="en-NZ"/>
              </w:rPr>
            </w:pPr>
            <w:r w:rsidRPr="7D0F1F92">
              <w:rPr>
                <w:rFonts w:eastAsiaTheme="minorEastAsia"/>
                <w:lang w:val="en-NZ" w:eastAsia="en-NZ"/>
              </w:rPr>
              <w:t>Building strong partnerships with whānau and the wider community.</w:t>
            </w:r>
          </w:p>
          <w:p w14:paraId="4ADF6D07" w14:textId="77777777" w:rsidR="00E37869" w:rsidRPr="009B2402" w:rsidRDefault="00E37869" w:rsidP="7D0F1F92">
            <w:pPr>
              <w:widowControl/>
              <w:autoSpaceDE/>
              <w:autoSpaceDN/>
              <w:spacing w:line="300" w:lineRule="atLeast"/>
              <w:rPr>
                <w:rFonts w:eastAsia="Times New Roman"/>
                <w:lang w:val="en-NZ" w:eastAsia="en-NZ"/>
              </w:rPr>
            </w:pPr>
          </w:p>
          <w:p w14:paraId="447F329D" w14:textId="2248480D" w:rsidR="77015DA7" w:rsidRPr="009B2402" w:rsidRDefault="77015DA7" w:rsidP="7D0F1F92">
            <w:pPr>
              <w:widowControl/>
              <w:spacing w:line="300" w:lineRule="atLeast"/>
              <w:rPr>
                <w:rFonts w:eastAsia="Times New Roman"/>
                <w:lang w:val="en-NZ" w:eastAsia="en-NZ"/>
              </w:rPr>
            </w:pPr>
            <w:r w:rsidRPr="7D0F1F92">
              <w:rPr>
                <w:rFonts w:eastAsiaTheme="minorEastAsia"/>
                <w:lang w:val="en-NZ" w:eastAsia="en-NZ"/>
              </w:rPr>
              <w:t>Our approach ensures that our strategic plan is both evidence-based and community-informed, reflecting the aspirations of our community and our commitment to success for every student.</w:t>
            </w:r>
          </w:p>
          <w:p w14:paraId="2D896A93" w14:textId="51DB213E" w:rsidR="6EE2F3E1" w:rsidRPr="009B2402" w:rsidRDefault="6EE2F3E1" w:rsidP="7D0F1F92">
            <w:pPr>
              <w:widowControl/>
              <w:spacing w:line="300" w:lineRule="atLeast"/>
              <w:rPr>
                <w:rFonts w:eastAsia="Times New Roman"/>
                <w:lang w:val="en-NZ" w:eastAsia="en-NZ"/>
              </w:rPr>
            </w:pPr>
          </w:p>
          <w:p w14:paraId="521BA757" w14:textId="3FC1D270" w:rsidR="00FE18B7" w:rsidRPr="009B2402" w:rsidDel="00E61B64" w:rsidRDefault="36281D6B" w:rsidP="7D0F1F92">
            <w:pPr>
              <w:widowControl/>
              <w:spacing w:line="300" w:lineRule="atLeast"/>
              <w:rPr>
                <w:rFonts w:eastAsia="Times New Roman"/>
                <w:lang w:val="en-NZ" w:eastAsia="en-NZ"/>
              </w:rPr>
            </w:pPr>
            <w:r w:rsidRPr="3A277CA3">
              <w:rPr>
                <w:rFonts w:eastAsiaTheme="minorEastAsia"/>
                <w:lang w:val="en-NZ" w:eastAsia="en-NZ"/>
              </w:rPr>
              <w:t>A</w:t>
            </w:r>
            <w:r w:rsidR="70EA9107" w:rsidRPr="3A277CA3">
              <w:rPr>
                <w:rFonts w:eastAsiaTheme="minorEastAsia"/>
                <w:lang w:val="en-NZ" w:eastAsia="en-NZ"/>
              </w:rPr>
              <w:t xml:space="preserve"> significant theme identified through both data analysis and community engagement was the need to improve outcomes for students whose needs have not yet been </w:t>
            </w:r>
            <w:r w:rsidR="353D1ED8" w:rsidRPr="3A277CA3">
              <w:rPr>
                <w:rFonts w:eastAsiaTheme="minorEastAsia"/>
                <w:lang w:val="en-NZ" w:eastAsia="en-NZ"/>
              </w:rPr>
              <w:t>well</w:t>
            </w:r>
            <w:r w:rsidR="70EA9107" w:rsidRPr="3A277CA3">
              <w:rPr>
                <w:rFonts w:eastAsiaTheme="minorEastAsia"/>
                <w:lang w:val="en-NZ" w:eastAsia="en-NZ"/>
              </w:rPr>
              <w:t xml:space="preserve"> met. </w:t>
            </w:r>
            <w:r w:rsidR="3EDB40A5" w:rsidRPr="3A277CA3">
              <w:rPr>
                <w:rFonts w:eastAsiaTheme="minorEastAsia"/>
                <w:lang w:val="en-NZ" w:eastAsia="en-NZ"/>
              </w:rPr>
              <w:t>Specifically, we</w:t>
            </w:r>
            <w:r w:rsidR="3BAF1957" w:rsidRPr="3A277CA3">
              <w:rPr>
                <w:rFonts w:eastAsiaTheme="minorEastAsia"/>
                <w:lang w:val="en-NZ" w:eastAsia="en-NZ"/>
              </w:rPr>
              <w:t xml:space="preserve"> </w:t>
            </w:r>
            <w:r w:rsidR="5B3BF3B8" w:rsidRPr="3A277CA3">
              <w:rPr>
                <w:rFonts w:eastAsiaTheme="minorEastAsia"/>
                <w:lang w:val="en-NZ" w:eastAsia="en-NZ"/>
              </w:rPr>
              <w:t>identified</w:t>
            </w:r>
            <w:r w:rsidR="3BAF1957" w:rsidRPr="3A277CA3">
              <w:rPr>
                <w:rFonts w:eastAsiaTheme="minorEastAsia"/>
                <w:lang w:val="en-NZ" w:eastAsia="en-NZ"/>
              </w:rPr>
              <w:t xml:space="preserve"> the need to strengthen reading achievement and accelerate progress for Māori </w:t>
            </w:r>
            <w:r w:rsidR="5544CDC1" w:rsidRPr="3A277CA3">
              <w:rPr>
                <w:rFonts w:eastAsiaTheme="minorEastAsia"/>
                <w:lang w:val="en-NZ" w:eastAsia="en-NZ"/>
              </w:rPr>
              <w:t>students</w:t>
            </w:r>
            <w:r w:rsidR="3BAF1957" w:rsidRPr="3A277CA3">
              <w:rPr>
                <w:rFonts w:eastAsiaTheme="minorEastAsia"/>
                <w:lang w:val="en-NZ" w:eastAsia="en-NZ"/>
              </w:rPr>
              <w:t xml:space="preserve"> to ensure </w:t>
            </w:r>
            <w:r w:rsidR="7A9727B0" w:rsidRPr="3A277CA3">
              <w:rPr>
                <w:rFonts w:eastAsiaTheme="minorEastAsia"/>
                <w:lang w:val="en-NZ" w:eastAsia="en-NZ"/>
              </w:rPr>
              <w:t xml:space="preserve">they are achieving in-line with expected curriculum levels and </w:t>
            </w:r>
            <w:r w:rsidR="0B874756" w:rsidRPr="3A277CA3">
              <w:rPr>
                <w:rFonts w:eastAsiaTheme="minorEastAsia"/>
                <w:lang w:val="en-NZ" w:eastAsia="en-NZ"/>
              </w:rPr>
              <w:t xml:space="preserve">experience </w:t>
            </w:r>
            <w:r w:rsidR="31357315" w:rsidRPr="3A277CA3">
              <w:rPr>
                <w:rFonts w:eastAsiaTheme="minorEastAsia"/>
                <w:lang w:val="en-NZ" w:eastAsia="en-NZ"/>
              </w:rPr>
              <w:t xml:space="preserve">equitable and excellent outcomes. </w:t>
            </w:r>
            <w:r w:rsidR="3BAF1957" w:rsidRPr="3A277CA3">
              <w:rPr>
                <w:rFonts w:eastAsiaTheme="minorEastAsia"/>
                <w:lang w:val="en-NZ" w:eastAsia="en-NZ"/>
              </w:rPr>
              <w:t xml:space="preserve">Engagement with whānau </w:t>
            </w:r>
            <w:r w:rsidR="00D20BD1" w:rsidRPr="3A277CA3">
              <w:rPr>
                <w:rFonts w:eastAsiaTheme="minorEastAsia"/>
                <w:lang w:val="en-NZ" w:eastAsia="en-NZ"/>
              </w:rPr>
              <w:t xml:space="preserve">Māori </w:t>
            </w:r>
            <w:r w:rsidR="3BAF1957" w:rsidRPr="3A277CA3">
              <w:rPr>
                <w:rFonts w:eastAsiaTheme="minorEastAsia"/>
                <w:lang w:val="en-NZ" w:eastAsia="en-NZ"/>
              </w:rPr>
              <w:t xml:space="preserve">reinforced the importance of culturally responsive learning environments that support </w:t>
            </w:r>
            <w:r w:rsidR="78375E82" w:rsidRPr="3A277CA3">
              <w:rPr>
                <w:rFonts w:eastAsiaTheme="minorEastAsia"/>
                <w:lang w:val="en-NZ" w:eastAsia="en-NZ"/>
              </w:rPr>
              <w:t>students</w:t>
            </w:r>
            <w:r w:rsidR="3BAF1957" w:rsidRPr="3A277CA3">
              <w:rPr>
                <w:rFonts w:eastAsiaTheme="minorEastAsia"/>
                <w:lang w:val="en-NZ" w:eastAsia="en-NZ"/>
              </w:rPr>
              <w:t xml:space="preserve"> to experience success as Māori. </w:t>
            </w:r>
          </w:p>
          <w:p w14:paraId="3A91831E" w14:textId="6C01AB41" w:rsidR="7D0F1F92" w:rsidRDefault="7D0F1F92" w:rsidP="7D0F1F92">
            <w:pPr>
              <w:widowControl/>
              <w:spacing w:line="300" w:lineRule="atLeast"/>
              <w:rPr>
                <w:rFonts w:eastAsia="Times New Roman"/>
                <w:lang w:val="en-NZ" w:eastAsia="en-NZ"/>
              </w:rPr>
            </w:pPr>
          </w:p>
          <w:p w14:paraId="7D03EEC8" w14:textId="6B7780A1" w:rsidR="0CDAA7A1" w:rsidRDefault="0CDAA7A1" w:rsidP="3A277CA3">
            <w:pPr>
              <w:spacing w:line="300" w:lineRule="auto"/>
            </w:pPr>
            <w:r w:rsidRPr="3A277CA3">
              <w:rPr>
                <w:rFonts w:eastAsiaTheme="minorEastAsia"/>
                <w:lang w:val="en-NZ" w:eastAsia="en-NZ"/>
              </w:rPr>
              <w:t>One set of data that stood out to us during our data analysis was that, at the end of 2026, 67% of Māori students in Years 1-6 were achieving at or above expected reading curriculum levels, compared with 80% of non-Māori students. We chose to set a strategic goal to improve reading achievement</w:t>
            </w:r>
            <w:r w:rsidR="2C669D67" w:rsidRPr="3A277CA3">
              <w:rPr>
                <w:rFonts w:eastAsiaTheme="minorEastAsia"/>
                <w:lang w:val="en-NZ" w:eastAsia="en-NZ"/>
              </w:rPr>
              <w:t xml:space="preserve"> for Māori students</w:t>
            </w:r>
            <w:r w:rsidRPr="3A277CA3">
              <w:rPr>
                <w:rFonts w:eastAsiaTheme="minorEastAsia"/>
                <w:lang w:val="en-NZ" w:eastAsia="en-NZ"/>
              </w:rPr>
              <w:t xml:space="preserve"> to reduce this </w:t>
            </w:r>
            <w:r w:rsidR="782E3C77" w:rsidRPr="3A277CA3">
              <w:rPr>
                <w:rFonts w:eastAsiaTheme="minorEastAsia"/>
                <w:lang w:val="en-NZ" w:eastAsia="en-NZ"/>
              </w:rPr>
              <w:t>disparity.</w:t>
            </w:r>
            <w:r w:rsidR="33DD1B2E" w:rsidRPr="3A277CA3">
              <w:rPr>
                <w:rFonts w:eastAsiaTheme="minorEastAsia"/>
                <w:lang w:val="en-NZ" w:eastAsia="en-NZ"/>
              </w:rPr>
              <w:t xml:space="preserve"> </w:t>
            </w:r>
          </w:p>
          <w:p w14:paraId="6AA6E412" w14:textId="56322F5C" w:rsidR="3A277CA3" w:rsidRDefault="3A277CA3" w:rsidP="3A277CA3">
            <w:pPr>
              <w:spacing w:line="300" w:lineRule="auto"/>
              <w:rPr>
                <w:rFonts w:eastAsiaTheme="minorEastAsia"/>
                <w:lang w:val="en-NZ" w:eastAsia="en-NZ"/>
              </w:rPr>
            </w:pPr>
          </w:p>
          <w:p w14:paraId="3097AA63" w14:textId="311A31B0" w:rsidR="33DD1B2E" w:rsidRDefault="33DD1B2E" w:rsidP="3A277CA3">
            <w:pPr>
              <w:spacing w:line="300" w:lineRule="auto"/>
              <w:rPr>
                <w:rFonts w:eastAsiaTheme="minorEastAsia"/>
                <w:lang w:val="en-NZ" w:eastAsia="en-NZ"/>
              </w:rPr>
            </w:pPr>
            <w:r w:rsidRPr="3A277CA3">
              <w:rPr>
                <w:rFonts w:eastAsiaTheme="minorEastAsia"/>
                <w:lang w:val="en-NZ" w:eastAsia="en-NZ"/>
              </w:rPr>
              <w:t>Analysis of achievement information indicated many students required stronger foundations in reading knowledge, vocabulary, oral language and comprehension. This informed our decision to prioritise deliberate sequencing of learning, explicit teaching and systematic review of learning.</w:t>
            </w:r>
          </w:p>
          <w:p w14:paraId="13E4D5D4" w14:textId="77777777" w:rsidR="00FE18B7" w:rsidRPr="00933F91" w:rsidRDefault="00FE18B7" w:rsidP="00DA6E73">
            <w:pPr>
              <w:rPr>
                <w:rFonts w:eastAsia="Times New Roman"/>
                <w:color w:val="000000"/>
                <w:sz w:val="20"/>
                <w:lang w:eastAsia="en-NZ"/>
              </w:rPr>
            </w:pPr>
          </w:p>
        </w:tc>
      </w:tr>
      <w:tr w:rsidR="6C6BAD72" w14:paraId="592F8C72" w14:textId="77777777" w:rsidTr="005B52CE">
        <w:trPr>
          <w:trHeight w:val="1230"/>
        </w:trPr>
        <w:tc>
          <w:tcPr>
            <w:tcW w:w="5000" w:type="pct"/>
            <w:tcBorders>
              <w:top w:val="single" w:sz="6" w:space="0" w:color="BFBFBF" w:themeColor="background1" w:themeShade="BF"/>
              <w:bottom w:val="single" w:sz="6" w:space="0" w:color="BFBFBF" w:themeColor="background1" w:themeShade="BF"/>
            </w:tcBorders>
          </w:tcPr>
          <w:p w14:paraId="3DC43F5F" w14:textId="77777777" w:rsidR="6BCDDE8C" w:rsidRPr="00F13EF5" w:rsidRDefault="6BCDDE8C" w:rsidP="6C6BAD72">
            <w:pPr>
              <w:jc w:val="both"/>
              <w:rPr>
                <w:rFonts w:eastAsia="Times New Roman"/>
                <w:b/>
                <w:color w:val="000000" w:themeColor="text1"/>
                <w:lang w:eastAsia="en-NZ"/>
              </w:rPr>
            </w:pPr>
            <w:r w:rsidRPr="00F13EF5">
              <w:rPr>
                <w:rFonts w:eastAsiaTheme="minorEastAsia"/>
                <w:b/>
                <w:color w:val="000000" w:themeColor="text1"/>
                <w:lang w:eastAsia="en-NZ"/>
              </w:rPr>
              <w:t>Your strategies for:</w:t>
            </w:r>
          </w:p>
          <w:p w14:paraId="2CBFE8DE" w14:textId="2B97C670" w:rsidR="14FB916F" w:rsidRPr="00817D99" w:rsidRDefault="14FB916F" w:rsidP="00817D99">
            <w:pPr>
              <w:pStyle w:val="ListParagraph"/>
              <w:numPr>
                <w:ilvl w:val="0"/>
                <w:numId w:val="20"/>
              </w:numPr>
              <w:jc w:val="both"/>
              <w:rPr>
                <w:rFonts w:eastAsia="Times New Roman"/>
                <w:b/>
                <w:color w:val="000000" w:themeColor="text1"/>
                <w:lang w:eastAsia="en-NZ"/>
              </w:rPr>
            </w:pPr>
            <w:r w:rsidRPr="00817D99">
              <w:rPr>
                <w:rFonts w:eastAsiaTheme="minorEastAsia"/>
                <w:b/>
                <w:color w:val="000000" w:themeColor="text1"/>
                <w:lang w:eastAsia="en-NZ"/>
              </w:rPr>
              <w:t>seeking to achieve equitable outcomes for Māori students; and</w:t>
            </w:r>
          </w:p>
          <w:p w14:paraId="59555FD1" w14:textId="59539144" w:rsidR="14FB916F" w:rsidRPr="00817D99" w:rsidRDefault="0F48CD84" w:rsidP="00817D99">
            <w:pPr>
              <w:pStyle w:val="ListParagraph"/>
              <w:numPr>
                <w:ilvl w:val="0"/>
                <w:numId w:val="20"/>
              </w:numPr>
              <w:jc w:val="both"/>
              <w:rPr>
                <w:rFonts w:eastAsia="Times New Roman"/>
                <w:b/>
                <w:color w:val="000000" w:themeColor="text1"/>
                <w:lang w:eastAsia="en-NZ"/>
              </w:rPr>
            </w:pPr>
            <w:r w:rsidRPr="00817D99">
              <w:rPr>
                <w:rFonts w:eastAsiaTheme="minorEastAsia"/>
                <w:b/>
                <w:color w:val="000000" w:themeColor="text1"/>
                <w:lang w:eastAsia="en-NZ"/>
              </w:rPr>
              <w:t xml:space="preserve">taking </w:t>
            </w:r>
            <w:r w:rsidR="14FB916F" w:rsidRPr="00817D99">
              <w:rPr>
                <w:rFonts w:eastAsiaTheme="minorEastAsia"/>
                <w:b/>
                <w:color w:val="000000" w:themeColor="text1"/>
                <w:lang w:eastAsia="en-NZ"/>
              </w:rPr>
              <w:t>all reasonable steps to provide for students to be taught, and to learn, in te reo Māori on request of their parents or immediate caregivers; and</w:t>
            </w:r>
          </w:p>
          <w:p w14:paraId="3B49C698" w14:textId="08DF5383" w:rsidR="14FB916F" w:rsidRPr="00817D99" w:rsidRDefault="6441F5D4" w:rsidP="00817D99">
            <w:pPr>
              <w:pStyle w:val="ListParagraph"/>
              <w:numPr>
                <w:ilvl w:val="0"/>
                <w:numId w:val="20"/>
              </w:numPr>
              <w:jc w:val="both"/>
              <w:rPr>
                <w:rFonts w:eastAsia="Times New Roman"/>
                <w:b/>
                <w:color w:val="000000" w:themeColor="text1"/>
                <w:lang w:eastAsia="en-NZ"/>
              </w:rPr>
            </w:pPr>
            <w:r w:rsidRPr="00817D99">
              <w:rPr>
                <w:rFonts w:eastAsiaTheme="minorEastAsia"/>
                <w:b/>
                <w:color w:val="000000" w:themeColor="text1"/>
                <w:lang w:eastAsia="en-NZ"/>
              </w:rPr>
              <w:t>taking reasonable steps to ensure that the policies and practices for the school reflect New Zealand’s cultural diversity</w:t>
            </w:r>
          </w:p>
          <w:p w14:paraId="46B1A77A" w14:textId="77777777" w:rsidR="007B231F" w:rsidRDefault="007B231F" w:rsidP="007B231F">
            <w:pPr>
              <w:pStyle w:val="ListParagraph"/>
              <w:jc w:val="both"/>
              <w:rPr>
                <w:rFonts w:eastAsiaTheme="minorEastAsia"/>
                <w:b/>
                <w:color w:val="000000" w:themeColor="text1"/>
                <w:lang w:eastAsia="en-NZ"/>
              </w:rPr>
            </w:pPr>
          </w:p>
          <w:p w14:paraId="58D35CF1" w14:textId="77777777" w:rsidR="007B231F" w:rsidRDefault="007B231F" w:rsidP="007B231F">
            <w:pPr>
              <w:pStyle w:val="ListParagraph"/>
              <w:jc w:val="both"/>
              <w:rPr>
                <w:rFonts w:eastAsiaTheme="minorEastAsia"/>
                <w:b/>
                <w:color w:val="000000" w:themeColor="text1"/>
                <w:lang w:eastAsia="en-NZ"/>
              </w:rPr>
            </w:pPr>
          </w:p>
          <w:p w14:paraId="63BA885F" w14:textId="2872D7F3" w:rsidR="00C42FB7" w:rsidRPr="008B07F0" w:rsidRDefault="00C42FB7" w:rsidP="00901897">
            <w:pPr>
              <w:pStyle w:val="ListParagraph"/>
              <w:numPr>
                <w:ilvl w:val="0"/>
                <w:numId w:val="22"/>
              </w:numPr>
              <w:jc w:val="both"/>
              <w:rPr>
                <w:rFonts w:eastAsiaTheme="minorEastAsia"/>
                <w:b/>
                <w:color w:val="000000" w:themeColor="text1"/>
                <w:lang w:eastAsia="en-NZ"/>
              </w:rPr>
            </w:pPr>
            <w:r w:rsidRPr="008B07F0">
              <w:rPr>
                <w:rFonts w:eastAsiaTheme="minorEastAsia"/>
                <w:b/>
                <w:color w:val="000000" w:themeColor="text1"/>
                <w:lang w:eastAsia="en-NZ"/>
              </w:rPr>
              <w:t>Seeking to achieve equitable outcomes for Māori students</w:t>
            </w:r>
          </w:p>
          <w:p w14:paraId="060E9415" w14:textId="2C8EA0BC" w:rsidR="00C42FB7" w:rsidRPr="00210063" w:rsidRDefault="4F113931" w:rsidP="00901897">
            <w:pPr>
              <w:pStyle w:val="ListParagraph"/>
              <w:widowControl/>
              <w:numPr>
                <w:ilvl w:val="0"/>
                <w:numId w:val="12"/>
              </w:numPr>
              <w:tabs>
                <w:tab w:val="num" w:pos="720"/>
              </w:tabs>
              <w:autoSpaceDE/>
              <w:autoSpaceDN/>
              <w:spacing w:line="300" w:lineRule="atLeast"/>
              <w:rPr>
                <w:rFonts w:eastAsia="Times New Roman"/>
                <w:lang w:val="en-NZ" w:eastAsia="en-NZ"/>
              </w:rPr>
            </w:pPr>
            <w:r w:rsidRPr="00210063">
              <w:rPr>
                <w:rFonts w:eastAsia="Times New Roman"/>
                <w:lang w:val="en-NZ" w:eastAsia="en-NZ"/>
              </w:rPr>
              <w:t xml:space="preserve">Monitor and regularly review achievement and progress data for Māori </w:t>
            </w:r>
            <w:r w:rsidR="736981E8" w:rsidRPr="00210063">
              <w:rPr>
                <w:rFonts w:eastAsia="Times New Roman"/>
                <w:lang w:val="en-NZ" w:eastAsia="en-NZ"/>
              </w:rPr>
              <w:t>students</w:t>
            </w:r>
            <w:r w:rsidRPr="00210063">
              <w:rPr>
                <w:rFonts w:eastAsia="Times New Roman"/>
                <w:lang w:val="en-NZ" w:eastAsia="en-NZ"/>
              </w:rPr>
              <w:t>.</w:t>
            </w:r>
          </w:p>
          <w:p w14:paraId="7853AEDC" w14:textId="1B15B038" w:rsidR="00C42FB7" w:rsidRPr="00210063" w:rsidRDefault="00C42FB7" w:rsidP="00901897">
            <w:pPr>
              <w:pStyle w:val="ListParagraph"/>
              <w:widowControl/>
              <w:numPr>
                <w:ilvl w:val="0"/>
                <w:numId w:val="12"/>
              </w:numPr>
              <w:tabs>
                <w:tab w:val="num" w:pos="720"/>
              </w:tabs>
              <w:autoSpaceDE/>
              <w:autoSpaceDN/>
              <w:spacing w:line="300" w:lineRule="atLeast"/>
              <w:rPr>
                <w:rFonts w:eastAsia="Times New Roman"/>
                <w:lang w:val="en-NZ" w:eastAsia="en-NZ"/>
              </w:rPr>
            </w:pPr>
            <w:r w:rsidRPr="00210063">
              <w:rPr>
                <w:rFonts w:eastAsia="Times New Roman"/>
                <w:lang w:val="en-NZ" w:eastAsia="en-NZ"/>
              </w:rPr>
              <w:t>Strengthen culturally responsive and relational practices across the school</w:t>
            </w:r>
            <w:r w:rsidR="00D83B12">
              <w:rPr>
                <w:rFonts w:eastAsia="Times New Roman"/>
                <w:lang w:val="en-NZ" w:eastAsia="en-NZ"/>
              </w:rPr>
              <w:t>.</w:t>
            </w:r>
          </w:p>
          <w:p w14:paraId="3D6827D5" w14:textId="7C0FF2F6" w:rsidR="00C42FB7" w:rsidRPr="00210063" w:rsidRDefault="00C42FB7" w:rsidP="00901897">
            <w:pPr>
              <w:pStyle w:val="ListParagraph"/>
              <w:widowControl/>
              <w:numPr>
                <w:ilvl w:val="0"/>
                <w:numId w:val="12"/>
              </w:numPr>
              <w:tabs>
                <w:tab w:val="num" w:pos="720"/>
              </w:tabs>
              <w:autoSpaceDE/>
              <w:autoSpaceDN/>
              <w:spacing w:line="300" w:lineRule="atLeast"/>
              <w:rPr>
                <w:rFonts w:eastAsia="Times New Roman"/>
                <w:lang w:val="en-NZ" w:eastAsia="en-NZ"/>
              </w:rPr>
            </w:pPr>
            <w:r w:rsidRPr="7D0F1F92">
              <w:rPr>
                <w:rFonts w:eastAsia="Times New Roman"/>
                <w:lang w:val="en-NZ" w:eastAsia="en-NZ"/>
              </w:rPr>
              <w:t xml:space="preserve">Partner with whānau </w:t>
            </w:r>
            <w:r w:rsidR="00F36988" w:rsidRPr="7D0F1F92">
              <w:rPr>
                <w:rFonts w:eastAsia="Times New Roman"/>
                <w:lang w:val="en-NZ" w:eastAsia="en-NZ"/>
              </w:rPr>
              <w:t xml:space="preserve">Māori </w:t>
            </w:r>
            <w:r w:rsidRPr="7D0F1F92">
              <w:rPr>
                <w:rFonts w:eastAsia="Times New Roman"/>
                <w:lang w:val="en-NZ" w:eastAsia="en-NZ"/>
              </w:rPr>
              <w:t xml:space="preserve">to identify </w:t>
            </w:r>
            <w:r w:rsidR="7B2A77A6" w:rsidRPr="7D0F1F92">
              <w:rPr>
                <w:rFonts w:eastAsia="Times New Roman"/>
                <w:lang w:val="en-NZ" w:eastAsia="en-NZ"/>
              </w:rPr>
              <w:t xml:space="preserve">needs, </w:t>
            </w:r>
            <w:r w:rsidRPr="7D0F1F92">
              <w:rPr>
                <w:rFonts w:eastAsia="Times New Roman"/>
                <w:lang w:val="en-NZ" w:eastAsia="en-NZ"/>
              </w:rPr>
              <w:t xml:space="preserve">aspirations, strengths, and priorities for </w:t>
            </w:r>
            <w:r w:rsidR="00F36988" w:rsidRPr="7D0F1F92">
              <w:rPr>
                <w:rFonts w:eastAsia="Times New Roman"/>
                <w:lang w:val="en-NZ" w:eastAsia="en-NZ"/>
              </w:rPr>
              <w:t xml:space="preserve">mokopuna and their whānau </w:t>
            </w:r>
            <w:r w:rsidRPr="7D0F1F92">
              <w:rPr>
                <w:rFonts w:eastAsia="Times New Roman"/>
                <w:lang w:val="en-NZ" w:eastAsia="en-NZ"/>
              </w:rPr>
              <w:t>success.</w:t>
            </w:r>
          </w:p>
          <w:p w14:paraId="5FCCDE3C" w14:textId="672DA085" w:rsidR="00C42FB7" w:rsidRPr="00210063" w:rsidRDefault="00C42FB7" w:rsidP="00901897">
            <w:pPr>
              <w:pStyle w:val="ListParagraph"/>
              <w:widowControl/>
              <w:numPr>
                <w:ilvl w:val="0"/>
                <w:numId w:val="12"/>
              </w:numPr>
              <w:tabs>
                <w:tab w:val="num" w:pos="720"/>
              </w:tabs>
              <w:autoSpaceDE/>
              <w:autoSpaceDN/>
              <w:spacing w:line="300" w:lineRule="atLeast"/>
              <w:rPr>
                <w:rFonts w:eastAsia="Times New Roman"/>
                <w:lang w:val="en-NZ" w:eastAsia="en-NZ"/>
              </w:rPr>
            </w:pPr>
            <w:r w:rsidRPr="00210063">
              <w:rPr>
                <w:rFonts w:eastAsia="Times New Roman"/>
                <w:lang w:val="en-NZ" w:eastAsia="en-NZ"/>
              </w:rPr>
              <w:t xml:space="preserve">Embed local contexts, histories, mātauranga Māori, and tikanga Māori within </w:t>
            </w:r>
            <w:r w:rsidR="005638D3" w:rsidRPr="00210063">
              <w:rPr>
                <w:rFonts w:eastAsia="Times New Roman"/>
                <w:lang w:val="en-NZ" w:eastAsia="en-NZ"/>
              </w:rPr>
              <w:t xml:space="preserve">our </w:t>
            </w:r>
            <w:r w:rsidRPr="00210063">
              <w:rPr>
                <w:rFonts w:eastAsia="Times New Roman"/>
                <w:lang w:val="en-NZ" w:eastAsia="en-NZ"/>
              </w:rPr>
              <w:t>teaching and learning programmes.</w:t>
            </w:r>
          </w:p>
          <w:p w14:paraId="5176850E" w14:textId="4993E8B3" w:rsidR="00C42FB7" w:rsidRPr="00210063" w:rsidRDefault="00C42FB7" w:rsidP="00901897">
            <w:pPr>
              <w:pStyle w:val="ListParagraph"/>
              <w:widowControl/>
              <w:numPr>
                <w:ilvl w:val="0"/>
                <w:numId w:val="12"/>
              </w:numPr>
              <w:tabs>
                <w:tab w:val="num" w:pos="720"/>
              </w:tabs>
              <w:autoSpaceDE/>
              <w:autoSpaceDN/>
              <w:spacing w:line="300" w:lineRule="atLeast"/>
              <w:rPr>
                <w:rFonts w:eastAsia="Times New Roman"/>
                <w:lang w:val="en-NZ" w:eastAsia="en-NZ"/>
              </w:rPr>
            </w:pPr>
            <w:r w:rsidRPr="00210063">
              <w:rPr>
                <w:rFonts w:eastAsia="Times New Roman"/>
                <w:lang w:val="en-NZ" w:eastAsia="en-NZ"/>
              </w:rPr>
              <w:t xml:space="preserve">Ensure targeted interventions are available for Māori </w:t>
            </w:r>
            <w:r w:rsidR="00B9464C">
              <w:rPr>
                <w:rFonts w:eastAsia="Times New Roman"/>
                <w:lang w:val="en-NZ" w:eastAsia="en-NZ"/>
              </w:rPr>
              <w:t>students</w:t>
            </w:r>
            <w:r w:rsidRPr="00210063">
              <w:rPr>
                <w:rFonts w:eastAsia="Times New Roman"/>
                <w:lang w:val="en-NZ" w:eastAsia="en-NZ"/>
              </w:rPr>
              <w:t xml:space="preserve"> requiring additional support.</w:t>
            </w:r>
          </w:p>
          <w:p w14:paraId="77A8EF91" w14:textId="1823FB23" w:rsidR="00D66A5B" w:rsidRPr="00210063" w:rsidRDefault="00D66A5B" w:rsidP="00D66A5B">
            <w:pPr>
              <w:pStyle w:val="ListParagraph"/>
              <w:widowControl/>
              <w:tabs>
                <w:tab w:val="num" w:pos="720"/>
              </w:tabs>
              <w:autoSpaceDE/>
              <w:autoSpaceDN/>
              <w:spacing w:line="300" w:lineRule="atLeast"/>
              <w:rPr>
                <w:rFonts w:eastAsia="Times New Roman"/>
                <w:lang w:val="en-NZ" w:eastAsia="en-NZ"/>
              </w:rPr>
            </w:pPr>
          </w:p>
          <w:p w14:paraId="4ADB3B15" w14:textId="2E07F1DD" w:rsidR="00C42FB7" w:rsidRPr="00FE5F4E" w:rsidRDefault="00C42FB7" w:rsidP="00FE5F4E">
            <w:pPr>
              <w:pStyle w:val="ListParagraph"/>
              <w:numPr>
                <w:ilvl w:val="0"/>
                <w:numId w:val="22"/>
              </w:numPr>
              <w:jc w:val="both"/>
              <w:rPr>
                <w:rFonts w:eastAsiaTheme="minorEastAsia"/>
                <w:b/>
                <w:color w:val="000000" w:themeColor="text1"/>
                <w:lang w:eastAsia="en-NZ"/>
              </w:rPr>
            </w:pPr>
            <w:r w:rsidRPr="00FE5F4E">
              <w:rPr>
                <w:rFonts w:eastAsiaTheme="minorEastAsia"/>
                <w:b/>
                <w:color w:val="000000" w:themeColor="text1"/>
                <w:lang w:eastAsia="en-NZ"/>
              </w:rPr>
              <w:t>Taking all reasonable steps to provide for students to be taught, and to learn, in te reo Māori on request of parents or caregivers</w:t>
            </w:r>
          </w:p>
          <w:p w14:paraId="57767C07" w14:textId="77777777" w:rsidR="00C42FB7" w:rsidRPr="00210063" w:rsidRDefault="00C42FB7" w:rsidP="00FE5F4E">
            <w:pPr>
              <w:pStyle w:val="ListParagraph"/>
              <w:widowControl/>
              <w:numPr>
                <w:ilvl w:val="0"/>
                <w:numId w:val="12"/>
              </w:numPr>
              <w:tabs>
                <w:tab w:val="num" w:pos="720"/>
              </w:tabs>
              <w:autoSpaceDE/>
              <w:autoSpaceDN/>
              <w:spacing w:line="300" w:lineRule="atLeast"/>
              <w:rPr>
                <w:rFonts w:eastAsia="Times New Roman"/>
                <w:lang w:val="en-NZ" w:eastAsia="en-NZ"/>
              </w:rPr>
            </w:pPr>
            <w:r w:rsidRPr="00210063">
              <w:rPr>
                <w:rFonts w:eastAsia="Times New Roman"/>
                <w:lang w:val="en-NZ" w:eastAsia="en-NZ"/>
              </w:rPr>
              <w:t>Engage with whānau to understand demand and aspirations for te reo Māori learning.</w:t>
            </w:r>
          </w:p>
          <w:p w14:paraId="77810BDB" w14:textId="77777777" w:rsidR="00C42FB7" w:rsidRPr="00210063" w:rsidRDefault="00C42FB7" w:rsidP="00FE5F4E">
            <w:pPr>
              <w:pStyle w:val="ListParagraph"/>
              <w:widowControl/>
              <w:numPr>
                <w:ilvl w:val="0"/>
                <w:numId w:val="12"/>
              </w:numPr>
              <w:tabs>
                <w:tab w:val="num" w:pos="720"/>
              </w:tabs>
              <w:autoSpaceDE/>
              <w:autoSpaceDN/>
              <w:spacing w:line="300" w:lineRule="atLeast"/>
              <w:rPr>
                <w:rFonts w:eastAsia="Times New Roman"/>
                <w:lang w:val="en-NZ" w:eastAsia="en-NZ"/>
              </w:rPr>
            </w:pPr>
            <w:r w:rsidRPr="00210063">
              <w:rPr>
                <w:rFonts w:eastAsia="Times New Roman"/>
                <w:lang w:val="en-NZ" w:eastAsia="en-NZ"/>
              </w:rPr>
              <w:t>Increase opportunities for students to learn and use te reo Māori across the curriculum.</w:t>
            </w:r>
          </w:p>
          <w:p w14:paraId="2CB0BF4E" w14:textId="5FE90E33" w:rsidR="00C42FB7" w:rsidRPr="00210063" w:rsidRDefault="00C42FB7" w:rsidP="00FE5F4E">
            <w:pPr>
              <w:pStyle w:val="ListParagraph"/>
              <w:widowControl/>
              <w:numPr>
                <w:ilvl w:val="0"/>
                <w:numId w:val="12"/>
              </w:numPr>
              <w:tabs>
                <w:tab w:val="num" w:pos="720"/>
              </w:tabs>
              <w:autoSpaceDE/>
              <w:autoSpaceDN/>
              <w:spacing w:line="300" w:lineRule="atLeast"/>
              <w:rPr>
                <w:rFonts w:eastAsia="Times New Roman"/>
                <w:lang w:val="en-NZ" w:eastAsia="en-NZ"/>
              </w:rPr>
            </w:pPr>
            <w:r w:rsidRPr="3DFA5728">
              <w:rPr>
                <w:rFonts w:eastAsia="Times New Roman"/>
                <w:lang w:val="en-NZ" w:eastAsia="en-NZ"/>
              </w:rPr>
              <w:t>Build staff capability and confidence in te reo Māori and tikanga Māori through professional learning</w:t>
            </w:r>
            <w:r w:rsidR="6AF539EF" w:rsidRPr="3DFA5728">
              <w:rPr>
                <w:rFonts w:eastAsia="Times New Roman"/>
                <w:lang w:val="en-NZ" w:eastAsia="en-NZ"/>
              </w:rPr>
              <w:t>.</w:t>
            </w:r>
          </w:p>
          <w:p w14:paraId="13A7D8CC" w14:textId="77777777" w:rsidR="00C42FB7" w:rsidRPr="00210063" w:rsidRDefault="00C42FB7" w:rsidP="00FE5F4E">
            <w:pPr>
              <w:pStyle w:val="ListParagraph"/>
              <w:widowControl/>
              <w:numPr>
                <w:ilvl w:val="0"/>
                <w:numId w:val="12"/>
              </w:numPr>
              <w:tabs>
                <w:tab w:val="num" w:pos="720"/>
              </w:tabs>
              <w:autoSpaceDE/>
              <w:autoSpaceDN/>
              <w:spacing w:line="300" w:lineRule="atLeast"/>
              <w:rPr>
                <w:rFonts w:eastAsia="Times New Roman"/>
                <w:lang w:val="en-NZ" w:eastAsia="en-NZ"/>
              </w:rPr>
            </w:pPr>
            <w:r w:rsidRPr="00210063">
              <w:rPr>
                <w:rFonts w:eastAsia="Times New Roman"/>
                <w:lang w:val="en-NZ" w:eastAsia="en-NZ"/>
              </w:rPr>
              <w:t>Strengthen relationships with local iwi and Māori community partners to support authentic learning opportunities.</w:t>
            </w:r>
          </w:p>
          <w:p w14:paraId="1B0BC7A9" w14:textId="77777777" w:rsidR="00D66A5B" w:rsidRPr="00210063" w:rsidRDefault="00D66A5B" w:rsidP="00D66A5B">
            <w:pPr>
              <w:pStyle w:val="ListParagraph"/>
              <w:widowControl/>
              <w:tabs>
                <w:tab w:val="num" w:pos="720"/>
              </w:tabs>
              <w:autoSpaceDE/>
              <w:autoSpaceDN/>
              <w:spacing w:line="300" w:lineRule="atLeast"/>
              <w:rPr>
                <w:rFonts w:eastAsia="Times New Roman"/>
                <w:lang w:val="en-NZ" w:eastAsia="en-NZ"/>
              </w:rPr>
            </w:pPr>
          </w:p>
          <w:p w14:paraId="2934CC33" w14:textId="7B62E57C" w:rsidR="00C42FB7" w:rsidRPr="00704A78" w:rsidRDefault="00C42FB7" w:rsidP="00704A78">
            <w:pPr>
              <w:pStyle w:val="ListParagraph"/>
              <w:widowControl/>
              <w:numPr>
                <w:ilvl w:val="0"/>
                <w:numId w:val="22"/>
              </w:numPr>
              <w:autoSpaceDE/>
              <w:autoSpaceDN/>
              <w:spacing w:line="300" w:lineRule="atLeast"/>
              <w:rPr>
                <w:rFonts w:eastAsiaTheme="minorEastAsia"/>
                <w:b/>
                <w:color w:val="000000" w:themeColor="text1"/>
                <w:lang w:eastAsia="en-NZ"/>
              </w:rPr>
            </w:pPr>
            <w:r w:rsidRPr="00704A78">
              <w:rPr>
                <w:rFonts w:eastAsiaTheme="minorEastAsia"/>
                <w:b/>
                <w:color w:val="000000" w:themeColor="text1"/>
                <w:lang w:eastAsia="en-NZ"/>
              </w:rPr>
              <w:t>Taking reasonable steps to ensure policies and practices reflect New Zealand's cultural diversity</w:t>
            </w:r>
          </w:p>
          <w:p w14:paraId="698A7BF1" w14:textId="66E335C4" w:rsidR="00C42FB7" w:rsidRPr="00210063" w:rsidRDefault="001C6BDE" w:rsidP="00E91965">
            <w:pPr>
              <w:pStyle w:val="ListParagraph"/>
              <w:widowControl/>
              <w:numPr>
                <w:ilvl w:val="0"/>
                <w:numId w:val="14"/>
              </w:numPr>
              <w:autoSpaceDE/>
              <w:autoSpaceDN/>
              <w:spacing w:line="300" w:lineRule="atLeast"/>
              <w:ind w:left="1080"/>
              <w:rPr>
                <w:rFonts w:eastAsia="Times New Roman"/>
                <w:lang w:val="en-NZ" w:eastAsia="en-NZ"/>
              </w:rPr>
            </w:pPr>
            <w:r w:rsidRPr="00210063">
              <w:rPr>
                <w:rFonts w:eastAsia="Times New Roman"/>
                <w:lang w:val="en-NZ" w:eastAsia="en-NZ"/>
              </w:rPr>
              <w:t>Review our</w:t>
            </w:r>
            <w:r w:rsidR="00C42FB7" w:rsidRPr="00210063">
              <w:rPr>
                <w:rFonts w:eastAsia="Times New Roman"/>
                <w:lang w:val="en-NZ" w:eastAsia="en-NZ"/>
              </w:rPr>
              <w:t xml:space="preserve"> school policies, curriculum, and practices</w:t>
            </w:r>
            <w:r w:rsidRPr="00210063">
              <w:rPr>
                <w:rFonts w:eastAsia="Times New Roman"/>
                <w:lang w:val="en-NZ" w:eastAsia="en-NZ"/>
              </w:rPr>
              <w:t xml:space="preserve"> to ensure they</w:t>
            </w:r>
            <w:r w:rsidR="00C42FB7" w:rsidRPr="00210063">
              <w:rPr>
                <w:rFonts w:eastAsia="Times New Roman"/>
                <w:lang w:val="en-NZ" w:eastAsia="en-NZ"/>
              </w:rPr>
              <w:t xml:space="preserve"> recognise and value the diversity of Aotearoa New Zealand.</w:t>
            </w:r>
          </w:p>
          <w:p w14:paraId="00C1CE55" w14:textId="77777777" w:rsidR="00C42FB7" w:rsidRPr="00210063" w:rsidRDefault="00C42FB7" w:rsidP="00E91965">
            <w:pPr>
              <w:pStyle w:val="ListParagraph"/>
              <w:widowControl/>
              <w:numPr>
                <w:ilvl w:val="0"/>
                <w:numId w:val="14"/>
              </w:numPr>
              <w:autoSpaceDE/>
              <w:autoSpaceDN/>
              <w:spacing w:line="300" w:lineRule="atLeast"/>
              <w:ind w:left="1080"/>
              <w:rPr>
                <w:rFonts w:eastAsia="Times New Roman"/>
                <w:lang w:val="en-NZ" w:eastAsia="en-NZ"/>
              </w:rPr>
            </w:pPr>
            <w:r w:rsidRPr="00210063">
              <w:rPr>
                <w:rFonts w:eastAsia="Times New Roman"/>
                <w:lang w:val="en-NZ" w:eastAsia="en-NZ"/>
              </w:rPr>
              <w:t>Provide inclusive learning environments where all cultures, languages, and identities are respected.</w:t>
            </w:r>
          </w:p>
          <w:p w14:paraId="212B4A40" w14:textId="77777777" w:rsidR="00D66A5B" w:rsidRPr="00210063" w:rsidRDefault="00C42FB7" w:rsidP="00E91965">
            <w:pPr>
              <w:pStyle w:val="ListParagraph"/>
              <w:widowControl/>
              <w:numPr>
                <w:ilvl w:val="0"/>
                <w:numId w:val="11"/>
              </w:numPr>
              <w:autoSpaceDE/>
              <w:autoSpaceDN/>
              <w:spacing w:before="100" w:beforeAutospacing="1" w:after="100" w:afterAutospacing="1" w:line="300" w:lineRule="atLeast"/>
              <w:ind w:left="1080"/>
              <w:rPr>
                <w:rFonts w:eastAsia="Times New Roman"/>
                <w:lang w:val="en-NZ" w:eastAsia="en-NZ"/>
              </w:rPr>
            </w:pPr>
            <w:r w:rsidRPr="00210063">
              <w:rPr>
                <w:rFonts w:eastAsia="Times New Roman"/>
                <w:lang w:val="en-NZ" w:eastAsia="en-NZ"/>
              </w:rPr>
              <w:t>Include diverse perspectives, texts, and experiences within curriculum programmes.</w:t>
            </w:r>
          </w:p>
          <w:p w14:paraId="03186035" w14:textId="694D731B" w:rsidR="009A6984" w:rsidRPr="004B55FA" w:rsidRDefault="00C42FB7" w:rsidP="00E91965">
            <w:pPr>
              <w:pStyle w:val="ListParagraph"/>
              <w:widowControl/>
              <w:numPr>
                <w:ilvl w:val="0"/>
                <w:numId w:val="11"/>
              </w:numPr>
              <w:autoSpaceDE/>
              <w:autoSpaceDN/>
              <w:spacing w:before="100" w:beforeAutospacing="1" w:after="100" w:afterAutospacing="1" w:line="300" w:lineRule="atLeast"/>
              <w:ind w:left="1080"/>
              <w:rPr>
                <w:rFonts w:ascii="Times New Roman" w:eastAsia="Times New Roman" w:hAnsi="Times New Roman" w:cs="Times New Roman"/>
                <w:color w:val="000000" w:themeColor="text1"/>
                <w:sz w:val="24"/>
                <w:szCs w:val="24"/>
              </w:rPr>
            </w:pPr>
            <w:r w:rsidRPr="00210063">
              <w:rPr>
                <w:rFonts w:eastAsia="Times New Roman"/>
                <w:lang w:val="en-NZ" w:eastAsia="en-NZ"/>
              </w:rPr>
              <w:t xml:space="preserve">Foster strong partnerships with families and communities to support </w:t>
            </w:r>
            <w:r w:rsidR="001C6BDE" w:rsidRPr="00210063">
              <w:rPr>
                <w:rFonts w:eastAsia="Times New Roman"/>
                <w:lang w:val="en-NZ" w:eastAsia="en-NZ"/>
              </w:rPr>
              <w:t>student</w:t>
            </w:r>
            <w:r w:rsidRPr="00210063">
              <w:rPr>
                <w:rFonts w:eastAsia="Times New Roman"/>
                <w:lang w:val="en-NZ" w:eastAsia="en-NZ"/>
              </w:rPr>
              <w:t xml:space="preserve"> success</w:t>
            </w:r>
            <w:r w:rsidR="001C6BDE" w:rsidRPr="00210063">
              <w:rPr>
                <w:rFonts w:eastAsia="Times New Roman"/>
                <w:lang w:val="en-NZ" w:eastAsia="en-NZ"/>
              </w:rPr>
              <w:t>.</w:t>
            </w:r>
          </w:p>
        </w:tc>
      </w:tr>
    </w:tbl>
    <w:p w14:paraId="7ABE5B7A" w14:textId="2DBF8526" w:rsidR="00997D21" w:rsidRPr="007A2389" w:rsidRDefault="00997D21" w:rsidP="007A2389">
      <w:pPr>
        <w:pStyle w:val="Intropar"/>
        <w:rPr>
          <w:lang w:val="mi-NZ"/>
        </w:rPr>
        <w:sectPr w:rsidR="00997D21" w:rsidRPr="007A2389" w:rsidSect="009318AA">
          <w:headerReference w:type="even" r:id="rId16"/>
          <w:headerReference w:type="default" r:id="rId17"/>
          <w:footerReference w:type="even" r:id="rId18"/>
          <w:footerReference w:type="default" r:id="rId19"/>
          <w:headerReference w:type="first" r:id="rId20"/>
          <w:footerReference w:type="first" r:id="rId21"/>
          <w:pgSz w:w="16838" w:h="11906" w:orient="landscape"/>
          <w:pgMar w:top="135" w:right="1021" w:bottom="1247" w:left="1021" w:header="141" w:footer="680" w:gutter="0"/>
          <w:cols w:space="708"/>
          <w:titlePg/>
          <w:docGrid w:linePitch="360"/>
        </w:sectPr>
      </w:pPr>
      <w:r w:rsidRPr="007A2389">
        <w:rPr>
          <w:rStyle w:val="normaltextrun"/>
        </w:rPr>
        <w:t>Please note: The following table shows a range of examples of possible stra</w:t>
      </w:r>
      <w:r w:rsidR="00C94FCC" w:rsidRPr="007A2389">
        <w:rPr>
          <w:rStyle w:val="normaltextrun"/>
        </w:rPr>
        <w:t>tegies that a board might use to</w:t>
      </w:r>
      <w:r w:rsidRPr="007A2389">
        <w:rPr>
          <w:rStyle w:val="normaltextrun"/>
        </w:rPr>
        <w:t xml:space="preserve"> achieve the example </w:t>
      </w:r>
      <w:r w:rsidR="00C94FCC" w:rsidRPr="007A2389">
        <w:rPr>
          <w:rStyle w:val="normaltextrun"/>
        </w:rPr>
        <w:t>strategic goal</w:t>
      </w:r>
      <w:r w:rsidRPr="007A2389">
        <w:rPr>
          <w:rStyle w:val="normaltextrun"/>
        </w:rPr>
        <w:t xml:space="preserve">. The examples are not intended to show the number of </w:t>
      </w:r>
      <w:r w:rsidR="00C94FCC" w:rsidRPr="007A2389">
        <w:rPr>
          <w:rStyle w:val="normaltextrun"/>
        </w:rPr>
        <w:t>strat</w:t>
      </w:r>
      <w:r w:rsidR="0059482A" w:rsidRPr="007A2389">
        <w:rPr>
          <w:rStyle w:val="normaltextrun"/>
        </w:rPr>
        <w:t>egies</w:t>
      </w:r>
      <w:r w:rsidRPr="007A2389">
        <w:rPr>
          <w:rStyle w:val="normaltextrun"/>
        </w:rPr>
        <w:t xml:space="preserve"> a </w:t>
      </w:r>
      <w:r w:rsidR="00E1287E" w:rsidRPr="007A2389">
        <w:rPr>
          <w:rStyle w:val="normaltextrun"/>
        </w:rPr>
        <w:t>board</w:t>
      </w:r>
      <w:r w:rsidRPr="007A2389">
        <w:rPr>
          <w:rStyle w:val="normaltextrun"/>
        </w:rPr>
        <w:t xml:space="preserve"> might have for each </w:t>
      </w:r>
      <w:r w:rsidR="00E1287E" w:rsidRPr="007A2389">
        <w:rPr>
          <w:rStyle w:val="normaltextrun"/>
        </w:rPr>
        <w:t>goal</w:t>
      </w:r>
      <w:r w:rsidRPr="007A2389">
        <w:rPr>
          <w:rStyle w:val="normaltextrun"/>
        </w:rPr>
        <w:t>.</w:t>
      </w:r>
    </w:p>
    <w:tbl>
      <w:tblPr>
        <w:tblStyle w:val="TopandsideheadingsTeThuhu"/>
        <w:tblW w:w="15852" w:type="dxa"/>
        <w:tblInd w:w="-567" w:type="dxa"/>
        <w:tblLook w:val="0600" w:firstRow="0" w:lastRow="0" w:firstColumn="0" w:lastColumn="0" w:noHBand="1" w:noVBand="1"/>
      </w:tblPr>
      <w:tblGrid>
        <w:gridCol w:w="567"/>
        <w:gridCol w:w="2127"/>
        <w:gridCol w:w="2268"/>
        <w:gridCol w:w="2268"/>
        <w:gridCol w:w="5244"/>
        <w:gridCol w:w="3378"/>
      </w:tblGrid>
      <w:tr w:rsidR="005379FF" w:rsidRPr="00242645" w14:paraId="7A11503C" w14:textId="77777777" w:rsidTr="2638525A">
        <w:trPr>
          <w:trHeight w:val="750"/>
        </w:trPr>
        <w:tc>
          <w:tcPr>
            <w:tcW w:w="567" w:type="dxa"/>
            <w:tcBorders>
              <w:top w:val="nil"/>
              <w:bottom w:val="nil"/>
              <w:right w:val="single" w:sz="4" w:space="0" w:color="D9D9D9" w:themeColor="background1" w:themeShade="D9"/>
            </w:tcBorders>
          </w:tcPr>
          <w:p w14:paraId="07341795" w14:textId="77777777" w:rsidR="00933F91" w:rsidRPr="00242645" w:rsidRDefault="00933F91" w:rsidP="00242645">
            <w:pPr>
              <w:rPr>
                <w:rFonts w:eastAsia="Times New Roman"/>
                <w:b/>
                <w:bCs/>
                <w:sz w:val="16"/>
                <w:szCs w:val="16"/>
                <w:lang w:eastAsia="en-NZ"/>
              </w:rPr>
            </w:pPr>
          </w:p>
          <w:p w14:paraId="70893D50" w14:textId="77777777" w:rsidR="00933F91" w:rsidRPr="00242645" w:rsidRDefault="00933F91" w:rsidP="00242645">
            <w:pPr>
              <w:rPr>
                <w:rFonts w:eastAsia="Times New Roman"/>
                <w:b/>
                <w:bCs/>
                <w:sz w:val="16"/>
                <w:szCs w:val="16"/>
                <w:lang w:eastAsia="en-NZ"/>
              </w:rPr>
            </w:pPr>
          </w:p>
          <w:p w14:paraId="7461A31F" w14:textId="77777777" w:rsidR="00933F91" w:rsidRPr="00242645" w:rsidRDefault="00933F91" w:rsidP="00242645">
            <w:pPr>
              <w:rPr>
                <w:rFonts w:eastAsia="Times New Roman"/>
                <w:b/>
                <w:bCs/>
                <w:sz w:val="16"/>
                <w:szCs w:val="16"/>
                <w:lang w:eastAsia="en-NZ"/>
              </w:rPr>
            </w:pPr>
          </w:p>
        </w:tc>
        <w:tc>
          <w:tcPr>
            <w:tcW w:w="2127" w:type="dxa"/>
            <w:tcBorders>
              <w:top w:val="nil"/>
              <w:left w:val="single" w:sz="4" w:space="0" w:color="D9D9D9" w:themeColor="background1" w:themeShade="D9"/>
              <w:bottom w:val="single" w:sz="6" w:space="0" w:color="BFBFBF" w:themeColor="background1" w:themeShade="BF"/>
            </w:tcBorders>
            <w:tcMar>
              <w:top w:w="57" w:type="dxa"/>
              <w:bottom w:w="57" w:type="dxa"/>
            </w:tcMar>
          </w:tcPr>
          <w:p w14:paraId="60BBDFE9" w14:textId="6DFCD08A" w:rsidR="00933F91" w:rsidRPr="00F13EF5" w:rsidRDefault="00933F91" w:rsidP="00F276E0">
            <w:pPr>
              <w:rPr>
                <w:rFonts w:eastAsia="Times New Roman"/>
                <w:b/>
                <w:lang w:eastAsia="en-NZ"/>
              </w:rPr>
            </w:pPr>
            <w:r w:rsidRPr="00F13EF5">
              <w:rPr>
                <w:rFonts w:eastAsia="Times New Roman"/>
                <w:b/>
                <w:lang w:eastAsia="en-NZ"/>
              </w:rPr>
              <w:t>What are your strategic goals?</w:t>
            </w:r>
          </w:p>
        </w:tc>
        <w:tc>
          <w:tcPr>
            <w:tcW w:w="2268" w:type="dxa"/>
            <w:tcMar>
              <w:top w:w="57" w:type="dxa"/>
              <w:bottom w:w="57" w:type="dxa"/>
            </w:tcMar>
          </w:tcPr>
          <w:p w14:paraId="2289CD08" w14:textId="5D133909" w:rsidR="00933F91" w:rsidRPr="00F13EF5" w:rsidRDefault="00D97E42" w:rsidP="00F276E0">
            <w:pPr>
              <w:widowControl/>
              <w:autoSpaceDE/>
              <w:autoSpaceDN/>
              <w:rPr>
                <w:rFonts w:eastAsia="Times New Roman"/>
                <w:b/>
                <w:lang w:eastAsia="en-NZ"/>
              </w:rPr>
            </w:pPr>
            <w:r w:rsidRPr="00F13EF5">
              <w:rPr>
                <w:rFonts w:eastAsia="Times New Roman"/>
                <w:b/>
                <w:lang w:eastAsia="en-NZ"/>
              </w:rPr>
              <w:t>Which board objective is this strategic goal aligned with?</w:t>
            </w:r>
          </w:p>
        </w:tc>
        <w:tc>
          <w:tcPr>
            <w:tcW w:w="2268" w:type="dxa"/>
            <w:tcMar>
              <w:top w:w="57" w:type="dxa"/>
              <w:bottom w:w="57" w:type="dxa"/>
            </w:tcMar>
          </w:tcPr>
          <w:p w14:paraId="1B8B6827" w14:textId="77777777" w:rsidR="00933F91" w:rsidRPr="00F13EF5" w:rsidRDefault="00933F91" w:rsidP="00F276E0">
            <w:pPr>
              <w:rPr>
                <w:rFonts w:eastAsia="Times New Roman"/>
                <w:b/>
                <w:lang w:eastAsia="en-NZ"/>
              </w:rPr>
            </w:pPr>
            <w:r w:rsidRPr="00F13EF5">
              <w:rPr>
                <w:rFonts w:eastAsia="Times New Roman"/>
                <w:b/>
                <w:lang w:eastAsia="en-NZ"/>
              </w:rPr>
              <w:t>How does your strategic goal link to curriculum statements?</w:t>
            </w:r>
          </w:p>
        </w:tc>
        <w:tc>
          <w:tcPr>
            <w:tcW w:w="5244" w:type="dxa"/>
            <w:tcMar>
              <w:top w:w="57" w:type="dxa"/>
              <w:bottom w:w="57" w:type="dxa"/>
            </w:tcMar>
          </w:tcPr>
          <w:p w14:paraId="4E275524" w14:textId="77777777" w:rsidR="00933F91" w:rsidRPr="00F13EF5" w:rsidRDefault="00933F91" w:rsidP="00F276E0">
            <w:pPr>
              <w:spacing w:after="240"/>
              <w:rPr>
                <w:rFonts w:eastAsia="Times New Roman"/>
                <w:b/>
                <w:lang w:eastAsia="en-NZ"/>
              </w:rPr>
            </w:pPr>
            <w:r w:rsidRPr="00F13EF5">
              <w:rPr>
                <w:rFonts w:eastAsia="Times New Roman"/>
                <w:b/>
                <w:lang w:eastAsia="en-NZ"/>
              </w:rPr>
              <w:t>How will you achieve or make progress towards achieving your strategic goals?</w:t>
            </w:r>
          </w:p>
        </w:tc>
        <w:tc>
          <w:tcPr>
            <w:tcW w:w="3378" w:type="dxa"/>
            <w:tcMar>
              <w:top w:w="57" w:type="dxa"/>
              <w:bottom w:w="57" w:type="dxa"/>
            </w:tcMar>
          </w:tcPr>
          <w:p w14:paraId="55FA3007" w14:textId="77777777" w:rsidR="00933F91" w:rsidRPr="00F13EF5" w:rsidRDefault="00933F91" w:rsidP="00F276E0">
            <w:pPr>
              <w:rPr>
                <w:rFonts w:eastAsia="Times New Roman"/>
                <w:b/>
                <w:lang w:eastAsia="en-NZ"/>
              </w:rPr>
            </w:pPr>
            <w:r w:rsidRPr="00F13EF5">
              <w:rPr>
                <w:rFonts w:eastAsia="Times New Roman"/>
                <w:b/>
                <w:lang w:eastAsia="en-NZ"/>
              </w:rPr>
              <w:t>How will you measure success?</w:t>
            </w:r>
          </w:p>
        </w:tc>
      </w:tr>
      <w:tr w:rsidR="00A51176" w:rsidRPr="007A2295" w14:paraId="4D8700E7" w14:textId="77777777" w:rsidTr="2638525A">
        <w:trPr>
          <w:trHeight w:val="1227"/>
        </w:trPr>
        <w:tc>
          <w:tcPr>
            <w:tcW w:w="567" w:type="dxa"/>
            <w:tcBorders>
              <w:top w:val="single" w:sz="12" w:space="0" w:color="332B5E" w:themeColor="text2"/>
              <w:bottom w:val="single" w:sz="12" w:space="0" w:color="332B5E" w:themeColor="text2"/>
            </w:tcBorders>
            <w:textDirection w:val="btLr"/>
          </w:tcPr>
          <w:p w14:paraId="0AE0330D" w14:textId="7C553445" w:rsidR="00A51176" w:rsidRPr="007A2295" w:rsidRDefault="00A51176" w:rsidP="00A51176">
            <w:pPr>
              <w:ind w:left="113" w:right="113"/>
              <w:jc w:val="center"/>
              <w:rPr>
                <w:rFonts w:eastAsia="Times New Roman"/>
                <w:b/>
                <w:bCs/>
                <w:color w:val="4472C4"/>
                <w:lang w:eastAsia="en-NZ"/>
              </w:rPr>
            </w:pPr>
            <w:r w:rsidRPr="007A2295">
              <w:rPr>
                <w:rFonts w:eastAsia="Times New Roman"/>
                <w:b/>
                <w:bCs/>
                <w:color w:val="4472C4"/>
                <w:lang w:eastAsia="en-NZ"/>
              </w:rPr>
              <w:t>Educational Achievement Goal</w:t>
            </w:r>
          </w:p>
        </w:tc>
        <w:tc>
          <w:tcPr>
            <w:tcW w:w="2127" w:type="dxa"/>
            <w:tcBorders>
              <w:top w:val="single" w:sz="12" w:space="0" w:color="332B5E" w:themeColor="text2"/>
              <w:bottom w:val="single" w:sz="12" w:space="0" w:color="332B5E" w:themeColor="text2"/>
            </w:tcBorders>
          </w:tcPr>
          <w:p w14:paraId="5613349E" w14:textId="27910BF1" w:rsidR="00A51176" w:rsidRPr="001B5982" w:rsidRDefault="00A51176" w:rsidP="00A51176">
            <w:pPr>
              <w:widowControl/>
              <w:autoSpaceDE/>
              <w:autoSpaceDN/>
              <w:spacing w:line="300" w:lineRule="atLeast"/>
              <w:rPr>
                <w:rFonts w:eastAsia="Times New Roman"/>
                <w:lang w:val="en-NZ" w:eastAsia="en-NZ"/>
              </w:rPr>
            </w:pPr>
            <w:r w:rsidRPr="001B5982">
              <w:rPr>
                <w:rFonts w:eastAsia="Times New Roman"/>
                <w:lang w:val="en-NZ" w:eastAsia="en-NZ"/>
              </w:rPr>
              <w:t>Increase the proportion of Māori students reading at or above expected curriculum levels through culturally responsive teaching practices, targeted literacy support and learning experiences that affirm identity, language and culture while building their confidence and capability as successful learners.</w:t>
            </w:r>
          </w:p>
        </w:tc>
        <w:tc>
          <w:tcPr>
            <w:tcW w:w="2268" w:type="dxa"/>
            <w:tcBorders>
              <w:top w:val="single" w:sz="12" w:space="0" w:color="332B5E" w:themeColor="text2"/>
              <w:bottom w:val="single" w:sz="12" w:space="0" w:color="332B5E" w:themeColor="text2"/>
            </w:tcBorders>
          </w:tcPr>
          <w:p w14:paraId="38479FF6" w14:textId="77777777" w:rsidR="00A51176" w:rsidRPr="007A2295" w:rsidRDefault="00A51176" w:rsidP="00A51176">
            <w:pPr>
              <w:spacing w:line="300" w:lineRule="atLeast"/>
              <w:rPr>
                <w:rFonts w:eastAsia="Times New Roman"/>
                <w:lang w:val="en-NZ" w:eastAsia="en-NZ"/>
              </w:rPr>
            </w:pPr>
            <w:r w:rsidRPr="007A2295">
              <w:rPr>
                <w:rFonts w:eastAsia="Times New Roman"/>
                <w:lang w:val="en-NZ" w:eastAsia="en-NZ"/>
              </w:rPr>
              <w:t>Our strategic goal links to the following board objectives:</w:t>
            </w:r>
          </w:p>
          <w:p w14:paraId="2ED06321" w14:textId="77777777" w:rsidR="00A51176" w:rsidRPr="007A2295" w:rsidRDefault="00A51176" w:rsidP="00A51176">
            <w:pPr>
              <w:spacing w:line="300" w:lineRule="atLeast"/>
              <w:rPr>
                <w:rFonts w:eastAsia="Times New Roman"/>
                <w:lang w:val="en-NZ" w:eastAsia="en-NZ"/>
              </w:rPr>
            </w:pPr>
          </w:p>
          <w:p w14:paraId="0B77BCC3" w14:textId="77777777" w:rsidR="00A51176" w:rsidRPr="007A2295" w:rsidRDefault="00A51176" w:rsidP="00A51176">
            <w:pPr>
              <w:tabs>
                <w:tab w:val="num" w:pos="375"/>
              </w:tabs>
              <w:spacing w:line="300" w:lineRule="atLeast"/>
              <w:rPr>
                <w:rFonts w:eastAsia="Times New Roman"/>
                <w:lang w:val="en-NZ" w:eastAsia="en-NZ"/>
              </w:rPr>
            </w:pPr>
            <w:r w:rsidRPr="007A2295">
              <w:rPr>
                <w:rFonts w:eastAsia="Times New Roman"/>
                <w:lang w:val="en-NZ" w:eastAsia="en-NZ"/>
              </w:rPr>
              <w:t xml:space="preserve">Every student </w:t>
            </w:r>
            <w:proofErr w:type="gramStart"/>
            <w:r w:rsidRPr="007A2295">
              <w:rPr>
                <w:rFonts w:eastAsia="Times New Roman"/>
                <w:lang w:val="en-NZ" w:eastAsia="en-NZ"/>
              </w:rPr>
              <w:t>is able to</w:t>
            </w:r>
            <w:proofErr w:type="gramEnd"/>
            <w:r w:rsidRPr="007A2295">
              <w:rPr>
                <w:rFonts w:eastAsia="Times New Roman"/>
                <w:lang w:val="en-NZ" w:eastAsia="en-NZ"/>
              </w:rPr>
              <w:t xml:space="preserve"> attain their highest possible standard in educational achievement.</w:t>
            </w:r>
          </w:p>
          <w:p w14:paraId="0B913B2B" w14:textId="77777777" w:rsidR="00A51176" w:rsidRPr="007A2295" w:rsidRDefault="00A51176" w:rsidP="00A51176">
            <w:pPr>
              <w:tabs>
                <w:tab w:val="num" w:pos="375"/>
              </w:tabs>
              <w:spacing w:line="300" w:lineRule="atLeast"/>
              <w:rPr>
                <w:rFonts w:eastAsia="Times New Roman"/>
                <w:lang w:val="en-NZ" w:eastAsia="en-NZ"/>
              </w:rPr>
            </w:pPr>
          </w:p>
          <w:p w14:paraId="5D97882F" w14:textId="77777777" w:rsidR="00A51176" w:rsidRPr="007A2295" w:rsidRDefault="00A51176" w:rsidP="00A51176">
            <w:pPr>
              <w:tabs>
                <w:tab w:val="num" w:pos="375"/>
              </w:tabs>
              <w:spacing w:line="300" w:lineRule="atLeast"/>
              <w:rPr>
                <w:rFonts w:eastAsia="Times New Roman"/>
                <w:lang w:val="en-NZ" w:eastAsia="en-NZ"/>
              </w:rPr>
            </w:pPr>
            <w:r w:rsidRPr="007A2295">
              <w:rPr>
                <w:rFonts w:eastAsia="Times New Roman"/>
                <w:lang w:val="en-NZ" w:eastAsia="en-NZ"/>
              </w:rPr>
              <w:t xml:space="preserve">The school is inclusive, safe, and responsive to the needs of all students. </w:t>
            </w:r>
          </w:p>
          <w:p w14:paraId="19504952" w14:textId="77777777" w:rsidR="00A51176" w:rsidRPr="007A2295" w:rsidRDefault="00A51176" w:rsidP="00A51176">
            <w:pPr>
              <w:tabs>
                <w:tab w:val="num" w:pos="375"/>
              </w:tabs>
              <w:spacing w:line="300" w:lineRule="atLeast"/>
              <w:rPr>
                <w:rFonts w:eastAsia="Times New Roman"/>
                <w:lang w:val="en-NZ" w:eastAsia="en-NZ"/>
              </w:rPr>
            </w:pPr>
          </w:p>
          <w:p w14:paraId="39D66266" w14:textId="722E26F7" w:rsidR="00A51176" w:rsidRPr="007A2295" w:rsidRDefault="00A51176" w:rsidP="00F13EF5">
            <w:pPr>
              <w:tabs>
                <w:tab w:val="num" w:pos="375"/>
              </w:tabs>
              <w:spacing w:line="300" w:lineRule="atLeast"/>
              <w:rPr>
                <w:rFonts w:eastAsia="Times New Roman"/>
                <w:lang w:val="en-NZ" w:eastAsia="en-NZ"/>
              </w:rPr>
            </w:pPr>
            <w:r w:rsidRPr="007A2295">
              <w:rPr>
                <w:rFonts w:eastAsia="Times New Roman"/>
                <w:lang w:val="en-NZ" w:eastAsia="en-NZ"/>
              </w:rPr>
              <w:t xml:space="preserve">Equitable outcomes for Māori </w:t>
            </w:r>
            <w:r>
              <w:rPr>
                <w:rFonts w:eastAsia="Times New Roman"/>
                <w:lang w:val="en-NZ" w:eastAsia="en-NZ"/>
              </w:rPr>
              <w:t>students</w:t>
            </w:r>
            <w:r w:rsidRPr="007A2295">
              <w:rPr>
                <w:rFonts w:eastAsia="Times New Roman"/>
                <w:lang w:val="en-NZ" w:eastAsia="en-NZ"/>
              </w:rPr>
              <w:t>.</w:t>
            </w:r>
          </w:p>
        </w:tc>
        <w:tc>
          <w:tcPr>
            <w:tcW w:w="2268" w:type="dxa"/>
            <w:tcBorders>
              <w:top w:val="single" w:sz="12" w:space="0" w:color="332B5E" w:themeColor="text2"/>
              <w:bottom w:val="single" w:sz="12" w:space="0" w:color="332B5E" w:themeColor="text2"/>
            </w:tcBorders>
          </w:tcPr>
          <w:p w14:paraId="7089A417" w14:textId="21284BCF" w:rsidR="00A51176" w:rsidRPr="7D0F1F92" w:rsidRDefault="00A51176" w:rsidP="00A51176">
            <w:pPr>
              <w:spacing w:line="300" w:lineRule="atLeast"/>
              <w:rPr>
                <w:rFonts w:eastAsia="Times New Roman"/>
                <w:lang w:val="en-NZ" w:eastAsia="en-NZ"/>
              </w:rPr>
            </w:pPr>
            <w:r w:rsidRPr="7D0F1F92">
              <w:rPr>
                <w:rFonts w:eastAsia="Times New Roman"/>
                <w:lang w:val="en-NZ" w:eastAsia="en-NZ"/>
              </w:rPr>
              <w:t xml:space="preserve">Our goal aligns with the </w:t>
            </w:r>
            <w:r w:rsidRPr="00653594">
              <w:rPr>
                <w:rFonts w:eastAsia="Times New Roman"/>
                <w:i/>
                <w:iCs/>
                <w:lang w:val="en-NZ" w:eastAsia="en-NZ"/>
              </w:rPr>
              <w:t>New Zealand Curriculum</w:t>
            </w:r>
            <w:r w:rsidRPr="7D0F1F92">
              <w:rPr>
                <w:rFonts w:eastAsia="Times New Roman"/>
                <w:lang w:val="en-NZ" w:eastAsia="en-NZ"/>
              </w:rPr>
              <w:t xml:space="preserve"> English Learning Area and it reflects the intent of Ka Hikitia - Ka Hāpaitia by supporting Māori to enjoy and achieve educational success as Māori.</w:t>
            </w:r>
          </w:p>
        </w:tc>
        <w:tc>
          <w:tcPr>
            <w:tcW w:w="5244" w:type="dxa"/>
            <w:tcBorders>
              <w:top w:val="single" w:sz="12" w:space="0" w:color="332B5E" w:themeColor="text2"/>
              <w:bottom w:val="single" w:sz="12" w:space="0" w:color="332B5E" w:themeColor="text2"/>
            </w:tcBorders>
          </w:tcPr>
          <w:p w14:paraId="4F648270" w14:textId="77777777" w:rsidR="00A51176" w:rsidRPr="00362CC8" w:rsidRDefault="00A51176" w:rsidP="00A51176">
            <w:pPr>
              <w:widowControl/>
              <w:autoSpaceDE/>
              <w:autoSpaceDN/>
              <w:spacing w:line="300" w:lineRule="atLeast"/>
              <w:rPr>
                <w:rFonts w:eastAsia="Times New Roman"/>
                <w:lang w:val="en-NZ" w:eastAsia="en-NZ"/>
              </w:rPr>
            </w:pPr>
            <w:r w:rsidRPr="00362CC8">
              <w:rPr>
                <w:rFonts w:eastAsia="Times New Roman"/>
                <w:lang w:val="en-NZ" w:eastAsia="en-NZ"/>
              </w:rPr>
              <w:t xml:space="preserve">Strengthen teacher capability through professional learning in culturally responsive practice and environments, structured literacy approaches, explicit teaching practice, and the use of formative assessment to inform teaching and learning. </w:t>
            </w:r>
          </w:p>
          <w:p w14:paraId="5DECDE06" w14:textId="77777777" w:rsidR="00A51176" w:rsidRPr="00362CC8" w:rsidRDefault="00A51176" w:rsidP="00A51176">
            <w:pPr>
              <w:widowControl/>
              <w:autoSpaceDE/>
              <w:autoSpaceDN/>
              <w:spacing w:line="300" w:lineRule="atLeast"/>
              <w:rPr>
                <w:rFonts w:eastAsia="Times New Roman"/>
                <w:lang w:val="en-NZ" w:eastAsia="en-NZ"/>
              </w:rPr>
            </w:pPr>
          </w:p>
          <w:p w14:paraId="630E7620" w14:textId="77777777" w:rsidR="00A51176" w:rsidRPr="00362CC8" w:rsidRDefault="00A51176" w:rsidP="00A51176">
            <w:pPr>
              <w:widowControl/>
              <w:autoSpaceDE/>
              <w:autoSpaceDN/>
              <w:spacing w:line="300" w:lineRule="atLeast"/>
              <w:rPr>
                <w:rFonts w:eastAsia="Times New Roman"/>
                <w:lang w:eastAsia="en-NZ"/>
              </w:rPr>
            </w:pPr>
            <w:r w:rsidRPr="01CF7559">
              <w:rPr>
                <w:rFonts w:eastAsia="Times New Roman"/>
                <w:lang w:eastAsia="en-NZ"/>
              </w:rPr>
              <w:t xml:space="preserve">Ensure literacy programmes are aligned with the refreshed </w:t>
            </w:r>
            <w:r w:rsidRPr="00653594">
              <w:rPr>
                <w:rFonts w:eastAsia="Times New Roman"/>
                <w:i/>
                <w:iCs/>
                <w:lang w:eastAsia="en-NZ"/>
              </w:rPr>
              <w:t>New Zealand Curriculum.</w:t>
            </w:r>
            <w:r w:rsidRPr="01CF7559">
              <w:rPr>
                <w:rFonts w:eastAsia="Times New Roman"/>
                <w:lang w:eastAsia="en-NZ"/>
              </w:rPr>
              <w:t xml:space="preserve">  </w:t>
            </w:r>
          </w:p>
          <w:p w14:paraId="3CD6A3AF" w14:textId="77777777" w:rsidR="00A51176" w:rsidRPr="00362CC8" w:rsidRDefault="00A51176" w:rsidP="00A51176">
            <w:pPr>
              <w:widowControl/>
              <w:autoSpaceDE/>
              <w:autoSpaceDN/>
              <w:spacing w:line="300" w:lineRule="atLeast"/>
              <w:rPr>
                <w:rFonts w:eastAsia="Times New Roman"/>
                <w:lang w:val="en-NZ" w:eastAsia="en-NZ"/>
              </w:rPr>
            </w:pPr>
          </w:p>
          <w:p w14:paraId="1152464C" w14:textId="77777777" w:rsidR="00A51176" w:rsidRPr="00362CC8" w:rsidRDefault="00A51176" w:rsidP="00A51176">
            <w:pPr>
              <w:widowControl/>
              <w:autoSpaceDE/>
              <w:autoSpaceDN/>
              <w:spacing w:line="300" w:lineRule="atLeast"/>
              <w:rPr>
                <w:rFonts w:eastAsia="Times New Roman"/>
                <w:lang w:val="en-NZ" w:eastAsia="en-NZ"/>
              </w:rPr>
            </w:pPr>
            <w:r w:rsidRPr="00362CC8">
              <w:rPr>
                <w:rFonts w:eastAsia="Times New Roman"/>
                <w:lang w:val="en-NZ" w:eastAsia="en-NZ"/>
              </w:rPr>
              <w:t xml:space="preserve">Use robust assessment data to monitor and identify areas requiring additional support to accelerate progress for Māori students. </w:t>
            </w:r>
          </w:p>
          <w:p w14:paraId="1C5F7D4C" w14:textId="77777777" w:rsidR="00A51176" w:rsidRPr="00362CC8" w:rsidRDefault="00A51176" w:rsidP="00A51176">
            <w:pPr>
              <w:widowControl/>
              <w:autoSpaceDE/>
              <w:autoSpaceDN/>
              <w:spacing w:line="300" w:lineRule="atLeast"/>
              <w:rPr>
                <w:rFonts w:eastAsia="Times New Roman"/>
                <w:lang w:val="en-NZ" w:eastAsia="en-NZ"/>
              </w:rPr>
            </w:pPr>
          </w:p>
          <w:p w14:paraId="16567C1E" w14:textId="77777777" w:rsidR="00A51176" w:rsidRPr="00362CC8" w:rsidRDefault="00A51176" w:rsidP="00A51176">
            <w:pPr>
              <w:widowControl/>
              <w:autoSpaceDE/>
              <w:autoSpaceDN/>
              <w:spacing w:line="300" w:lineRule="atLeast"/>
              <w:rPr>
                <w:rFonts w:eastAsia="Times New Roman"/>
                <w:lang w:val="en-NZ" w:eastAsia="en-NZ"/>
              </w:rPr>
            </w:pPr>
            <w:r w:rsidRPr="00362CC8">
              <w:rPr>
                <w:rFonts w:eastAsia="Times New Roman"/>
                <w:lang w:val="en-NZ" w:eastAsia="en-NZ"/>
              </w:rPr>
              <w:t xml:space="preserve">Use high-quality assessment practices to identify strengths and learning needs, monitor progress, and evaluate the impact of teaching on student outcomes, particularly for Māori students. </w:t>
            </w:r>
          </w:p>
          <w:p w14:paraId="0EE44486" w14:textId="77777777" w:rsidR="00A51176" w:rsidRPr="00362CC8" w:rsidRDefault="00A51176" w:rsidP="00A51176">
            <w:pPr>
              <w:widowControl/>
              <w:autoSpaceDE/>
              <w:autoSpaceDN/>
              <w:spacing w:line="300" w:lineRule="atLeast"/>
              <w:rPr>
                <w:rFonts w:eastAsia="Times New Roman"/>
                <w:lang w:val="en-NZ" w:eastAsia="en-NZ"/>
              </w:rPr>
            </w:pPr>
          </w:p>
          <w:p w14:paraId="5B55EB28" w14:textId="77777777" w:rsidR="00A51176" w:rsidRDefault="00A51176" w:rsidP="00A51176">
            <w:pPr>
              <w:widowControl/>
              <w:autoSpaceDE/>
              <w:autoSpaceDN/>
              <w:spacing w:line="300" w:lineRule="atLeast"/>
              <w:rPr>
                <w:rFonts w:eastAsiaTheme="minorEastAsia"/>
                <w:lang w:val="en-NZ" w:eastAsia="en-NZ"/>
              </w:rPr>
            </w:pPr>
            <w:r w:rsidRPr="2638525A">
              <w:rPr>
                <w:rFonts w:eastAsia="Times New Roman"/>
                <w:lang w:val="en-NZ" w:eastAsia="en-NZ"/>
              </w:rPr>
              <w:t>Regularly review achievement, progress, attendan</w:t>
            </w:r>
            <w:r w:rsidRPr="2638525A">
              <w:rPr>
                <w:rFonts w:eastAsiaTheme="minorEastAsia"/>
                <w:lang w:val="en-NZ" w:eastAsia="en-NZ"/>
              </w:rPr>
              <w:t>ce, engagement, and wellbeing data to evaluate the effectiveness of literacy programmes and inform continuous improvement.</w:t>
            </w:r>
          </w:p>
          <w:p w14:paraId="6B68F9AB" w14:textId="6FD7E527" w:rsidR="007F7E34" w:rsidRPr="00362CC8" w:rsidRDefault="007F7E34" w:rsidP="00A51176">
            <w:pPr>
              <w:widowControl/>
              <w:autoSpaceDE/>
              <w:autoSpaceDN/>
              <w:spacing w:line="300" w:lineRule="atLeast"/>
              <w:rPr>
                <w:rFonts w:eastAsia="Times New Roman"/>
                <w:lang w:val="en-NZ" w:eastAsia="en-NZ"/>
              </w:rPr>
            </w:pPr>
          </w:p>
        </w:tc>
        <w:tc>
          <w:tcPr>
            <w:tcW w:w="3378" w:type="dxa"/>
            <w:tcBorders>
              <w:top w:val="single" w:sz="12" w:space="0" w:color="332B5E" w:themeColor="text2"/>
              <w:bottom w:val="single" w:sz="12" w:space="0" w:color="332B5E" w:themeColor="text2"/>
            </w:tcBorders>
          </w:tcPr>
          <w:p w14:paraId="5616B66B" w14:textId="77777777" w:rsidR="00A51176" w:rsidRPr="007A2295" w:rsidRDefault="00A51176" w:rsidP="00A51176">
            <w:pPr>
              <w:widowControl/>
              <w:spacing w:line="300" w:lineRule="atLeast"/>
              <w:rPr>
                <w:rFonts w:eastAsia="Times New Roman"/>
                <w:lang w:val="en-NZ" w:eastAsia="en-NZ"/>
              </w:rPr>
            </w:pPr>
            <w:r w:rsidRPr="007A2295">
              <w:rPr>
                <w:rFonts w:eastAsia="Times New Roman"/>
                <w:lang w:val="en-NZ" w:eastAsia="en-NZ"/>
              </w:rPr>
              <w:t xml:space="preserve">Increased proportion of Māori </w:t>
            </w:r>
            <w:r>
              <w:rPr>
                <w:rFonts w:eastAsia="Times New Roman"/>
                <w:lang w:val="en-NZ" w:eastAsia="en-NZ"/>
              </w:rPr>
              <w:t>students</w:t>
            </w:r>
            <w:r w:rsidRPr="007A2295">
              <w:rPr>
                <w:rFonts w:eastAsia="Times New Roman"/>
                <w:lang w:val="en-NZ" w:eastAsia="en-NZ"/>
              </w:rPr>
              <w:t xml:space="preserve"> making accelerated progress in reading.</w:t>
            </w:r>
          </w:p>
          <w:p w14:paraId="4060F8FE" w14:textId="77777777" w:rsidR="00A51176" w:rsidRPr="007A2295" w:rsidRDefault="00A51176" w:rsidP="00A51176">
            <w:pPr>
              <w:widowControl/>
              <w:spacing w:line="300" w:lineRule="atLeast"/>
              <w:rPr>
                <w:rFonts w:eastAsia="Times New Roman"/>
                <w:lang w:val="en-NZ" w:eastAsia="en-NZ"/>
              </w:rPr>
            </w:pPr>
          </w:p>
          <w:p w14:paraId="633D051C" w14:textId="77777777" w:rsidR="00A51176" w:rsidRPr="007A2295" w:rsidRDefault="00A51176" w:rsidP="00A51176">
            <w:pPr>
              <w:widowControl/>
              <w:spacing w:line="300" w:lineRule="atLeast"/>
              <w:rPr>
                <w:rFonts w:eastAsia="Times New Roman"/>
                <w:lang w:val="en-NZ" w:eastAsia="en-NZ"/>
              </w:rPr>
            </w:pPr>
            <w:r w:rsidRPr="007A2295">
              <w:rPr>
                <w:rFonts w:eastAsia="Times New Roman"/>
                <w:lang w:val="en-NZ" w:eastAsia="en-NZ"/>
              </w:rPr>
              <w:t xml:space="preserve">Achievement disparity between Māori and non-Māori </w:t>
            </w:r>
            <w:r>
              <w:rPr>
                <w:rFonts w:eastAsia="Times New Roman"/>
                <w:lang w:val="en-NZ" w:eastAsia="en-NZ"/>
              </w:rPr>
              <w:t xml:space="preserve">students </w:t>
            </w:r>
            <w:r w:rsidRPr="007A2295">
              <w:rPr>
                <w:rFonts w:eastAsia="Times New Roman"/>
                <w:lang w:val="en-NZ" w:eastAsia="en-NZ"/>
              </w:rPr>
              <w:t>reduced annually.</w:t>
            </w:r>
          </w:p>
          <w:p w14:paraId="36F9DF09" w14:textId="77777777" w:rsidR="00A51176" w:rsidRPr="007A2295" w:rsidRDefault="00A51176" w:rsidP="00A51176">
            <w:pPr>
              <w:widowControl/>
              <w:spacing w:line="300" w:lineRule="atLeast"/>
              <w:rPr>
                <w:rFonts w:eastAsia="Times New Roman"/>
                <w:lang w:val="en-NZ" w:eastAsia="en-NZ"/>
              </w:rPr>
            </w:pPr>
          </w:p>
          <w:p w14:paraId="2AEE2A46" w14:textId="77777777" w:rsidR="00A51176" w:rsidRPr="007A2295" w:rsidRDefault="00A51176" w:rsidP="00A51176">
            <w:pPr>
              <w:widowControl/>
              <w:spacing w:line="300" w:lineRule="atLeast"/>
              <w:rPr>
                <w:rFonts w:eastAsia="Times New Roman"/>
                <w:lang w:val="en-NZ" w:eastAsia="en-NZ"/>
              </w:rPr>
            </w:pPr>
            <w:r w:rsidRPr="007A2295">
              <w:rPr>
                <w:rFonts w:eastAsia="Times New Roman"/>
                <w:lang w:val="en-NZ" w:eastAsia="en-NZ"/>
              </w:rPr>
              <w:t>SMART results, Phonics Check</w:t>
            </w:r>
            <w:r>
              <w:rPr>
                <w:rFonts w:eastAsia="Times New Roman"/>
                <w:lang w:val="en-NZ" w:eastAsia="en-NZ"/>
              </w:rPr>
              <w:t xml:space="preserve"> data</w:t>
            </w:r>
            <w:r w:rsidRPr="007A2295">
              <w:rPr>
                <w:rFonts w:eastAsia="Times New Roman"/>
                <w:lang w:val="en-NZ" w:eastAsia="en-NZ"/>
              </w:rPr>
              <w:t>, curriculum-based assessments, results and informed teacher decisions demonstrate improved achievement and progress.</w:t>
            </w:r>
          </w:p>
          <w:p w14:paraId="0DD87648" w14:textId="77777777" w:rsidR="00A51176" w:rsidRPr="007A2295" w:rsidRDefault="00A51176" w:rsidP="00A51176">
            <w:pPr>
              <w:widowControl/>
              <w:spacing w:line="300" w:lineRule="atLeast"/>
              <w:rPr>
                <w:rFonts w:eastAsia="Times New Roman"/>
                <w:lang w:val="en-NZ" w:eastAsia="en-NZ"/>
              </w:rPr>
            </w:pPr>
          </w:p>
          <w:p w14:paraId="443E5A22" w14:textId="77777777" w:rsidR="00A51176" w:rsidRDefault="00A51176" w:rsidP="00A51176">
            <w:pPr>
              <w:widowControl/>
              <w:spacing w:line="300" w:lineRule="atLeast"/>
              <w:rPr>
                <w:rFonts w:eastAsia="Times New Roman"/>
                <w:lang w:val="en-NZ" w:eastAsia="en-NZ"/>
              </w:rPr>
            </w:pPr>
            <w:r w:rsidRPr="007A2295">
              <w:rPr>
                <w:rFonts w:eastAsia="Times New Roman"/>
                <w:lang w:val="en-NZ" w:eastAsia="en-NZ"/>
              </w:rPr>
              <w:t>Improved oral language, vocabulary, and reading comprehension outcomes across year levels.</w:t>
            </w:r>
          </w:p>
          <w:p w14:paraId="2714AA1D" w14:textId="77777777" w:rsidR="00A51176" w:rsidRDefault="00A51176" w:rsidP="00A51176">
            <w:pPr>
              <w:widowControl/>
              <w:spacing w:line="300" w:lineRule="atLeast"/>
              <w:rPr>
                <w:rFonts w:eastAsia="Times New Roman"/>
                <w:lang w:val="en-NZ" w:eastAsia="en-NZ"/>
              </w:rPr>
            </w:pPr>
          </w:p>
          <w:p w14:paraId="04407D15" w14:textId="77777777" w:rsidR="00F13EF5" w:rsidRDefault="00F13EF5" w:rsidP="00A51176">
            <w:pPr>
              <w:widowControl/>
              <w:spacing w:line="300" w:lineRule="atLeast"/>
              <w:rPr>
                <w:rFonts w:eastAsia="Times New Roman"/>
                <w:lang w:val="en-NZ" w:eastAsia="en-NZ"/>
              </w:rPr>
            </w:pPr>
          </w:p>
          <w:p w14:paraId="7F4FFED9" w14:textId="77777777" w:rsidR="00F13EF5" w:rsidRDefault="00F13EF5" w:rsidP="00A51176">
            <w:pPr>
              <w:widowControl/>
              <w:spacing w:line="300" w:lineRule="atLeast"/>
              <w:rPr>
                <w:rFonts w:eastAsia="Times New Roman"/>
                <w:lang w:val="en-NZ" w:eastAsia="en-NZ"/>
              </w:rPr>
            </w:pPr>
          </w:p>
          <w:p w14:paraId="434DC292" w14:textId="77777777" w:rsidR="00F13EF5" w:rsidRDefault="00F13EF5" w:rsidP="00A51176">
            <w:pPr>
              <w:widowControl/>
              <w:spacing w:line="300" w:lineRule="atLeast"/>
              <w:rPr>
                <w:rFonts w:eastAsia="Times New Roman"/>
                <w:lang w:val="en-NZ" w:eastAsia="en-NZ"/>
              </w:rPr>
            </w:pPr>
          </w:p>
          <w:p w14:paraId="57A9F7B5" w14:textId="77777777" w:rsidR="00B77447" w:rsidRDefault="00B77447" w:rsidP="00A51176">
            <w:pPr>
              <w:widowControl/>
              <w:spacing w:line="300" w:lineRule="atLeast"/>
              <w:rPr>
                <w:rFonts w:eastAsia="Times New Roman"/>
                <w:lang w:val="en-NZ" w:eastAsia="en-NZ"/>
              </w:rPr>
            </w:pPr>
          </w:p>
          <w:p w14:paraId="353F03F1" w14:textId="77777777" w:rsidR="00A51176" w:rsidRPr="007A2295" w:rsidRDefault="00A51176" w:rsidP="00A51176">
            <w:pPr>
              <w:widowControl/>
              <w:spacing w:line="300" w:lineRule="atLeast"/>
              <w:rPr>
                <w:rFonts w:eastAsia="Times New Roman"/>
                <w:lang w:val="en-NZ" w:eastAsia="en-NZ"/>
              </w:rPr>
            </w:pPr>
          </w:p>
        </w:tc>
      </w:tr>
      <w:tr w:rsidR="00F13EF5" w:rsidRPr="007A2295" w14:paraId="4C1229A5" w14:textId="77777777" w:rsidTr="2638525A">
        <w:trPr>
          <w:trHeight w:val="1227"/>
        </w:trPr>
        <w:tc>
          <w:tcPr>
            <w:tcW w:w="567" w:type="dxa"/>
            <w:tcBorders>
              <w:top w:val="single" w:sz="12" w:space="0" w:color="332B5E" w:themeColor="text2"/>
              <w:bottom w:val="single" w:sz="12" w:space="0" w:color="332B5E" w:themeColor="text2"/>
            </w:tcBorders>
            <w:textDirection w:val="btLr"/>
          </w:tcPr>
          <w:p w14:paraId="51BBF508" w14:textId="77777777" w:rsidR="00F13EF5" w:rsidRPr="007A2295" w:rsidRDefault="00F13EF5" w:rsidP="00A51176">
            <w:pPr>
              <w:ind w:left="113" w:right="113"/>
              <w:jc w:val="center"/>
              <w:rPr>
                <w:rFonts w:eastAsia="Times New Roman"/>
                <w:b/>
                <w:bCs/>
                <w:color w:val="4472C4"/>
                <w:lang w:eastAsia="en-NZ"/>
              </w:rPr>
            </w:pPr>
          </w:p>
        </w:tc>
        <w:tc>
          <w:tcPr>
            <w:tcW w:w="2127" w:type="dxa"/>
            <w:tcBorders>
              <w:top w:val="single" w:sz="12" w:space="0" w:color="332B5E" w:themeColor="text2"/>
              <w:bottom w:val="single" w:sz="12" w:space="0" w:color="332B5E" w:themeColor="text2"/>
            </w:tcBorders>
          </w:tcPr>
          <w:p w14:paraId="32B41AB6" w14:textId="77777777" w:rsidR="00F13EF5" w:rsidRPr="001B5982" w:rsidRDefault="00F13EF5" w:rsidP="00A51176">
            <w:pPr>
              <w:widowControl/>
              <w:autoSpaceDE/>
              <w:autoSpaceDN/>
              <w:spacing w:line="300" w:lineRule="atLeast"/>
              <w:rPr>
                <w:rFonts w:eastAsia="Times New Roman"/>
                <w:lang w:val="en-NZ" w:eastAsia="en-NZ"/>
              </w:rPr>
            </w:pPr>
          </w:p>
        </w:tc>
        <w:tc>
          <w:tcPr>
            <w:tcW w:w="2268" w:type="dxa"/>
            <w:tcBorders>
              <w:top w:val="single" w:sz="12" w:space="0" w:color="332B5E" w:themeColor="text2"/>
              <w:bottom w:val="single" w:sz="12" w:space="0" w:color="332B5E" w:themeColor="text2"/>
            </w:tcBorders>
          </w:tcPr>
          <w:p w14:paraId="427173AF" w14:textId="77777777" w:rsidR="00F13EF5" w:rsidRPr="007A2295" w:rsidRDefault="00F13EF5" w:rsidP="00A51176">
            <w:pPr>
              <w:spacing w:line="300" w:lineRule="atLeast"/>
              <w:rPr>
                <w:rFonts w:eastAsia="Times New Roman"/>
                <w:lang w:val="en-NZ" w:eastAsia="en-NZ"/>
              </w:rPr>
            </w:pPr>
          </w:p>
        </w:tc>
        <w:tc>
          <w:tcPr>
            <w:tcW w:w="2268" w:type="dxa"/>
            <w:tcBorders>
              <w:top w:val="single" w:sz="12" w:space="0" w:color="332B5E" w:themeColor="text2"/>
              <w:bottom w:val="single" w:sz="12" w:space="0" w:color="332B5E" w:themeColor="text2"/>
            </w:tcBorders>
          </w:tcPr>
          <w:p w14:paraId="156FE9ED" w14:textId="77777777" w:rsidR="00F13EF5" w:rsidRPr="7D0F1F92" w:rsidRDefault="00F13EF5" w:rsidP="00A51176">
            <w:pPr>
              <w:spacing w:line="300" w:lineRule="atLeast"/>
              <w:rPr>
                <w:rFonts w:eastAsia="Times New Roman"/>
                <w:lang w:val="en-NZ" w:eastAsia="en-NZ"/>
              </w:rPr>
            </w:pPr>
          </w:p>
        </w:tc>
        <w:tc>
          <w:tcPr>
            <w:tcW w:w="5244" w:type="dxa"/>
            <w:tcBorders>
              <w:top w:val="single" w:sz="12" w:space="0" w:color="332B5E" w:themeColor="text2"/>
              <w:bottom w:val="single" w:sz="12" w:space="0" w:color="332B5E" w:themeColor="text2"/>
            </w:tcBorders>
          </w:tcPr>
          <w:p w14:paraId="49098F39" w14:textId="77777777" w:rsidR="00F13EF5" w:rsidRPr="00023A3C" w:rsidRDefault="00F13EF5" w:rsidP="00F13EF5">
            <w:pPr>
              <w:widowControl/>
              <w:autoSpaceDE/>
              <w:autoSpaceDN/>
              <w:spacing w:line="300" w:lineRule="atLeast"/>
              <w:rPr>
                <w:rFonts w:eastAsiaTheme="minorEastAsia"/>
                <w:lang w:val="en-NZ" w:eastAsia="en-NZ"/>
              </w:rPr>
            </w:pPr>
            <w:r w:rsidRPr="00023A3C">
              <w:rPr>
                <w:rFonts w:eastAsiaTheme="minorEastAsia"/>
                <w:lang w:val="en-NZ" w:eastAsia="en-NZ"/>
              </w:rPr>
              <w:t>Use Māori student voice to inform planning, evaluation, and continuous improvement.</w:t>
            </w:r>
          </w:p>
          <w:p w14:paraId="0EC86988" w14:textId="77777777" w:rsidR="00F13EF5" w:rsidRDefault="00F13EF5" w:rsidP="00F13EF5">
            <w:pPr>
              <w:widowControl/>
              <w:autoSpaceDE/>
              <w:autoSpaceDN/>
              <w:spacing w:line="300" w:lineRule="atLeast"/>
              <w:rPr>
                <w:rFonts w:eastAsia="Times New Roman"/>
                <w:lang w:val="en-NZ" w:eastAsia="en-NZ"/>
              </w:rPr>
            </w:pPr>
          </w:p>
          <w:p w14:paraId="3985487E" w14:textId="77777777" w:rsidR="00F13EF5" w:rsidRPr="00DD02CE" w:rsidRDefault="00F13EF5" w:rsidP="00F13EF5">
            <w:pPr>
              <w:widowControl/>
              <w:autoSpaceDE/>
              <w:autoSpaceDN/>
              <w:spacing w:line="300" w:lineRule="atLeast"/>
              <w:rPr>
                <w:rFonts w:eastAsiaTheme="minorEastAsia"/>
                <w:lang w:val="en-NZ" w:eastAsia="en-NZ"/>
              </w:rPr>
            </w:pPr>
            <w:r w:rsidRPr="00DD02CE">
              <w:rPr>
                <w:rFonts w:eastAsiaTheme="minorEastAsia"/>
                <w:lang w:val="en-NZ" w:eastAsia="en-NZ"/>
              </w:rPr>
              <w:t xml:space="preserve">Provide responsive and targeted support to accelerate progress and achieve equitable outcomes for Māori </w:t>
            </w:r>
            <w:r>
              <w:rPr>
                <w:rFonts w:eastAsiaTheme="minorEastAsia"/>
                <w:lang w:val="en-NZ" w:eastAsia="en-NZ"/>
              </w:rPr>
              <w:t>students</w:t>
            </w:r>
            <w:r w:rsidRPr="00DD02CE">
              <w:rPr>
                <w:rFonts w:eastAsiaTheme="minorEastAsia"/>
                <w:lang w:val="en-NZ" w:eastAsia="en-NZ"/>
              </w:rPr>
              <w:t>.</w:t>
            </w:r>
          </w:p>
          <w:p w14:paraId="493AEB8E" w14:textId="77777777" w:rsidR="00F13EF5" w:rsidRDefault="00F13EF5" w:rsidP="00F13EF5">
            <w:pPr>
              <w:widowControl/>
              <w:spacing w:line="300" w:lineRule="atLeast"/>
              <w:rPr>
                <w:rFonts w:eastAsiaTheme="minorEastAsia"/>
                <w:lang w:val="en-NZ" w:eastAsia="en-NZ"/>
              </w:rPr>
            </w:pPr>
          </w:p>
          <w:p w14:paraId="746B81FF" w14:textId="77777777" w:rsidR="00F13EF5" w:rsidRDefault="00F13EF5" w:rsidP="00F13EF5">
            <w:pPr>
              <w:widowControl/>
              <w:autoSpaceDE/>
              <w:autoSpaceDN/>
              <w:spacing w:line="300" w:lineRule="atLeast"/>
              <w:rPr>
                <w:rFonts w:eastAsia="Times New Roman"/>
                <w:lang w:val="en-NZ" w:eastAsia="en-NZ"/>
              </w:rPr>
            </w:pPr>
            <w:r w:rsidRPr="2638525A">
              <w:rPr>
                <w:rFonts w:eastAsiaTheme="minorEastAsia"/>
                <w:lang w:val="en-NZ" w:eastAsia="en-NZ"/>
              </w:rPr>
              <w:t>Deliver literacy learning that reflects and values the identity, language, culture, and aspirations of Māori students and their whānau.</w:t>
            </w:r>
          </w:p>
          <w:p w14:paraId="5B67048D" w14:textId="77777777" w:rsidR="00F13EF5" w:rsidRDefault="00F13EF5" w:rsidP="00F13EF5">
            <w:pPr>
              <w:widowControl/>
              <w:autoSpaceDE/>
              <w:autoSpaceDN/>
              <w:spacing w:line="300" w:lineRule="atLeast"/>
              <w:rPr>
                <w:rFonts w:eastAsia="Times New Roman"/>
                <w:lang w:val="en-NZ" w:eastAsia="en-NZ"/>
              </w:rPr>
            </w:pPr>
          </w:p>
          <w:p w14:paraId="1A268B3D" w14:textId="145BD963" w:rsidR="00F13EF5" w:rsidRPr="00362CC8" w:rsidRDefault="00F13EF5" w:rsidP="00F13EF5">
            <w:pPr>
              <w:widowControl/>
              <w:autoSpaceDE/>
              <w:autoSpaceDN/>
              <w:spacing w:line="300" w:lineRule="atLeast"/>
              <w:rPr>
                <w:rFonts w:eastAsia="Times New Roman"/>
                <w:lang w:val="en-NZ" w:eastAsia="en-NZ"/>
              </w:rPr>
            </w:pPr>
            <w:r w:rsidRPr="00220FD5">
              <w:rPr>
                <w:rFonts w:ascii="Segoe UI" w:eastAsia="Times New Roman" w:hAnsi="Segoe UI" w:cs="Segoe UI"/>
                <w:sz w:val="21"/>
                <w:szCs w:val="21"/>
                <w:lang w:val="en-NZ" w:eastAsia="en-NZ"/>
              </w:rPr>
              <w:t>F</w:t>
            </w:r>
            <w:r w:rsidRPr="00C22050">
              <w:rPr>
                <w:rFonts w:eastAsia="Times New Roman"/>
                <w:lang w:val="en-NZ" w:eastAsia="en-NZ"/>
              </w:rPr>
              <w:t xml:space="preserve">oster </w:t>
            </w:r>
            <w:r w:rsidR="00653594">
              <w:rPr>
                <w:rFonts w:eastAsia="Times New Roman"/>
                <w:lang w:val="en-NZ" w:eastAsia="en-NZ"/>
              </w:rPr>
              <w:t>student</w:t>
            </w:r>
            <w:r w:rsidRPr="00C22050">
              <w:rPr>
                <w:rFonts w:eastAsia="Times New Roman"/>
                <w:lang w:val="en-NZ" w:eastAsia="en-NZ"/>
              </w:rPr>
              <w:t xml:space="preserve"> agency by supporting students to understand their progress, set goals, monitor their learning, and actively participate in decisions about their education.</w:t>
            </w:r>
          </w:p>
          <w:p w14:paraId="53B859DB" w14:textId="77777777" w:rsidR="00F13EF5" w:rsidRDefault="00F13EF5" w:rsidP="00F13EF5">
            <w:pPr>
              <w:widowControl/>
              <w:autoSpaceDE/>
              <w:autoSpaceDN/>
              <w:spacing w:line="300" w:lineRule="atLeast"/>
              <w:rPr>
                <w:rFonts w:eastAsia="Times New Roman"/>
                <w:lang w:val="en-NZ" w:eastAsia="en-NZ"/>
              </w:rPr>
            </w:pPr>
          </w:p>
          <w:p w14:paraId="625C1753" w14:textId="77777777" w:rsidR="00F13EF5" w:rsidRPr="00362CC8" w:rsidRDefault="00F13EF5" w:rsidP="00F13EF5">
            <w:pPr>
              <w:widowControl/>
              <w:autoSpaceDE/>
              <w:autoSpaceDN/>
              <w:spacing w:line="300" w:lineRule="atLeast"/>
              <w:rPr>
                <w:rFonts w:eastAsia="Times New Roman"/>
                <w:lang w:val="en-NZ" w:eastAsia="en-NZ"/>
              </w:rPr>
            </w:pPr>
            <w:r w:rsidRPr="00362CC8">
              <w:rPr>
                <w:rFonts w:eastAsia="Times New Roman"/>
                <w:lang w:val="en-NZ" w:eastAsia="en-NZ"/>
              </w:rPr>
              <w:t>Build strong educational partnerships with whānau to support literacy success reading achievement and engagement and provide practical strategies that support literacy development at home.</w:t>
            </w:r>
          </w:p>
          <w:p w14:paraId="016DEB6A" w14:textId="77777777" w:rsidR="00F13EF5" w:rsidRPr="00362CC8" w:rsidRDefault="00F13EF5" w:rsidP="00A51176">
            <w:pPr>
              <w:widowControl/>
              <w:autoSpaceDE/>
              <w:autoSpaceDN/>
              <w:spacing w:line="300" w:lineRule="atLeast"/>
              <w:rPr>
                <w:rFonts w:eastAsia="Times New Roman"/>
                <w:lang w:val="en-NZ" w:eastAsia="en-NZ"/>
              </w:rPr>
            </w:pPr>
          </w:p>
        </w:tc>
        <w:tc>
          <w:tcPr>
            <w:tcW w:w="3378" w:type="dxa"/>
            <w:tcBorders>
              <w:top w:val="single" w:sz="12" w:space="0" w:color="332B5E" w:themeColor="text2"/>
              <w:bottom w:val="single" w:sz="12" w:space="0" w:color="332B5E" w:themeColor="text2"/>
            </w:tcBorders>
          </w:tcPr>
          <w:p w14:paraId="282B9AE2" w14:textId="77777777" w:rsidR="00F13EF5" w:rsidRPr="007A2295" w:rsidRDefault="00F13EF5" w:rsidP="00F13EF5">
            <w:pPr>
              <w:widowControl/>
              <w:spacing w:line="300" w:lineRule="atLeast"/>
              <w:rPr>
                <w:rFonts w:eastAsia="Times New Roman"/>
                <w:lang w:val="en-NZ" w:eastAsia="en-NZ"/>
              </w:rPr>
            </w:pPr>
            <w:r w:rsidRPr="007A2295">
              <w:rPr>
                <w:rFonts w:eastAsia="Times New Roman"/>
                <w:lang w:val="en-NZ" w:eastAsia="en-NZ"/>
              </w:rPr>
              <w:t>Increased student engagement, attendance, and participation in literacy learning.</w:t>
            </w:r>
          </w:p>
          <w:p w14:paraId="2BE1951D" w14:textId="77777777" w:rsidR="00F13EF5" w:rsidRDefault="00F13EF5" w:rsidP="00F13EF5">
            <w:pPr>
              <w:widowControl/>
              <w:spacing w:line="300" w:lineRule="atLeast"/>
              <w:rPr>
                <w:rFonts w:eastAsia="Times New Roman"/>
                <w:lang w:val="en-NZ" w:eastAsia="en-NZ"/>
              </w:rPr>
            </w:pPr>
          </w:p>
          <w:p w14:paraId="0822382E" w14:textId="77777777" w:rsidR="00F13EF5" w:rsidRDefault="00F13EF5" w:rsidP="00F13EF5">
            <w:pPr>
              <w:widowControl/>
              <w:spacing w:line="300" w:lineRule="atLeast"/>
              <w:rPr>
                <w:rFonts w:eastAsia="Times New Roman"/>
                <w:lang w:val="en-NZ" w:eastAsia="en-NZ"/>
              </w:rPr>
            </w:pPr>
            <w:r w:rsidRPr="007A2295">
              <w:rPr>
                <w:rFonts w:eastAsia="Times New Roman"/>
                <w:lang w:val="en-NZ" w:eastAsia="en-NZ"/>
              </w:rPr>
              <w:t>Māori students report that literacy learning is relevant, engaging, and reflects their identity, language, and culture</w:t>
            </w:r>
            <w:r>
              <w:rPr>
                <w:rFonts w:eastAsia="Times New Roman"/>
                <w:lang w:val="en-NZ" w:eastAsia="en-NZ"/>
              </w:rPr>
              <w:t>.</w:t>
            </w:r>
          </w:p>
          <w:p w14:paraId="23D1EA7F" w14:textId="77777777" w:rsidR="00F13EF5" w:rsidRPr="007A2295" w:rsidRDefault="00F13EF5" w:rsidP="00F13EF5">
            <w:pPr>
              <w:widowControl/>
              <w:spacing w:line="300" w:lineRule="atLeast"/>
              <w:rPr>
                <w:rFonts w:eastAsia="Times New Roman"/>
                <w:lang w:val="en-NZ" w:eastAsia="en-NZ"/>
              </w:rPr>
            </w:pPr>
          </w:p>
          <w:p w14:paraId="471DBCF0" w14:textId="77777777" w:rsidR="00F13EF5" w:rsidRPr="007A2295" w:rsidRDefault="00F13EF5" w:rsidP="00F13EF5">
            <w:pPr>
              <w:widowControl/>
              <w:spacing w:line="300" w:lineRule="atLeast"/>
              <w:rPr>
                <w:rFonts w:eastAsia="Times New Roman"/>
                <w:lang w:val="en-NZ" w:eastAsia="en-NZ"/>
              </w:rPr>
            </w:pPr>
            <w:r w:rsidRPr="007A2295">
              <w:rPr>
                <w:rFonts w:eastAsia="Times New Roman"/>
                <w:lang w:val="en-NZ" w:eastAsia="en-NZ"/>
              </w:rPr>
              <w:t>Whānau voice demonstrates stronger engagement and confidence in supporting reading at home.</w:t>
            </w:r>
          </w:p>
          <w:p w14:paraId="70ECEB77" w14:textId="77777777" w:rsidR="00F13EF5" w:rsidRPr="007A2295" w:rsidRDefault="00F13EF5" w:rsidP="00A51176">
            <w:pPr>
              <w:widowControl/>
              <w:spacing w:line="300" w:lineRule="atLeast"/>
              <w:rPr>
                <w:rFonts w:eastAsia="Times New Roman"/>
                <w:lang w:val="en-NZ" w:eastAsia="en-NZ"/>
              </w:rPr>
            </w:pPr>
          </w:p>
        </w:tc>
      </w:tr>
    </w:tbl>
    <w:p w14:paraId="4957C4F2" w14:textId="487D248A" w:rsidR="00E12E4E" w:rsidRPr="007A2295" w:rsidRDefault="00E20420" w:rsidP="00A36436">
      <w:pPr>
        <w:pStyle w:val="H2"/>
        <w:rPr>
          <w:sz w:val="22"/>
          <w:szCs w:val="22"/>
        </w:rPr>
      </w:pPr>
      <w:r w:rsidRPr="007A2295">
        <w:rPr>
          <w:noProof/>
          <w:color w:val="000000"/>
          <w:sz w:val="22"/>
          <w:szCs w:val="22"/>
        </w:rPr>
        <w:drawing>
          <wp:anchor distT="0" distB="0" distL="114300" distR="114300" simplePos="0" relativeHeight="251658240" behindDoc="1" locked="0" layoutInCell="1" allowOverlap="1" wp14:anchorId="1D1E568B" wp14:editId="68EDD47B">
            <wp:simplePos x="0" y="0"/>
            <wp:positionH relativeFrom="column">
              <wp:posOffset>-608917</wp:posOffset>
            </wp:positionH>
            <wp:positionV relativeFrom="paragraph">
              <wp:posOffset>7505700</wp:posOffset>
            </wp:positionV>
            <wp:extent cx="7442273" cy="739215"/>
            <wp:effectExtent l="0" t="0" r="0" b="0"/>
            <wp:wrapNone/>
            <wp:docPr id="565630698"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30698" name="Graphic 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442273" cy="739215"/>
                    </a:xfrm>
                    <a:prstGeom prst="rect">
                      <a:avLst/>
                    </a:prstGeom>
                  </pic:spPr>
                </pic:pic>
              </a:graphicData>
            </a:graphic>
            <wp14:sizeRelH relativeFrom="margin">
              <wp14:pctWidth>0</wp14:pctWidth>
            </wp14:sizeRelH>
            <wp14:sizeRelV relativeFrom="margin">
              <wp14:pctHeight>0</wp14:pctHeight>
            </wp14:sizeRelV>
          </wp:anchor>
        </w:drawing>
      </w:r>
    </w:p>
    <w:sectPr w:rsidR="00E12E4E" w:rsidRPr="007A2295" w:rsidSect="00FD22CC">
      <w:headerReference w:type="first" r:id="rId23"/>
      <w:pgSz w:w="16838" w:h="11906" w:orient="landscape"/>
      <w:pgMar w:top="135" w:right="1021" w:bottom="1247" w:left="1021" w:header="85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03BF1" w14:textId="77777777" w:rsidR="00255EAD" w:rsidRDefault="00255EAD" w:rsidP="0021141C">
      <w:r>
        <w:separator/>
      </w:r>
    </w:p>
    <w:p w14:paraId="6E284F02" w14:textId="77777777" w:rsidR="00255EAD" w:rsidRDefault="00255EAD"/>
  </w:endnote>
  <w:endnote w:type="continuationSeparator" w:id="0">
    <w:p w14:paraId="19EFB7A8" w14:textId="77777777" w:rsidR="00255EAD" w:rsidRDefault="00255EAD" w:rsidP="0021141C">
      <w:r>
        <w:continuationSeparator/>
      </w:r>
    </w:p>
    <w:p w14:paraId="1C655C09" w14:textId="77777777" w:rsidR="00255EAD" w:rsidRDefault="00255EAD"/>
  </w:endnote>
  <w:endnote w:type="continuationNotice" w:id="1">
    <w:p w14:paraId="49E3452E" w14:textId="77777777" w:rsidR="00255EAD" w:rsidRDefault="00255EAD"/>
    <w:p w14:paraId="2EE1C68F" w14:textId="77777777" w:rsidR="00255EAD" w:rsidRDefault="00255E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Gotham Narrow Book">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Gotham Narrow Bold">
    <w:panose1 w:val="00000000000000000000"/>
    <w:charset w:val="00"/>
    <w:family w:val="roman"/>
    <w:notTrueType/>
    <w:pitch w:val="default"/>
  </w:font>
  <w:font w:name="Times New Roman (Body CS)">
    <w:altName w:val="Times New Roman"/>
    <w:charset w:val="00"/>
    <w:family w:val="roman"/>
    <w:pitch w:val="default"/>
  </w:font>
  <w:font w:name="Gotham Book">
    <w:altName w:val="Calibri"/>
    <w:panose1 w:val="00000000000000000000"/>
    <w:charset w:val="00"/>
    <w:family w:val="auto"/>
    <w:notTrueType/>
    <w:pitch w:val="variable"/>
    <w:sig w:usb0="A00002FF" w:usb1="4000005B" w:usb2="00000000" w:usb3="00000000" w:csb0="0000009F" w:csb1="00000000"/>
  </w:font>
  <w:font w:name="MinionPro-Regular">
    <w:altName w:val="Calibri"/>
    <w:charset w:val="4D"/>
    <w:family w:val="auto"/>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enorite">
    <w:charset w:val="00"/>
    <w:family w:val="auto"/>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71B20" w14:textId="5C9F2A2B" w:rsidR="00A267BB" w:rsidRDefault="00264E9E">
    <w:pPr>
      <w:pStyle w:val="Footer"/>
    </w:pPr>
    <w:r>
      <w:rPr>
        <w:noProof/>
      </w:rPr>
      <mc:AlternateContent>
        <mc:Choice Requires="wps">
          <w:drawing>
            <wp:anchor distT="0" distB="0" distL="0" distR="0" simplePos="0" relativeHeight="251658244" behindDoc="0" locked="0" layoutInCell="1" allowOverlap="1" wp14:anchorId="61219FBE" wp14:editId="41AE27BC">
              <wp:simplePos x="635" y="635"/>
              <wp:positionH relativeFrom="page">
                <wp:align>center</wp:align>
              </wp:positionH>
              <wp:positionV relativeFrom="page">
                <wp:align>bottom</wp:align>
              </wp:positionV>
              <wp:extent cx="815340" cy="368935"/>
              <wp:effectExtent l="0" t="0" r="3810" b="0"/>
              <wp:wrapNone/>
              <wp:docPr id="1738171519"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3757A061" w14:textId="37B08C12"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219FBE" id="_x0000_t202" coordsize="21600,21600" o:spt="202" path="m,l,21600r21600,l21600,xe">
              <v:stroke joinstyle="miter"/>
              <v:path gradientshapeok="t" o:connecttype="rect"/>
            </v:shapetype>
            <v:shape id="Text Box 5" o:spid="_x0000_s1028" type="#_x0000_t202" alt="[UNCLASSIFIED]" style="position:absolute;margin-left:0;margin-top:0;width:64.2pt;height:29.0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AYMNEoDgIAABwE&#10;AAAOAAAAAAAAAAAAAAAAAC4CAABkcnMvZTJvRG9jLnhtbFBLAQItABQABgAIAAAAIQDFwH1+2gAA&#10;AAQBAAAPAAAAAAAAAAAAAAAAAGgEAABkcnMvZG93bnJldi54bWxQSwUGAAAAAAQABADzAAAAbwUA&#10;AAAA&#10;" filled="f" stroked="f">
              <v:textbox style="mso-fit-shape-to-text:t" inset="0,0,0,15pt">
                <w:txbxContent>
                  <w:p w14:paraId="3757A061" w14:textId="37B08C12"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v:textbox>
              <w10:wrap anchorx="page" anchory="page"/>
            </v:shape>
          </w:pict>
        </mc:Fallback>
      </mc:AlternateContent>
    </w:r>
  </w:p>
  <w:p w14:paraId="2D98572B" w14:textId="77777777" w:rsidR="00AE1386" w:rsidRDefault="00AE13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11E0E" w14:textId="6A9B152C" w:rsidR="00AE1386" w:rsidRPr="007E3514" w:rsidRDefault="00264E9E" w:rsidP="007E3514">
    <w:pPr>
      <w:pStyle w:val="Footer"/>
      <w:tabs>
        <w:tab w:val="clear" w:pos="4513"/>
        <w:tab w:val="clear" w:pos="9026"/>
        <w:tab w:val="right" w:pos="4820"/>
        <w:tab w:val="right" w:pos="9498"/>
      </w:tabs>
      <w:rPr>
        <w:color w:val="797979"/>
      </w:rPr>
    </w:pPr>
    <w:r>
      <w:rPr>
        <w:rFonts w:ascii="Tenorite" w:hAnsi="Tenorite"/>
        <w:b/>
        <w:bCs/>
        <w:i w:val="0"/>
        <w:iCs/>
        <w:noProof/>
        <w:color w:val="332B5E" w:themeColor="text2"/>
        <w:sz w:val="24"/>
        <w:szCs w:val="24"/>
      </w:rPr>
      <mc:AlternateContent>
        <mc:Choice Requires="wps">
          <w:drawing>
            <wp:anchor distT="0" distB="0" distL="0" distR="0" simplePos="0" relativeHeight="251658245" behindDoc="0" locked="0" layoutInCell="1" allowOverlap="1" wp14:anchorId="61060E7D" wp14:editId="34B41D63">
              <wp:simplePos x="647700" y="6921500"/>
              <wp:positionH relativeFrom="page">
                <wp:align>center</wp:align>
              </wp:positionH>
              <wp:positionV relativeFrom="page">
                <wp:align>bottom</wp:align>
              </wp:positionV>
              <wp:extent cx="815340" cy="368935"/>
              <wp:effectExtent l="0" t="0" r="3810" b="0"/>
              <wp:wrapNone/>
              <wp:docPr id="952299814"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79FD23CA" w14:textId="7F52F384"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060E7D" id="_x0000_t202" coordsize="21600,21600" o:spt="202" path="m,l,21600r21600,l21600,xe">
              <v:stroke joinstyle="miter"/>
              <v:path gradientshapeok="t" o:connecttype="rect"/>
            </v:shapetype>
            <v:shape id="Text Box 6" o:spid="_x0000_s1029" type="#_x0000_t202" alt="[UNCLASSIFIED]" style="position:absolute;margin-left:0;margin-top:0;width:64.2pt;height:29.0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B1j2MVDgIAABwE&#10;AAAOAAAAAAAAAAAAAAAAAC4CAABkcnMvZTJvRG9jLnhtbFBLAQItABQABgAIAAAAIQDFwH1+2gAA&#10;AAQBAAAPAAAAAAAAAAAAAAAAAGgEAABkcnMvZG93bnJldi54bWxQSwUGAAAAAAQABADzAAAAbwUA&#10;AAAA&#10;" filled="f" stroked="f">
              <v:textbox style="mso-fit-shape-to-text:t" inset="0,0,0,15pt">
                <w:txbxContent>
                  <w:p w14:paraId="79FD23CA" w14:textId="7F52F384"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v:textbox>
              <w10:wrap anchorx="page" anchory="page"/>
            </v:shape>
          </w:pict>
        </mc:Fallback>
      </mc:AlternateContent>
    </w:r>
    <w:r w:rsidR="00933F91">
      <w:rPr>
        <w:color w:val="797979"/>
      </w:rPr>
      <w:t>Strategic Pla</w:t>
    </w:r>
    <w:r w:rsidR="00704598">
      <w:rPr>
        <w:color w:val="797979"/>
      </w:rPr>
      <w:t>n Example: Achievement</w:t>
    </w:r>
    <w:r w:rsidR="00444448">
      <w:rPr>
        <w:color w:val="797979"/>
      </w:rPr>
      <w:tab/>
    </w:r>
    <w:r w:rsidR="00933F91">
      <w:rPr>
        <w:color w:val="797979"/>
      </w:rPr>
      <w:tab/>
    </w:r>
    <w:r w:rsidR="00933F91">
      <w:rPr>
        <w:color w:val="797979"/>
      </w:rPr>
      <w:tab/>
    </w:r>
    <w:r w:rsidR="00933F91">
      <w:rPr>
        <w:color w:val="797979"/>
      </w:rPr>
      <w:tab/>
    </w:r>
    <w:r w:rsidR="00933F91">
      <w:rPr>
        <w:color w:val="797979"/>
      </w:rPr>
      <w:tab/>
    </w:r>
    <w:r w:rsidR="00362894">
      <w:rPr>
        <w:color w:val="797979"/>
      </w:rPr>
      <w:tab/>
    </w:r>
    <w:r w:rsidR="00362894">
      <w:rPr>
        <w:color w:val="797979"/>
      </w:rPr>
      <w:tab/>
    </w:r>
    <w:r w:rsidR="00060AE4">
      <w:rPr>
        <w:color w:val="797979"/>
      </w:rPr>
      <w:tab/>
    </w:r>
    <w:r w:rsidR="0021141C" w:rsidRPr="00E15664">
      <w:rPr>
        <w:color w:val="797979"/>
      </w:rPr>
      <w:fldChar w:fldCharType="begin"/>
    </w:r>
    <w:r w:rsidR="0021141C" w:rsidRPr="00E15664">
      <w:rPr>
        <w:color w:val="797979"/>
      </w:rPr>
      <w:instrText xml:space="preserve"> PAGE  \* Arabic  \* MERGEFORMAT </w:instrText>
    </w:r>
    <w:r w:rsidR="0021141C" w:rsidRPr="00E15664">
      <w:rPr>
        <w:color w:val="797979"/>
      </w:rPr>
      <w:fldChar w:fldCharType="separate"/>
    </w:r>
    <w:r w:rsidR="0021141C" w:rsidRPr="00E15664">
      <w:rPr>
        <w:noProof/>
        <w:color w:val="797979"/>
      </w:rPr>
      <w:t>1</w:t>
    </w:r>
    <w:r w:rsidR="0021141C" w:rsidRPr="00E15664">
      <w:rPr>
        <w:color w:val="797979"/>
      </w:rPr>
      <w:fldChar w:fldCharType="end"/>
    </w:r>
    <w:r w:rsidR="0021141C" w:rsidRPr="00E15664">
      <w:rPr>
        <w:color w:val="797979"/>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8D05" w14:textId="77777777" w:rsidR="00286F3C" w:rsidRDefault="00264E9E" w:rsidP="00625F60">
    <w:pPr>
      <w:pStyle w:val="Footer"/>
      <w:tabs>
        <w:tab w:val="clear" w:pos="4513"/>
        <w:tab w:val="clear" w:pos="9026"/>
        <w:tab w:val="center" w:pos="4820"/>
        <w:tab w:val="right" w:pos="9498"/>
      </w:tabs>
      <w:rPr>
        <w:color w:val="797979"/>
      </w:rPr>
    </w:pPr>
    <w:r>
      <w:rPr>
        <w:noProof/>
      </w:rPr>
      <mc:AlternateContent>
        <mc:Choice Requires="wps">
          <w:drawing>
            <wp:anchor distT="0" distB="0" distL="0" distR="0" simplePos="0" relativeHeight="251658243" behindDoc="0" locked="0" layoutInCell="1" allowOverlap="1" wp14:anchorId="49623F73" wp14:editId="488CF7BB">
              <wp:simplePos x="635" y="635"/>
              <wp:positionH relativeFrom="page">
                <wp:align>center</wp:align>
              </wp:positionH>
              <wp:positionV relativeFrom="page">
                <wp:align>bottom</wp:align>
              </wp:positionV>
              <wp:extent cx="815340" cy="368935"/>
              <wp:effectExtent l="0" t="0" r="3810" b="0"/>
              <wp:wrapNone/>
              <wp:docPr id="923925288"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7EC418EB" w14:textId="43FCDBCB"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623F73" id="_x0000_t202" coordsize="21600,21600" o:spt="202" path="m,l,21600r21600,l21600,xe">
              <v:stroke joinstyle="miter"/>
              <v:path gradientshapeok="t" o:connecttype="rect"/>
            </v:shapetype>
            <v:shape id="Text Box 4" o:spid="_x0000_s1031" type="#_x0000_t202" alt="[UNCLASSIFIED]" style="position:absolute;margin-left:0;margin-top:0;width:64.2pt;height:29.0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" filled="f" stroked="f">
              <v:textbox style="mso-fit-shape-to-text:t" inset="0,0,0,15pt">
                <w:txbxContent>
                  <w:p w14:paraId="7EC418EB" w14:textId="43FCDBCB"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v:textbox>
              <w10:wrap anchorx="page" anchory="page"/>
            </v:shape>
          </w:pict>
        </mc:Fallback>
      </mc:AlternateContent>
    </w:r>
    <w:r w:rsidR="00704598">
      <w:t>Strategic Plan Example: Achievement</w:t>
    </w:r>
    <w:r w:rsidR="00400A3B">
      <w:tab/>
    </w:r>
    <w:r w:rsidR="00400A3B">
      <w:tab/>
    </w:r>
    <w:r w:rsidR="006E1D88">
      <w:tab/>
    </w:r>
    <w:r w:rsidR="006E1D88">
      <w:tab/>
    </w:r>
    <w:r w:rsidR="006E1D88">
      <w:tab/>
    </w:r>
    <w:r w:rsidR="006E1D88">
      <w:tab/>
    </w:r>
    <w:r w:rsidR="006E1D88">
      <w:tab/>
    </w:r>
  </w:p>
  <w:p w14:paraId="4C3DA770" w14:textId="7671FD00" w:rsidR="00AE1386" w:rsidRPr="00625F60" w:rsidRDefault="00286F3C" w:rsidP="00625F60">
    <w:pPr>
      <w:pStyle w:val="Footer"/>
      <w:tabs>
        <w:tab w:val="clear" w:pos="4513"/>
        <w:tab w:val="clear" w:pos="9026"/>
        <w:tab w:val="center" w:pos="4820"/>
        <w:tab w:val="right" w:pos="9498"/>
      </w:tabs>
      <w:rPr>
        <w:color w:val="797979"/>
      </w:rPr>
    </w:pPr>
    <w:r>
      <w:rPr>
        <w:color w:val="797979"/>
      </w:rPr>
      <w:tab/>
    </w:r>
    <w:r>
      <w:rPr>
        <w:color w:val="797979"/>
      </w:rPr>
      <w:tab/>
    </w:r>
    <w:r>
      <w:rPr>
        <w:color w:val="797979"/>
      </w:rPr>
      <w:tab/>
    </w:r>
    <w:r>
      <w:rPr>
        <w:color w:val="797979"/>
      </w:rPr>
      <w:tab/>
    </w:r>
    <w:r>
      <w:rPr>
        <w:color w:val="797979"/>
      </w:rPr>
      <w:tab/>
    </w:r>
    <w:r>
      <w:rPr>
        <w:color w:val="797979"/>
      </w:rPr>
      <w:tab/>
    </w:r>
    <w:r>
      <w:rPr>
        <w:color w:val="797979"/>
      </w:rPr>
      <w:tab/>
    </w:r>
    <w:r w:rsidR="00060AE4">
      <w:rPr>
        <w:color w:val="797979"/>
      </w:rPr>
      <w:tab/>
    </w:r>
    <w:r w:rsidR="00400A3B" w:rsidRPr="00F032D9">
      <w:rPr>
        <w:color w:val="797979"/>
      </w:rPr>
      <w:fldChar w:fldCharType="begin"/>
    </w:r>
    <w:r w:rsidR="00400A3B" w:rsidRPr="00F032D9">
      <w:rPr>
        <w:color w:val="797979"/>
      </w:rPr>
      <w:instrText xml:space="preserve"> PAGE  \* Arabic  \* MERGEFORMAT </w:instrText>
    </w:r>
    <w:r w:rsidR="00400A3B" w:rsidRPr="00F032D9">
      <w:rPr>
        <w:color w:val="797979"/>
      </w:rPr>
      <w:fldChar w:fldCharType="separate"/>
    </w:r>
    <w:r w:rsidR="00400A3B" w:rsidRPr="00F032D9">
      <w:rPr>
        <w:color w:val="797979"/>
      </w:rPr>
      <w:t>2</w:t>
    </w:r>
    <w:r w:rsidR="00400A3B" w:rsidRPr="00F032D9">
      <w:rPr>
        <w:color w:val="797979"/>
      </w:rPr>
      <w:fldChar w:fldCharType="end"/>
    </w:r>
    <w:r w:rsidR="00400A3B" w:rsidRPr="00F032D9">
      <w:rPr>
        <w:color w:val="79797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F7701" w14:textId="77777777" w:rsidR="00255EAD" w:rsidRDefault="00255EAD" w:rsidP="0021141C">
      <w:r>
        <w:separator/>
      </w:r>
    </w:p>
    <w:p w14:paraId="19A54625" w14:textId="77777777" w:rsidR="00255EAD" w:rsidRDefault="00255EAD"/>
  </w:footnote>
  <w:footnote w:type="continuationSeparator" w:id="0">
    <w:p w14:paraId="093CB09D" w14:textId="77777777" w:rsidR="00255EAD" w:rsidRDefault="00255EAD" w:rsidP="0021141C">
      <w:r>
        <w:continuationSeparator/>
      </w:r>
    </w:p>
    <w:p w14:paraId="78502B1B" w14:textId="77777777" w:rsidR="00255EAD" w:rsidRDefault="00255EAD"/>
  </w:footnote>
  <w:footnote w:type="continuationNotice" w:id="1">
    <w:p w14:paraId="3518F401" w14:textId="77777777" w:rsidR="00255EAD" w:rsidRDefault="00255EAD"/>
    <w:p w14:paraId="1955A986" w14:textId="77777777" w:rsidR="00255EAD" w:rsidRDefault="00255EA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D8C16" w14:textId="5565EAA5" w:rsidR="00A267BB" w:rsidRDefault="00264E9E">
    <w:pPr>
      <w:pStyle w:val="Header"/>
    </w:pPr>
    <w:r>
      <w:rPr>
        <w:noProof/>
      </w:rPr>
      <mc:AlternateContent>
        <mc:Choice Requires="wps">
          <w:drawing>
            <wp:anchor distT="0" distB="0" distL="0" distR="0" simplePos="0" relativeHeight="251658241" behindDoc="0" locked="0" layoutInCell="1" allowOverlap="1" wp14:anchorId="41E79542" wp14:editId="22447CC0">
              <wp:simplePos x="635" y="635"/>
              <wp:positionH relativeFrom="page">
                <wp:align>center</wp:align>
              </wp:positionH>
              <wp:positionV relativeFrom="page">
                <wp:align>top</wp:align>
              </wp:positionV>
              <wp:extent cx="815340" cy="368935"/>
              <wp:effectExtent l="0" t="0" r="3810" b="12065"/>
              <wp:wrapNone/>
              <wp:docPr id="242580501"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4979373D" w14:textId="4A48EB23"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E79542" id="_x0000_t202" coordsize="21600,21600" o:spt="202" path="m,l,21600r21600,l21600,xe">
              <v:stroke joinstyle="miter"/>
              <v:path gradientshapeok="t" o:connecttype="rect"/>
            </v:shapetype>
            <v:shape id="Text Box 2" o:spid="_x0000_s1026" type="#_x0000_t202" alt="[UNCLASSIFIED]" style="position:absolute;margin-left:0;margin-top:0;width:64.2pt;height:29.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" filled="f" stroked="f">
              <v:textbox style="mso-fit-shape-to-text:t" inset="0,15pt,0,0">
                <w:txbxContent>
                  <w:p w14:paraId="4979373D" w14:textId="4A48EB23"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v:textbox>
              <w10:wrap anchorx="page" anchory="page"/>
            </v:shape>
          </w:pict>
        </mc:Fallback>
      </mc:AlternateContent>
    </w:r>
  </w:p>
  <w:p w14:paraId="6D8415FC" w14:textId="77777777" w:rsidR="00AE1386" w:rsidRDefault="00AE138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C82C7" w14:textId="1C2BB6B8" w:rsidR="00A267BB" w:rsidRDefault="00264E9E">
    <w:pPr>
      <w:pStyle w:val="Header"/>
    </w:pPr>
    <w:r>
      <w:rPr>
        <w:noProof/>
      </w:rPr>
      <mc:AlternateContent>
        <mc:Choice Requires="wps">
          <w:drawing>
            <wp:anchor distT="0" distB="0" distL="0" distR="0" simplePos="0" relativeHeight="251658242" behindDoc="0" locked="0" layoutInCell="1" allowOverlap="1" wp14:anchorId="540D75ED" wp14:editId="4E98E0DF">
              <wp:simplePos x="647700" y="539750"/>
              <wp:positionH relativeFrom="page">
                <wp:align>center</wp:align>
              </wp:positionH>
              <wp:positionV relativeFrom="page">
                <wp:align>top</wp:align>
              </wp:positionV>
              <wp:extent cx="815340" cy="368935"/>
              <wp:effectExtent l="0" t="0" r="3810" b="12065"/>
              <wp:wrapNone/>
              <wp:docPr id="1724215749"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7F73E0D9" w14:textId="1B85E75C"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0D75ED" id="_x0000_t202" coordsize="21600,21600" o:spt="202" path="m,l,21600r21600,l21600,xe">
              <v:stroke joinstyle="miter"/>
              <v:path gradientshapeok="t" o:connecttype="rect"/>
            </v:shapetype>
            <v:shape id="Text Box 3" o:spid="_x0000_s1027" type="#_x0000_t202" alt="[UNCLASSIFIED]" style="position:absolute;margin-left:0;margin-top:0;width:64.2pt;height:29.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" filled="f" stroked="f">
              <v:textbox style="mso-fit-shape-to-text:t" inset="0,15pt,0,0">
                <w:txbxContent>
                  <w:p w14:paraId="7F73E0D9" w14:textId="1B85E75C"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v:textbox>
              <w10:wrap anchorx="page" anchory="page"/>
            </v:shape>
          </w:pict>
        </mc:Fallback>
      </mc:AlternateContent>
    </w:r>
  </w:p>
  <w:p w14:paraId="10F1D341" w14:textId="77777777" w:rsidR="00AE1386" w:rsidRDefault="00AE138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E53A7" w14:textId="17ABE234" w:rsidR="00400A3B" w:rsidRDefault="00264E9E" w:rsidP="00933F91">
    <w:pPr>
      <w:pStyle w:val="Tablebullet"/>
      <w:numPr>
        <w:ilvl w:val="0"/>
        <w:numId w:val="0"/>
      </w:numPr>
      <w:tabs>
        <w:tab w:val="left" w:pos="12150"/>
      </w:tabs>
    </w:pPr>
    <w:r>
      <mc:AlternateContent>
        <mc:Choice Requires="wps">
          <w:drawing>
            <wp:anchor distT="0" distB="0" distL="0" distR="0" simplePos="0" relativeHeight="251658240" behindDoc="0" locked="0" layoutInCell="1" allowOverlap="1" wp14:anchorId="724E1E2A" wp14:editId="10B6B679">
              <wp:simplePos x="635" y="635"/>
              <wp:positionH relativeFrom="page">
                <wp:align>center</wp:align>
              </wp:positionH>
              <wp:positionV relativeFrom="page">
                <wp:align>top</wp:align>
              </wp:positionV>
              <wp:extent cx="815340" cy="368935"/>
              <wp:effectExtent l="0" t="0" r="3810" b="12065"/>
              <wp:wrapNone/>
              <wp:docPr id="874206810"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4F4D3684" w14:textId="60314170"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4E1E2A" id="_x0000_t202" coordsize="21600,21600" o:spt="202" path="m,l,21600r21600,l21600,xe">
              <v:stroke joinstyle="miter"/>
              <v:path gradientshapeok="t" o:connecttype="rect"/>
            </v:shapetype>
            <v:shape id="Text Box 1" o:spid="_x0000_s1030" type="#_x0000_t202" alt="[UNCLASSIFIED]" style="position:absolute;margin-left:0;margin-top:0;width:64.2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" filled="f" stroked="f">
              <v:textbox style="mso-fit-shape-to-text:t" inset="0,15pt,0,0">
                <w:txbxContent>
                  <w:p w14:paraId="4F4D3684" w14:textId="60314170" w:rsidR="00264E9E" w:rsidRPr="00264E9E" w:rsidRDefault="00264E9E"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v:textbox>
              <w10:wrap anchorx="page" anchory="page"/>
            </v:shape>
          </w:pict>
        </mc:Fallback>
      </mc:AlternateContent>
    </w:r>
    <w:r w:rsidR="00933F91">
      <w:tab/>
    </w:r>
  </w:p>
  <w:p w14:paraId="54BBDAA0" w14:textId="77777777" w:rsidR="00AE1386" w:rsidRDefault="00AE138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CEF51" w14:textId="7B3B0658" w:rsidR="00D97E42" w:rsidRDefault="00D97E42" w:rsidP="00933F91">
    <w:pPr>
      <w:pStyle w:val="Tablebullet"/>
      <w:numPr>
        <w:ilvl w:val="0"/>
        <w:numId w:val="0"/>
      </w:numPr>
      <w:tabs>
        <w:tab w:val="left" w:pos="12150"/>
      </w:tabs>
    </w:pPr>
    <w:r>
      <mc:AlternateContent>
        <mc:Choice Requires="wps">
          <w:drawing>
            <wp:anchor distT="0" distB="0" distL="0" distR="0" simplePos="0" relativeHeight="251658246" behindDoc="0" locked="0" layoutInCell="1" allowOverlap="1" wp14:anchorId="5D303C46" wp14:editId="1E8541B1">
              <wp:simplePos x="635" y="635"/>
              <wp:positionH relativeFrom="page">
                <wp:align>center</wp:align>
              </wp:positionH>
              <wp:positionV relativeFrom="page">
                <wp:align>top</wp:align>
              </wp:positionV>
              <wp:extent cx="815340" cy="368935"/>
              <wp:effectExtent l="0" t="0" r="3810" b="12065"/>
              <wp:wrapNone/>
              <wp:docPr id="539457931"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14:paraId="7C44C2E4" w14:textId="77777777" w:rsidR="00D97E42" w:rsidRPr="00264E9E" w:rsidRDefault="00D97E42"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303C46" id="_x0000_t202" coordsize="21600,21600" o:spt="202" path="m,l,21600r21600,l21600,xe">
              <v:stroke joinstyle="miter"/>
              <v:path gradientshapeok="t" o:connecttype="rect"/>
            </v:shapetype>
            <v:shape id="_x0000_s1032" type="#_x0000_t202" alt="[UNCLASSIFIED]" style="position:absolute;margin-left:0;margin-top:0;width:64.2pt;height:29.0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" filled="f" stroked="f">
              <v:textbox style="mso-fit-shape-to-text:t" inset="0,15pt,0,0">
                <w:txbxContent>
                  <w:p w14:paraId="7C44C2E4" w14:textId="77777777" w:rsidR="00D97E42" w:rsidRPr="00264E9E" w:rsidRDefault="00D97E42" w:rsidP="00264E9E">
                    <w:pPr>
                      <w:rPr>
                        <w:rFonts w:ascii="Calibri" w:eastAsia="Calibri" w:hAnsi="Calibri" w:cs="Calibri"/>
                        <w:noProof/>
                        <w:color w:val="000000"/>
                        <w:sz w:val="20"/>
                        <w:szCs w:val="20"/>
                      </w:rPr>
                    </w:pPr>
                    <w:r w:rsidRPr="00264E9E">
                      <w:rPr>
                        <w:rFonts w:ascii="Calibri" w:eastAsia="Calibri" w:hAnsi="Calibri" w:cs="Calibri"/>
                        <w:noProof/>
                        <w:color w:val="000000"/>
                        <w:sz w:val="20"/>
                        <w:szCs w:val="20"/>
                      </w:rPr>
                      <w:t>[UNCLASSIFIED]</w:t>
                    </w:r>
                  </w:p>
                </w:txbxContent>
              </v:textbox>
              <w10:wrap anchorx="page" anchory="page"/>
            </v:shape>
          </w:pict>
        </mc:Fallback>
      </mc:AlternateContent>
    </w:r>
    <w:r>
      <w:tab/>
    </w:r>
  </w:p>
  <w:p w14:paraId="15C5B7FE" w14:textId="77777777" w:rsidR="00D97E42" w:rsidRDefault="00D97E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B2E"/>
    <w:multiLevelType w:val="multilevel"/>
    <w:tmpl w:val="75304DF0"/>
    <w:lvl w:ilvl="0">
      <w:start w:val="1"/>
      <w:numFmt w:val="upperLetter"/>
      <w:pStyle w:val="Appendix"/>
      <w:lvlText w:val="Appendix %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115C24C3"/>
    <w:multiLevelType w:val="hybridMultilevel"/>
    <w:tmpl w:val="05B8E1A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C2D22DC"/>
    <w:multiLevelType w:val="multilevel"/>
    <w:tmpl w:val="2708C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C21FC6"/>
    <w:multiLevelType w:val="hybridMultilevel"/>
    <w:tmpl w:val="582AB7C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AF1BAB"/>
    <w:multiLevelType w:val="multilevel"/>
    <w:tmpl w:val="D806103E"/>
    <w:lvl w:ilvl="0">
      <w:start w:val="1"/>
      <w:numFmt w:val="decimal"/>
      <w:pStyle w:val="ListNumber"/>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2215F72"/>
    <w:multiLevelType w:val="multilevel"/>
    <w:tmpl w:val="D8D04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A71221"/>
    <w:multiLevelType w:val="multilevel"/>
    <w:tmpl w:val="22C8BB74"/>
    <w:lvl w:ilvl="0">
      <w:start w:val="1"/>
      <w:numFmt w:val="decimal"/>
      <w:pStyle w:val="Numheadinglvl1"/>
      <w:lvlText w:val="%1."/>
      <w:lvlJc w:val="left"/>
      <w:pPr>
        <w:ind w:left="567" w:hanging="567"/>
      </w:pPr>
      <w:rPr>
        <w:rFonts w:hint="default"/>
      </w:rPr>
    </w:lvl>
    <w:lvl w:ilvl="1">
      <w:start w:val="1"/>
      <w:numFmt w:val="decimal"/>
      <w:pStyle w:val="Numheadinglvl2"/>
      <w:lvlText w:val="%1.%2"/>
      <w:lvlJc w:val="left"/>
      <w:pPr>
        <w:ind w:left="567" w:hanging="567"/>
      </w:pPr>
      <w:rPr>
        <w:rFonts w:hint="default"/>
      </w:rPr>
    </w:lvl>
    <w:lvl w:ilvl="2">
      <w:start w:val="1"/>
      <w:numFmt w:val="decimal"/>
      <w:pStyle w:val="Numheadinglvl3"/>
      <w:lvlText w:val="%1.%2.%3"/>
      <w:lvlJc w:val="left"/>
      <w:pPr>
        <w:ind w:left="567" w:hanging="567"/>
      </w:pPr>
      <w:rPr>
        <w:rFonts w:hint="default"/>
      </w:rPr>
    </w:lvl>
    <w:lvl w:ilvl="3">
      <w:start w:val="1"/>
      <w:numFmt w:val="decimal"/>
      <w:pStyle w:val="Numheadinglvl4"/>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8"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3793DB4"/>
    <w:multiLevelType w:val="multilevel"/>
    <w:tmpl w:val="A2366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4116A0"/>
    <w:multiLevelType w:val="multilevel"/>
    <w:tmpl w:val="2708C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8F2418"/>
    <w:multiLevelType w:val="hybridMultilevel"/>
    <w:tmpl w:val="B30EC2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FA77486"/>
    <w:multiLevelType w:val="hybridMultilevel"/>
    <w:tmpl w:val="363E32B0"/>
    <w:lvl w:ilvl="0" w:tplc="F2903478">
      <w:start w:val="1"/>
      <w:numFmt w:val="lowerRoman"/>
      <w:lvlText w:val="(%1)"/>
      <w:lvlJc w:val="left"/>
      <w:pPr>
        <w:ind w:left="1080" w:hanging="720"/>
      </w:pPr>
      <w:rPr>
        <w:rFonts w:eastAsiaTheme="minorEastAsia"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57BD25AA"/>
    <w:multiLevelType w:val="hybridMultilevel"/>
    <w:tmpl w:val="582AB7C4"/>
    <w:lvl w:ilvl="0" w:tplc="1409001B">
      <w:start w:val="1"/>
      <w:numFmt w:val="lowerRoman"/>
      <w:lvlText w:val="%1."/>
      <w:lvlJc w:val="righ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5"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6" w15:restartNumberingAfterBreak="0">
    <w:nsid w:val="5DCC1686"/>
    <w:multiLevelType w:val="hybridMultilevel"/>
    <w:tmpl w:val="A092889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4D207A0"/>
    <w:multiLevelType w:val="multilevel"/>
    <w:tmpl w:val="7A00BA28"/>
    <w:lvl w:ilvl="0">
      <w:start w:val="1"/>
      <w:numFmt w:val="decimal"/>
      <w:pStyle w:val="Listrestartnumbercolourblock"/>
      <w:lvlText w:val="%1."/>
      <w:lvlJc w:val="left"/>
      <w:pPr>
        <w:ind w:left="720" w:hanging="360"/>
      </w:pPr>
      <w:rPr>
        <w:rFonts w:hint="default"/>
      </w:rPr>
    </w:lvl>
    <w:lvl w:ilvl="1">
      <w:start w:val="1"/>
      <w:numFmt w:val="lowerLetter"/>
      <w:pStyle w:val="ListNumber2"/>
      <w:lvlText w:val="%2."/>
      <w:lvlJc w:val="left"/>
      <w:pPr>
        <w:ind w:left="1077" w:hanging="357"/>
      </w:pPr>
      <w:rPr>
        <w:rFonts w:hint="default"/>
      </w:rPr>
    </w:lvl>
    <w:lvl w:ilvl="2">
      <w:start w:val="1"/>
      <w:numFmt w:val="lowerRoman"/>
      <w:pStyle w:val="ListNumber3"/>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67C41E56"/>
    <w:multiLevelType w:val="hybridMultilevel"/>
    <w:tmpl w:val="269A5D5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9" w15:restartNumberingAfterBreak="0">
    <w:nsid w:val="68AE311C"/>
    <w:multiLevelType w:val="hybridMultilevel"/>
    <w:tmpl w:val="70E2EB3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0" w15:restartNumberingAfterBreak="0">
    <w:nsid w:val="6C9F6BF1"/>
    <w:multiLevelType w:val="multilevel"/>
    <w:tmpl w:val="2708C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A10E48"/>
    <w:multiLevelType w:val="multilevel"/>
    <w:tmpl w:val="489632A6"/>
    <w:lvl w:ilvl="0">
      <w:start w:val="1"/>
      <w:numFmt w:val="bullet"/>
      <w:pStyle w:val="ListBullet"/>
      <w:lvlText w:val=""/>
      <w:lvlJc w:val="left"/>
      <w:pPr>
        <w:ind w:left="720" w:hanging="363"/>
      </w:pPr>
      <w:rPr>
        <w:rFonts w:ascii="Symbol" w:hAnsi="Symbol" w:hint="default"/>
      </w:rPr>
    </w:lvl>
    <w:lvl w:ilvl="1">
      <w:start w:val="1"/>
      <w:numFmt w:val="bullet"/>
      <w:pStyle w:val="ListBullet2"/>
      <w:lvlText w:val="­"/>
      <w:lvlJc w:val="left"/>
      <w:pPr>
        <w:ind w:left="1077" w:hanging="363"/>
      </w:pPr>
      <w:rPr>
        <w:rFonts w:ascii="Courier New" w:hAnsi="Courier New" w:hint="default"/>
      </w:rPr>
    </w:lvl>
    <w:lvl w:ilvl="2">
      <w:start w:val="1"/>
      <w:numFmt w:val="bullet"/>
      <w:pStyle w:val="ListBullet3"/>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num w:numId="1" w16cid:durableId="1191530493">
    <w:abstractNumId w:val="21"/>
  </w:num>
  <w:num w:numId="2" w16cid:durableId="2015373898">
    <w:abstractNumId w:val="2"/>
  </w:num>
  <w:num w:numId="3" w16cid:durableId="1605453775">
    <w:abstractNumId w:val="8"/>
  </w:num>
  <w:num w:numId="4" w16cid:durableId="480388791">
    <w:abstractNumId w:val="9"/>
  </w:num>
  <w:num w:numId="5" w16cid:durableId="2006200053">
    <w:abstractNumId w:val="0"/>
  </w:num>
  <w:num w:numId="6" w16cid:durableId="420446029">
    <w:abstractNumId w:val="7"/>
  </w:num>
  <w:num w:numId="7" w16cid:durableId="1151601344">
    <w:abstractNumId w:val="14"/>
  </w:num>
  <w:num w:numId="8" w16cid:durableId="245305430">
    <w:abstractNumId w:val="15"/>
  </w:num>
  <w:num w:numId="9" w16cid:durableId="1507280424">
    <w:abstractNumId w:val="5"/>
  </w:num>
  <w:num w:numId="10" w16cid:durableId="591163504">
    <w:abstractNumId w:val="17"/>
  </w:num>
  <w:num w:numId="11" w16cid:durableId="779571919">
    <w:abstractNumId w:val="3"/>
  </w:num>
  <w:num w:numId="12" w16cid:durableId="119613438">
    <w:abstractNumId w:val="18"/>
  </w:num>
  <w:num w:numId="13" w16cid:durableId="447166106">
    <w:abstractNumId w:val="16"/>
  </w:num>
  <w:num w:numId="14" w16cid:durableId="1913155039">
    <w:abstractNumId w:val="10"/>
  </w:num>
  <w:num w:numId="15" w16cid:durableId="1538349448">
    <w:abstractNumId w:val="20"/>
  </w:num>
  <w:num w:numId="16" w16cid:durableId="1387099314">
    <w:abstractNumId w:val="1"/>
  </w:num>
  <w:num w:numId="17" w16cid:durableId="839585477">
    <w:abstractNumId w:val="11"/>
  </w:num>
  <w:num w:numId="18" w16cid:durableId="146287664">
    <w:abstractNumId w:val="19"/>
  </w:num>
  <w:num w:numId="19" w16cid:durableId="1269042998">
    <w:abstractNumId w:val="6"/>
  </w:num>
  <w:num w:numId="20" w16cid:durableId="891038791">
    <w:abstractNumId w:val="13"/>
  </w:num>
  <w:num w:numId="21" w16cid:durableId="1907229001">
    <w:abstractNumId w:val="12"/>
  </w:num>
  <w:num w:numId="22" w16cid:durableId="335616758">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91"/>
    <w:rsid w:val="0000030A"/>
    <w:rsid w:val="00001723"/>
    <w:rsid w:val="00002BB2"/>
    <w:rsid w:val="00005362"/>
    <w:rsid w:val="0000649B"/>
    <w:rsid w:val="0000788E"/>
    <w:rsid w:val="000159EE"/>
    <w:rsid w:val="00017D58"/>
    <w:rsid w:val="000200A2"/>
    <w:rsid w:val="00020912"/>
    <w:rsid w:val="00020F3B"/>
    <w:rsid w:val="0002345E"/>
    <w:rsid w:val="00023A3C"/>
    <w:rsid w:val="000241FF"/>
    <w:rsid w:val="000264AF"/>
    <w:rsid w:val="00026DC8"/>
    <w:rsid w:val="00027611"/>
    <w:rsid w:val="00034102"/>
    <w:rsid w:val="0003419A"/>
    <w:rsid w:val="00035BA7"/>
    <w:rsid w:val="000370FA"/>
    <w:rsid w:val="0003736F"/>
    <w:rsid w:val="0004043D"/>
    <w:rsid w:val="00041ED3"/>
    <w:rsid w:val="00042F46"/>
    <w:rsid w:val="00050BA2"/>
    <w:rsid w:val="00051356"/>
    <w:rsid w:val="000543FE"/>
    <w:rsid w:val="00054E18"/>
    <w:rsid w:val="00056E55"/>
    <w:rsid w:val="000602D0"/>
    <w:rsid w:val="00060AE4"/>
    <w:rsid w:val="00061AB7"/>
    <w:rsid w:val="00063652"/>
    <w:rsid w:val="00063883"/>
    <w:rsid w:val="00066896"/>
    <w:rsid w:val="00066C37"/>
    <w:rsid w:val="000708F4"/>
    <w:rsid w:val="0007327C"/>
    <w:rsid w:val="00074337"/>
    <w:rsid w:val="00074985"/>
    <w:rsid w:val="00080997"/>
    <w:rsid w:val="000813FC"/>
    <w:rsid w:val="00082A00"/>
    <w:rsid w:val="00084C71"/>
    <w:rsid w:val="0008615E"/>
    <w:rsid w:val="000869F3"/>
    <w:rsid w:val="00087BBD"/>
    <w:rsid w:val="00092DFD"/>
    <w:rsid w:val="00093728"/>
    <w:rsid w:val="00094B97"/>
    <w:rsid w:val="00095521"/>
    <w:rsid w:val="00097A0A"/>
    <w:rsid w:val="000A110E"/>
    <w:rsid w:val="000A3BFF"/>
    <w:rsid w:val="000A559F"/>
    <w:rsid w:val="000A620F"/>
    <w:rsid w:val="000A6D2F"/>
    <w:rsid w:val="000A72D2"/>
    <w:rsid w:val="000B034C"/>
    <w:rsid w:val="000B104B"/>
    <w:rsid w:val="000B1322"/>
    <w:rsid w:val="000B558A"/>
    <w:rsid w:val="000B6C22"/>
    <w:rsid w:val="000B7C26"/>
    <w:rsid w:val="000C02E5"/>
    <w:rsid w:val="000C377A"/>
    <w:rsid w:val="000C59D1"/>
    <w:rsid w:val="000C6CBB"/>
    <w:rsid w:val="000D378E"/>
    <w:rsid w:val="000D3FC0"/>
    <w:rsid w:val="000D41CB"/>
    <w:rsid w:val="000D57A9"/>
    <w:rsid w:val="000E1F52"/>
    <w:rsid w:val="000E25ED"/>
    <w:rsid w:val="000E44DD"/>
    <w:rsid w:val="000E59A8"/>
    <w:rsid w:val="000F0133"/>
    <w:rsid w:val="000F3E6A"/>
    <w:rsid w:val="000F4055"/>
    <w:rsid w:val="001016A6"/>
    <w:rsid w:val="001018E6"/>
    <w:rsid w:val="00101E89"/>
    <w:rsid w:val="001027BF"/>
    <w:rsid w:val="0010348E"/>
    <w:rsid w:val="0010374B"/>
    <w:rsid w:val="00104F3A"/>
    <w:rsid w:val="00105B5A"/>
    <w:rsid w:val="00105E45"/>
    <w:rsid w:val="001072C8"/>
    <w:rsid w:val="00107AD7"/>
    <w:rsid w:val="00112A5C"/>
    <w:rsid w:val="00112FF8"/>
    <w:rsid w:val="00116E4A"/>
    <w:rsid w:val="00117A5F"/>
    <w:rsid w:val="00124A48"/>
    <w:rsid w:val="001250A3"/>
    <w:rsid w:val="00126099"/>
    <w:rsid w:val="00127DAB"/>
    <w:rsid w:val="00131153"/>
    <w:rsid w:val="00140594"/>
    <w:rsid w:val="00140B08"/>
    <w:rsid w:val="0014288A"/>
    <w:rsid w:val="00142DDD"/>
    <w:rsid w:val="00143127"/>
    <w:rsid w:val="00143E8C"/>
    <w:rsid w:val="00145A2A"/>
    <w:rsid w:val="00150BBF"/>
    <w:rsid w:val="00152339"/>
    <w:rsid w:val="001544C1"/>
    <w:rsid w:val="00154BFA"/>
    <w:rsid w:val="0015653B"/>
    <w:rsid w:val="00160DF7"/>
    <w:rsid w:val="00161516"/>
    <w:rsid w:val="00163B5F"/>
    <w:rsid w:val="00164EF0"/>
    <w:rsid w:val="00165B90"/>
    <w:rsid w:val="00165F7E"/>
    <w:rsid w:val="0017250F"/>
    <w:rsid w:val="00172CF2"/>
    <w:rsid w:val="001742A1"/>
    <w:rsid w:val="00176508"/>
    <w:rsid w:val="00181763"/>
    <w:rsid w:val="00182835"/>
    <w:rsid w:val="00182C10"/>
    <w:rsid w:val="001831D2"/>
    <w:rsid w:val="001835E9"/>
    <w:rsid w:val="00184008"/>
    <w:rsid w:val="00186B71"/>
    <w:rsid w:val="00186BB4"/>
    <w:rsid w:val="0018712C"/>
    <w:rsid w:val="0019274C"/>
    <w:rsid w:val="001927A5"/>
    <w:rsid w:val="00192E1C"/>
    <w:rsid w:val="001936D6"/>
    <w:rsid w:val="001968E9"/>
    <w:rsid w:val="001A0CEB"/>
    <w:rsid w:val="001A233C"/>
    <w:rsid w:val="001A398D"/>
    <w:rsid w:val="001A4B13"/>
    <w:rsid w:val="001A4B7A"/>
    <w:rsid w:val="001A5AFE"/>
    <w:rsid w:val="001A696F"/>
    <w:rsid w:val="001A6E1B"/>
    <w:rsid w:val="001B29A4"/>
    <w:rsid w:val="001B51F2"/>
    <w:rsid w:val="001B5982"/>
    <w:rsid w:val="001C3C2A"/>
    <w:rsid w:val="001C4DD8"/>
    <w:rsid w:val="001C6BDE"/>
    <w:rsid w:val="001D1F30"/>
    <w:rsid w:val="001D3BFC"/>
    <w:rsid w:val="001D46FB"/>
    <w:rsid w:val="001D6002"/>
    <w:rsid w:val="001D62B2"/>
    <w:rsid w:val="001E0A9A"/>
    <w:rsid w:val="001E14A0"/>
    <w:rsid w:val="001E2A88"/>
    <w:rsid w:val="001E34D6"/>
    <w:rsid w:val="001E3E0D"/>
    <w:rsid w:val="001E5403"/>
    <w:rsid w:val="001E5723"/>
    <w:rsid w:val="001E6671"/>
    <w:rsid w:val="001E6BAF"/>
    <w:rsid w:val="001E6C4A"/>
    <w:rsid w:val="001E70B1"/>
    <w:rsid w:val="001F1BBD"/>
    <w:rsid w:val="001F2AF0"/>
    <w:rsid w:val="001F77A2"/>
    <w:rsid w:val="001F7926"/>
    <w:rsid w:val="00201142"/>
    <w:rsid w:val="00202C37"/>
    <w:rsid w:val="002043E9"/>
    <w:rsid w:val="0020599E"/>
    <w:rsid w:val="00210063"/>
    <w:rsid w:val="0021141C"/>
    <w:rsid w:val="00213B43"/>
    <w:rsid w:val="00213DAA"/>
    <w:rsid w:val="002150DF"/>
    <w:rsid w:val="002172C3"/>
    <w:rsid w:val="00220C6D"/>
    <w:rsid w:val="00220FD5"/>
    <w:rsid w:val="0022176D"/>
    <w:rsid w:val="0022319A"/>
    <w:rsid w:val="00223763"/>
    <w:rsid w:val="00225465"/>
    <w:rsid w:val="00226974"/>
    <w:rsid w:val="00233BDC"/>
    <w:rsid w:val="00233F57"/>
    <w:rsid w:val="0023446D"/>
    <w:rsid w:val="002367A4"/>
    <w:rsid w:val="00237D68"/>
    <w:rsid w:val="0024027A"/>
    <w:rsid w:val="00240EEA"/>
    <w:rsid w:val="00242645"/>
    <w:rsid w:val="00242D7F"/>
    <w:rsid w:val="00244555"/>
    <w:rsid w:val="00245E6F"/>
    <w:rsid w:val="00246BC9"/>
    <w:rsid w:val="00250057"/>
    <w:rsid w:val="002516C7"/>
    <w:rsid w:val="00251BAF"/>
    <w:rsid w:val="00255EAD"/>
    <w:rsid w:val="00256365"/>
    <w:rsid w:val="00256C2C"/>
    <w:rsid w:val="00264E9E"/>
    <w:rsid w:val="00265B9D"/>
    <w:rsid w:val="00272A04"/>
    <w:rsid w:val="002772D9"/>
    <w:rsid w:val="0028192B"/>
    <w:rsid w:val="00285C54"/>
    <w:rsid w:val="00286F3C"/>
    <w:rsid w:val="0029122A"/>
    <w:rsid w:val="0029311E"/>
    <w:rsid w:val="00293B13"/>
    <w:rsid w:val="002944BB"/>
    <w:rsid w:val="00295A06"/>
    <w:rsid w:val="00297EF1"/>
    <w:rsid w:val="002A0FB0"/>
    <w:rsid w:val="002A112B"/>
    <w:rsid w:val="002A1F6F"/>
    <w:rsid w:val="002A20C9"/>
    <w:rsid w:val="002A260C"/>
    <w:rsid w:val="002A26D7"/>
    <w:rsid w:val="002A52D1"/>
    <w:rsid w:val="002A586E"/>
    <w:rsid w:val="002A779E"/>
    <w:rsid w:val="002B1AB2"/>
    <w:rsid w:val="002B2E52"/>
    <w:rsid w:val="002B35FD"/>
    <w:rsid w:val="002B4E7C"/>
    <w:rsid w:val="002B51CC"/>
    <w:rsid w:val="002B60FD"/>
    <w:rsid w:val="002B6197"/>
    <w:rsid w:val="002B63A6"/>
    <w:rsid w:val="002B796D"/>
    <w:rsid w:val="002B7AFC"/>
    <w:rsid w:val="002C004F"/>
    <w:rsid w:val="002C1947"/>
    <w:rsid w:val="002C349D"/>
    <w:rsid w:val="002C43AF"/>
    <w:rsid w:val="002D01B4"/>
    <w:rsid w:val="002D08DB"/>
    <w:rsid w:val="002D0DCB"/>
    <w:rsid w:val="002D630C"/>
    <w:rsid w:val="002E0B5B"/>
    <w:rsid w:val="002E0C84"/>
    <w:rsid w:val="002E3F72"/>
    <w:rsid w:val="002E4447"/>
    <w:rsid w:val="002E5B94"/>
    <w:rsid w:val="002F014F"/>
    <w:rsid w:val="002F1444"/>
    <w:rsid w:val="002F1A00"/>
    <w:rsid w:val="002F2F79"/>
    <w:rsid w:val="002F40BE"/>
    <w:rsid w:val="00303A6C"/>
    <w:rsid w:val="003040A5"/>
    <w:rsid w:val="00304FBF"/>
    <w:rsid w:val="00304FDA"/>
    <w:rsid w:val="003051F3"/>
    <w:rsid w:val="003113FD"/>
    <w:rsid w:val="003124E7"/>
    <w:rsid w:val="00314443"/>
    <w:rsid w:val="0031507A"/>
    <w:rsid w:val="00315C5B"/>
    <w:rsid w:val="0031721F"/>
    <w:rsid w:val="00317226"/>
    <w:rsid w:val="00320FAA"/>
    <w:rsid w:val="00322C20"/>
    <w:rsid w:val="00323015"/>
    <w:rsid w:val="00323202"/>
    <w:rsid w:val="00324020"/>
    <w:rsid w:val="0032463B"/>
    <w:rsid w:val="00325DDC"/>
    <w:rsid w:val="00327C24"/>
    <w:rsid w:val="00327FC3"/>
    <w:rsid w:val="00331BC9"/>
    <w:rsid w:val="00331DE6"/>
    <w:rsid w:val="003332B3"/>
    <w:rsid w:val="0033590A"/>
    <w:rsid w:val="00336F8E"/>
    <w:rsid w:val="00341556"/>
    <w:rsid w:val="00342092"/>
    <w:rsid w:val="00342898"/>
    <w:rsid w:val="00342E63"/>
    <w:rsid w:val="00343457"/>
    <w:rsid w:val="003435A0"/>
    <w:rsid w:val="00345905"/>
    <w:rsid w:val="00353B24"/>
    <w:rsid w:val="00354014"/>
    <w:rsid w:val="003541FA"/>
    <w:rsid w:val="00354461"/>
    <w:rsid w:val="00356E0C"/>
    <w:rsid w:val="00357B3C"/>
    <w:rsid w:val="003624A4"/>
    <w:rsid w:val="00362894"/>
    <w:rsid w:val="00362CC8"/>
    <w:rsid w:val="00363179"/>
    <w:rsid w:val="0036354E"/>
    <w:rsid w:val="00366B0F"/>
    <w:rsid w:val="00366E41"/>
    <w:rsid w:val="003747A9"/>
    <w:rsid w:val="00375B2E"/>
    <w:rsid w:val="003762F4"/>
    <w:rsid w:val="003767C2"/>
    <w:rsid w:val="003818A8"/>
    <w:rsid w:val="003834A7"/>
    <w:rsid w:val="00383A7D"/>
    <w:rsid w:val="00387175"/>
    <w:rsid w:val="003876FC"/>
    <w:rsid w:val="003900D6"/>
    <w:rsid w:val="00396325"/>
    <w:rsid w:val="00396655"/>
    <w:rsid w:val="003979C6"/>
    <w:rsid w:val="003A4897"/>
    <w:rsid w:val="003A4E0A"/>
    <w:rsid w:val="003A4FD7"/>
    <w:rsid w:val="003B018B"/>
    <w:rsid w:val="003B38A1"/>
    <w:rsid w:val="003B43A5"/>
    <w:rsid w:val="003B4A8D"/>
    <w:rsid w:val="003B5D52"/>
    <w:rsid w:val="003B753A"/>
    <w:rsid w:val="003B7B6E"/>
    <w:rsid w:val="003B7E28"/>
    <w:rsid w:val="003C1E65"/>
    <w:rsid w:val="003C29AF"/>
    <w:rsid w:val="003C2AAB"/>
    <w:rsid w:val="003C2B8F"/>
    <w:rsid w:val="003C3370"/>
    <w:rsid w:val="003C3646"/>
    <w:rsid w:val="003C640E"/>
    <w:rsid w:val="003D1740"/>
    <w:rsid w:val="003D2254"/>
    <w:rsid w:val="003D3764"/>
    <w:rsid w:val="003D531D"/>
    <w:rsid w:val="003D6405"/>
    <w:rsid w:val="003E01E4"/>
    <w:rsid w:val="003F0E02"/>
    <w:rsid w:val="003F185C"/>
    <w:rsid w:val="003F212B"/>
    <w:rsid w:val="003F277F"/>
    <w:rsid w:val="003F285A"/>
    <w:rsid w:val="003F3C98"/>
    <w:rsid w:val="003F498F"/>
    <w:rsid w:val="003F5014"/>
    <w:rsid w:val="003F7A77"/>
    <w:rsid w:val="00400A3B"/>
    <w:rsid w:val="004013BC"/>
    <w:rsid w:val="004028EC"/>
    <w:rsid w:val="00402A24"/>
    <w:rsid w:val="0040500D"/>
    <w:rsid w:val="00405C3F"/>
    <w:rsid w:val="004078F6"/>
    <w:rsid w:val="00407CDE"/>
    <w:rsid w:val="00411CB0"/>
    <w:rsid w:val="0041338F"/>
    <w:rsid w:val="0041367A"/>
    <w:rsid w:val="004145C4"/>
    <w:rsid w:val="00415231"/>
    <w:rsid w:val="00415491"/>
    <w:rsid w:val="0041619F"/>
    <w:rsid w:val="00421470"/>
    <w:rsid w:val="00422AF9"/>
    <w:rsid w:val="0042359D"/>
    <w:rsid w:val="00424478"/>
    <w:rsid w:val="004333BC"/>
    <w:rsid w:val="00435696"/>
    <w:rsid w:val="00441793"/>
    <w:rsid w:val="00444448"/>
    <w:rsid w:val="004446E8"/>
    <w:rsid w:val="00445B0C"/>
    <w:rsid w:val="00445D93"/>
    <w:rsid w:val="0044631B"/>
    <w:rsid w:val="004465C3"/>
    <w:rsid w:val="004467C4"/>
    <w:rsid w:val="004500CD"/>
    <w:rsid w:val="00450AD9"/>
    <w:rsid w:val="0045306F"/>
    <w:rsid w:val="00453DC6"/>
    <w:rsid w:val="00462BC3"/>
    <w:rsid w:val="00462C27"/>
    <w:rsid w:val="00463A83"/>
    <w:rsid w:val="004645AD"/>
    <w:rsid w:val="0046785F"/>
    <w:rsid w:val="00473E1B"/>
    <w:rsid w:val="00480971"/>
    <w:rsid w:val="00480C0A"/>
    <w:rsid w:val="00480E2A"/>
    <w:rsid w:val="00480EE2"/>
    <w:rsid w:val="00484EDC"/>
    <w:rsid w:val="00486B4D"/>
    <w:rsid w:val="00487504"/>
    <w:rsid w:val="00490873"/>
    <w:rsid w:val="00491D63"/>
    <w:rsid w:val="00492C20"/>
    <w:rsid w:val="00493568"/>
    <w:rsid w:val="00493897"/>
    <w:rsid w:val="00497F19"/>
    <w:rsid w:val="004A006B"/>
    <w:rsid w:val="004A2757"/>
    <w:rsid w:val="004A3EF4"/>
    <w:rsid w:val="004B3D00"/>
    <w:rsid w:val="004B55FA"/>
    <w:rsid w:val="004B7CD9"/>
    <w:rsid w:val="004C0512"/>
    <w:rsid w:val="004C5449"/>
    <w:rsid w:val="004C6BFA"/>
    <w:rsid w:val="004C7ADB"/>
    <w:rsid w:val="004C7C72"/>
    <w:rsid w:val="004D1FD7"/>
    <w:rsid w:val="004D3AFB"/>
    <w:rsid w:val="004D55C2"/>
    <w:rsid w:val="004D695C"/>
    <w:rsid w:val="004D69AE"/>
    <w:rsid w:val="004D6F18"/>
    <w:rsid w:val="004D731E"/>
    <w:rsid w:val="004E19E3"/>
    <w:rsid w:val="004E235B"/>
    <w:rsid w:val="004E32A2"/>
    <w:rsid w:val="004E3BF1"/>
    <w:rsid w:val="004E41BD"/>
    <w:rsid w:val="004E5ABD"/>
    <w:rsid w:val="004E6580"/>
    <w:rsid w:val="004E7F98"/>
    <w:rsid w:val="004F1EEB"/>
    <w:rsid w:val="004F2846"/>
    <w:rsid w:val="004F5505"/>
    <w:rsid w:val="005039DD"/>
    <w:rsid w:val="00503F19"/>
    <w:rsid w:val="00504D70"/>
    <w:rsid w:val="00505BFE"/>
    <w:rsid w:val="005107D0"/>
    <w:rsid w:val="00510828"/>
    <w:rsid w:val="00513500"/>
    <w:rsid w:val="00515350"/>
    <w:rsid w:val="00517ABE"/>
    <w:rsid w:val="00520C7C"/>
    <w:rsid w:val="0052161D"/>
    <w:rsid w:val="005218D7"/>
    <w:rsid w:val="00522142"/>
    <w:rsid w:val="00522AFB"/>
    <w:rsid w:val="00524E21"/>
    <w:rsid w:val="00532BC0"/>
    <w:rsid w:val="00532DBD"/>
    <w:rsid w:val="00535829"/>
    <w:rsid w:val="005379FF"/>
    <w:rsid w:val="00540B79"/>
    <w:rsid w:val="00541A62"/>
    <w:rsid w:val="00546D3D"/>
    <w:rsid w:val="00547AD9"/>
    <w:rsid w:val="00550449"/>
    <w:rsid w:val="005538D0"/>
    <w:rsid w:val="005574B0"/>
    <w:rsid w:val="005604D5"/>
    <w:rsid w:val="00560CF3"/>
    <w:rsid w:val="005638D3"/>
    <w:rsid w:val="00564ADA"/>
    <w:rsid w:val="00565573"/>
    <w:rsid w:val="00566F86"/>
    <w:rsid w:val="00567F47"/>
    <w:rsid w:val="00570363"/>
    <w:rsid w:val="00571A08"/>
    <w:rsid w:val="005737D1"/>
    <w:rsid w:val="00573AD4"/>
    <w:rsid w:val="00573FB6"/>
    <w:rsid w:val="00575003"/>
    <w:rsid w:val="005764DF"/>
    <w:rsid w:val="00577D7B"/>
    <w:rsid w:val="005800BE"/>
    <w:rsid w:val="005830CB"/>
    <w:rsid w:val="005847C4"/>
    <w:rsid w:val="005850CF"/>
    <w:rsid w:val="00586CEB"/>
    <w:rsid w:val="00587DE8"/>
    <w:rsid w:val="005917AE"/>
    <w:rsid w:val="00594348"/>
    <w:rsid w:val="0059436D"/>
    <w:rsid w:val="0059482A"/>
    <w:rsid w:val="00594BBD"/>
    <w:rsid w:val="00594C1D"/>
    <w:rsid w:val="00594D62"/>
    <w:rsid w:val="005960A5"/>
    <w:rsid w:val="005A209A"/>
    <w:rsid w:val="005A4DC6"/>
    <w:rsid w:val="005A546A"/>
    <w:rsid w:val="005A7024"/>
    <w:rsid w:val="005A721C"/>
    <w:rsid w:val="005B0E3D"/>
    <w:rsid w:val="005B30CF"/>
    <w:rsid w:val="005B52CE"/>
    <w:rsid w:val="005B73B0"/>
    <w:rsid w:val="005C27EE"/>
    <w:rsid w:val="005C2AFF"/>
    <w:rsid w:val="005C4DD0"/>
    <w:rsid w:val="005C5B5D"/>
    <w:rsid w:val="005C6B70"/>
    <w:rsid w:val="005D0714"/>
    <w:rsid w:val="005D18A3"/>
    <w:rsid w:val="005D489A"/>
    <w:rsid w:val="005D5B01"/>
    <w:rsid w:val="005D5E38"/>
    <w:rsid w:val="005D6273"/>
    <w:rsid w:val="005D7A94"/>
    <w:rsid w:val="005E0A22"/>
    <w:rsid w:val="005E21D8"/>
    <w:rsid w:val="005E2B2A"/>
    <w:rsid w:val="005E71F2"/>
    <w:rsid w:val="005E7888"/>
    <w:rsid w:val="005F0DC4"/>
    <w:rsid w:val="005F21C7"/>
    <w:rsid w:val="005F3422"/>
    <w:rsid w:val="005F5ADC"/>
    <w:rsid w:val="005F792B"/>
    <w:rsid w:val="00603DCA"/>
    <w:rsid w:val="00607EDE"/>
    <w:rsid w:val="00610DBD"/>
    <w:rsid w:val="006143DD"/>
    <w:rsid w:val="006150CA"/>
    <w:rsid w:val="00621D22"/>
    <w:rsid w:val="00625F60"/>
    <w:rsid w:val="00627E23"/>
    <w:rsid w:val="00630C39"/>
    <w:rsid w:val="00630F16"/>
    <w:rsid w:val="00634BC6"/>
    <w:rsid w:val="00636390"/>
    <w:rsid w:val="00636570"/>
    <w:rsid w:val="006425A2"/>
    <w:rsid w:val="00643EE3"/>
    <w:rsid w:val="00644383"/>
    <w:rsid w:val="00644947"/>
    <w:rsid w:val="0064551B"/>
    <w:rsid w:val="00645683"/>
    <w:rsid w:val="0064586A"/>
    <w:rsid w:val="00645D04"/>
    <w:rsid w:val="00645D1D"/>
    <w:rsid w:val="00650EDA"/>
    <w:rsid w:val="0065151F"/>
    <w:rsid w:val="00652BDF"/>
    <w:rsid w:val="00653594"/>
    <w:rsid w:val="00653ADF"/>
    <w:rsid w:val="00653D5D"/>
    <w:rsid w:val="006579EF"/>
    <w:rsid w:val="00661400"/>
    <w:rsid w:val="00663979"/>
    <w:rsid w:val="00664DF1"/>
    <w:rsid w:val="00666ECD"/>
    <w:rsid w:val="00667D61"/>
    <w:rsid w:val="006714A8"/>
    <w:rsid w:val="00671B59"/>
    <w:rsid w:val="00675068"/>
    <w:rsid w:val="00680E2F"/>
    <w:rsid w:val="00681E7C"/>
    <w:rsid w:val="00682752"/>
    <w:rsid w:val="00685F1C"/>
    <w:rsid w:val="00686B91"/>
    <w:rsid w:val="006908BB"/>
    <w:rsid w:val="00691630"/>
    <w:rsid w:val="006929D5"/>
    <w:rsid w:val="00695064"/>
    <w:rsid w:val="0069602E"/>
    <w:rsid w:val="006974CC"/>
    <w:rsid w:val="006A0362"/>
    <w:rsid w:val="006A0678"/>
    <w:rsid w:val="006A115B"/>
    <w:rsid w:val="006A2298"/>
    <w:rsid w:val="006A2843"/>
    <w:rsid w:val="006A353E"/>
    <w:rsid w:val="006A7FB4"/>
    <w:rsid w:val="006B00CE"/>
    <w:rsid w:val="006B15E6"/>
    <w:rsid w:val="006B2E8C"/>
    <w:rsid w:val="006B3B0E"/>
    <w:rsid w:val="006B4CF8"/>
    <w:rsid w:val="006B4E0D"/>
    <w:rsid w:val="006B7A63"/>
    <w:rsid w:val="006C4C61"/>
    <w:rsid w:val="006C582E"/>
    <w:rsid w:val="006C788C"/>
    <w:rsid w:val="006C7BE4"/>
    <w:rsid w:val="006D0EFA"/>
    <w:rsid w:val="006D600B"/>
    <w:rsid w:val="006D76C3"/>
    <w:rsid w:val="006E0BDE"/>
    <w:rsid w:val="006E0E04"/>
    <w:rsid w:val="006E19FF"/>
    <w:rsid w:val="006E1D88"/>
    <w:rsid w:val="006E21B3"/>
    <w:rsid w:val="006E290A"/>
    <w:rsid w:val="006E53B8"/>
    <w:rsid w:val="006E6565"/>
    <w:rsid w:val="006E6DC3"/>
    <w:rsid w:val="006F3EC4"/>
    <w:rsid w:val="006F419F"/>
    <w:rsid w:val="006F5A14"/>
    <w:rsid w:val="006F5A4A"/>
    <w:rsid w:val="006F5CCF"/>
    <w:rsid w:val="006F685E"/>
    <w:rsid w:val="006F7345"/>
    <w:rsid w:val="006F7B3D"/>
    <w:rsid w:val="00702ADE"/>
    <w:rsid w:val="007035F2"/>
    <w:rsid w:val="00704598"/>
    <w:rsid w:val="00704759"/>
    <w:rsid w:val="00704A78"/>
    <w:rsid w:val="00705E56"/>
    <w:rsid w:val="00706677"/>
    <w:rsid w:val="00706C2B"/>
    <w:rsid w:val="00706D08"/>
    <w:rsid w:val="00711AAE"/>
    <w:rsid w:val="00712592"/>
    <w:rsid w:val="00714778"/>
    <w:rsid w:val="0071658C"/>
    <w:rsid w:val="00716657"/>
    <w:rsid w:val="00717519"/>
    <w:rsid w:val="007214A9"/>
    <w:rsid w:val="00722599"/>
    <w:rsid w:val="007247FA"/>
    <w:rsid w:val="007255FA"/>
    <w:rsid w:val="0072575F"/>
    <w:rsid w:val="00726EC2"/>
    <w:rsid w:val="00730A3B"/>
    <w:rsid w:val="007325D0"/>
    <w:rsid w:val="00734EE1"/>
    <w:rsid w:val="0073759B"/>
    <w:rsid w:val="007414F0"/>
    <w:rsid w:val="0074303E"/>
    <w:rsid w:val="00744510"/>
    <w:rsid w:val="007461B5"/>
    <w:rsid w:val="00746D57"/>
    <w:rsid w:val="00746E05"/>
    <w:rsid w:val="00746E6E"/>
    <w:rsid w:val="00752633"/>
    <w:rsid w:val="00753774"/>
    <w:rsid w:val="007539C1"/>
    <w:rsid w:val="00754A52"/>
    <w:rsid w:val="00755E6B"/>
    <w:rsid w:val="007565D4"/>
    <w:rsid w:val="007579C8"/>
    <w:rsid w:val="00761A58"/>
    <w:rsid w:val="00761D7C"/>
    <w:rsid w:val="00763215"/>
    <w:rsid w:val="007654BD"/>
    <w:rsid w:val="007657B7"/>
    <w:rsid w:val="00767134"/>
    <w:rsid w:val="0076733C"/>
    <w:rsid w:val="00771794"/>
    <w:rsid w:val="00771D6B"/>
    <w:rsid w:val="00772E8F"/>
    <w:rsid w:val="00774D85"/>
    <w:rsid w:val="00774FDA"/>
    <w:rsid w:val="00776F2B"/>
    <w:rsid w:val="007820DC"/>
    <w:rsid w:val="00782F27"/>
    <w:rsid w:val="00784B43"/>
    <w:rsid w:val="00784B4F"/>
    <w:rsid w:val="00784C1E"/>
    <w:rsid w:val="00785487"/>
    <w:rsid w:val="00786558"/>
    <w:rsid w:val="007878C1"/>
    <w:rsid w:val="00787CFF"/>
    <w:rsid w:val="007926C1"/>
    <w:rsid w:val="007A2295"/>
    <w:rsid w:val="007A2389"/>
    <w:rsid w:val="007A6CFA"/>
    <w:rsid w:val="007B057B"/>
    <w:rsid w:val="007B0FCE"/>
    <w:rsid w:val="007B231F"/>
    <w:rsid w:val="007B4BDA"/>
    <w:rsid w:val="007B6D1F"/>
    <w:rsid w:val="007B7606"/>
    <w:rsid w:val="007B79B6"/>
    <w:rsid w:val="007B7C8B"/>
    <w:rsid w:val="007C26F1"/>
    <w:rsid w:val="007C3639"/>
    <w:rsid w:val="007C3D79"/>
    <w:rsid w:val="007C483D"/>
    <w:rsid w:val="007C6228"/>
    <w:rsid w:val="007C7D9C"/>
    <w:rsid w:val="007D028A"/>
    <w:rsid w:val="007D1A8E"/>
    <w:rsid w:val="007D3725"/>
    <w:rsid w:val="007E0184"/>
    <w:rsid w:val="007E03DB"/>
    <w:rsid w:val="007E3514"/>
    <w:rsid w:val="007E375C"/>
    <w:rsid w:val="007E5056"/>
    <w:rsid w:val="007E55D5"/>
    <w:rsid w:val="007E5691"/>
    <w:rsid w:val="007E7720"/>
    <w:rsid w:val="007F07DA"/>
    <w:rsid w:val="007F08A0"/>
    <w:rsid w:val="007F5758"/>
    <w:rsid w:val="007F6927"/>
    <w:rsid w:val="007F7E34"/>
    <w:rsid w:val="00806BB0"/>
    <w:rsid w:val="00810D79"/>
    <w:rsid w:val="00812DD2"/>
    <w:rsid w:val="008141B5"/>
    <w:rsid w:val="008147ED"/>
    <w:rsid w:val="008165C6"/>
    <w:rsid w:val="008170B6"/>
    <w:rsid w:val="008175A0"/>
    <w:rsid w:val="008178B5"/>
    <w:rsid w:val="00817D99"/>
    <w:rsid w:val="00820496"/>
    <w:rsid w:val="00822B92"/>
    <w:rsid w:val="00822B9C"/>
    <w:rsid w:val="00825878"/>
    <w:rsid w:val="00826D18"/>
    <w:rsid w:val="00832789"/>
    <w:rsid w:val="00832AB6"/>
    <w:rsid w:val="0083318C"/>
    <w:rsid w:val="0083379C"/>
    <w:rsid w:val="00834506"/>
    <w:rsid w:val="008374D5"/>
    <w:rsid w:val="00840702"/>
    <w:rsid w:val="0084081A"/>
    <w:rsid w:val="008430C0"/>
    <w:rsid w:val="00843DF2"/>
    <w:rsid w:val="008443A5"/>
    <w:rsid w:val="008469C9"/>
    <w:rsid w:val="00846B37"/>
    <w:rsid w:val="00853B9F"/>
    <w:rsid w:val="00853FDC"/>
    <w:rsid w:val="0085527B"/>
    <w:rsid w:val="00855420"/>
    <w:rsid w:val="00855A03"/>
    <w:rsid w:val="0086008A"/>
    <w:rsid w:val="00860BF9"/>
    <w:rsid w:val="00861369"/>
    <w:rsid w:val="008636BE"/>
    <w:rsid w:val="00863C9C"/>
    <w:rsid w:val="00864700"/>
    <w:rsid w:val="00865384"/>
    <w:rsid w:val="00866DFA"/>
    <w:rsid w:val="00870B73"/>
    <w:rsid w:val="00870F92"/>
    <w:rsid w:val="00872A12"/>
    <w:rsid w:val="00873F86"/>
    <w:rsid w:val="00874527"/>
    <w:rsid w:val="008750AB"/>
    <w:rsid w:val="00875F9E"/>
    <w:rsid w:val="00876FA0"/>
    <w:rsid w:val="0088019E"/>
    <w:rsid w:val="00882316"/>
    <w:rsid w:val="00884429"/>
    <w:rsid w:val="00884E29"/>
    <w:rsid w:val="008864D8"/>
    <w:rsid w:val="00887090"/>
    <w:rsid w:val="00887263"/>
    <w:rsid w:val="0089051B"/>
    <w:rsid w:val="00890AAC"/>
    <w:rsid w:val="00891BF7"/>
    <w:rsid w:val="0089230F"/>
    <w:rsid w:val="0089417E"/>
    <w:rsid w:val="008948E7"/>
    <w:rsid w:val="00896660"/>
    <w:rsid w:val="00897F8A"/>
    <w:rsid w:val="008A108A"/>
    <w:rsid w:val="008A11DB"/>
    <w:rsid w:val="008A2636"/>
    <w:rsid w:val="008A6443"/>
    <w:rsid w:val="008A6C58"/>
    <w:rsid w:val="008A7D78"/>
    <w:rsid w:val="008B07F0"/>
    <w:rsid w:val="008B29CB"/>
    <w:rsid w:val="008B31D9"/>
    <w:rsid w:val="008B47DB"/>
    <w:rsid w:val="008B53BD"/>
    <w:rsid w:val="008B6AEF"/>
    <w:rsid w:val="008C517B"/>
    <w:rsid w:val="008D010C"/>
    <w:rsid w:val="008D534E"/>
    <w:rsid w:val="008D55EE"/>
    <w:rsid w:val="008D651B"/>
    <w:rsid w:val="008D7A62"/>
    <w:rsid w:val="008E2B38"/>
    <w:rsid w:val="008E4DC2"/>
    <w:rsid w:val="008E5057"/>
    <w:rsid w:val="008E73F2"/>
    <w:rsid w:val="008F3105"/>
    <w:rsid w:val="008F3251"/>
    <w:rsid w:val="008F4E99"/>
    <w:rsid w:val="008F7B5C"/>
    <w:rsid w:val="00901897"/>
    <w:rsid w:val="00901959"/>
    <w:rsid w:val="00901963"/>
    <w:rsid w:val="0090256E"/>
    <w:rsid w:val="00902D5E"/>
    <w:rsid w:val="00902D9B"/>
    <w:rsid w:val="00903B0F"/>
    <w:rsid w:val="00906784"/>
    <w:rsid w:val="00906821"/>
    <w:rsid w:val="00906F62"/>
    <w:rsid w:val="009108FB"/>
    <w:rsid w:val="00911118"/>
    <w:rsid w:val="00913787"/>
    <w:rsid w:val="00913C79"/>
    <w:rsid w:val="009141FB"/>
    <w:rsid w:val="0091774F"/>
    <w:rsid w:val="00921A51"/>
    <w:rsid w:val="00924249"/>
    <w:rsid w:val="009261EA"/>
    <w:rsid w:val="00926D11"/>
    <w:rsid w:val="0093112E"/>
    <w:rsid w:val="009318AA"/>
    <w:rsid w:val="00933D75"/>
    <w:rsid w:val="00933F91"/>
    <w:rsid w:val="00934BEA"/>
    <w:rsid w:val="00940BC1"/>
    <w:rsid w:val="009466CD"/>
    <w:rsid w:val="0095099F"/>
    <w:rsid w:val="00950C8E"/>
    <w:rsid w:val="00952247"/>
    <w:rsid w:val="00953D00"/>
    <w:rsid w:val="00953E40"/>
    <w:rsid w:val="0096124A"/>
    <w:rsid w:val="00962B3D"/>
    <w:rsid w:val="00962C03"/>
    <w:rsid w:val="00963AAA"/>
    <w:rsid w:val="0096608D"/>
    <w:rsid w:val="00974319"/>
    <w:rsid w:val="00975615"/>
    <w:rsid w:val="00975FFC"/>
    <w:rsid w:val="0098083A"/>
    <w:rsid w:val="0098153D"/>
    <w:rsid w:val="009860A1"/>
    <w:rsid w:val="009862AB"/>
    <w:rsid w:val="0098723E"/>
    <w:rsid w:val="00987B6C"/>
    <w:rsid w:val="009909DC"/>
    <w:rsid w:val="009929FD"/>
    <w:rsid w:val="00994182"/>
    <w:rsid w:val="00995859"/>
    <w:rsid w:val="009966BF"/>
    <w:rsid w:val="009966E6"/>
    <w:rsid w:val="00997608"/>
    <w:rsid w:val="009977E2"/>
    <w:rsid w:val="00997D21"/>
    <w:rsid w:val="009A06DF"/>
    <w:rsid w:val="009A1250"/>
    <w:rsid w:val="009A2D09"/>
    <w:rsid w:val="009A450B"/>
    <w:rsid w:val="009A61E0"/>
    <w:rsid w:val="009A6984"/>
    <w:rsid w:val="009A6F42"/>
    <w:rsid w:val="009B2402"/>
    <w:rsid w:val="009B2963"/>
    <w:rsid w:val="009B5F24"/>
    <w:rsid w:val="009B6B83"/>
    <w:rsid w:val="009B6FBC"/>
    <w:rsid w:val="009B7FDD"/>
    <w:rsid w:val="009C13D7"/>
    <w:rsid w:val="009C4C2C"/>
    <w:rsid w:val="009C5235"/>
    <w:rsid w:val="009C5D3C"/>
    <w:rsid w:val="009C6F23"/>
    <w:rsid w:val="009D654A"/>
    <w:rsid w:val="009E05F6"/>
    <w:rsid w:val="009E0DA1"/>
    <w:rsid w:val="009E3250"/>
    <w:rsid w:val="009E3D2A"/>
    <w:rsid w:val="009E4B29"/>
    <w:rsid w:val="009F0117"/>
    <w:rsid w:val="009F3ED4"/>
    <w:rsid w:val="00A00258"/>
    <w:rsid w:val="00A02EC6"/>
    <w:rsid w:val="00A039CF"/>
    <w:rsid w:val="00A05690"/>
    <w:rsid w:val="00A062FF"/>
    <w:rsid w:val="00A06EFC"/>
    <w:rsid w:val="00A075A0"/>
    <w:rsid w:val="00A112B6"/>
    <w:rsid w:val="00A147C2"/>
    <w:rsid w:val="00A1654A"/>
    <w:rsid w:val="00A2080D"/>
    <w:rsid w:val="00A21CCB"/>
    <w:rsid w:val="00A2216B"/>
    <w:rsid w:val="00A23900"/>
    <w:rsid w:val="00A2446C"/>
    <w:rsid w:val="00A262A1"/>
    <w:rsid w:val="00A267BB"/>
    <w:rsid w:val="00A273F6"/>
    <w:rsid w:val="00A307EE"/>
    <w:rsid w:val="00A32FC8"/>
    <w:rsid w:val="00A35011"/>
    <w:rsid w:val="00A36436"/>
    <w:rsid w:val="00A37490"/>
    <w:rsid w:val="00A4119B"/>
    <w:rsid w:val="00A419F6"/>
    <w:rsid w:val="00A44DDD"/>
    <w:rsid w:val="00A44E97"/>
    <w:rsid w:val="00A452E3"/>
    <w:rsid w:val="00A46926"/>
    <w:rsid w:val="00A47667"/>
    <w:rsid w:val="00A50624"/>
    <w:rsid w:val="00A51176"/>
    <w:rsid w:val="00A518F7"/>
    <w:rsid w:val="00A53142"/>
    <w:rsid w:val="00A53B12"/>
    <w:rsid w:val="00A53B23"/>
    <w:rsid w:val="00A5458B"/>
    <w:rsid w:val="00A57CBC"/>
    <w:rsid w:val="00A60A59"/>
    <w:rsid w:val="00A62881"/>
    <w:rsid w:val="00A666E1"/>
    <w:rsid w:val="00A676BB"/>
    <w:rsid w:val="00A726CF"/>
    <w:rsid w:val="00A72966"/>
    <w:rsid w:val="00A7302D"/>
    <w:rsid w:val="00A73CD7"/>
    <w:rsid w:val="00A74811"/>
    <w:rsid w:val="00A75BCB"/>
    <w:rsid w:val="00A76520"/>
    <w:rsid w:val="00A76882"/>
    <w:rsid w:val="00A76DED"/>
    <w:rsid w:val="00A80038"/>
    <w:rsid w:val="00A80827"/>
    <w:rsid w:val="00A81125"/>
    <w:rsid w:val="00A833F6"/>
    <w:rsid w:val="00A85C6D"/>
    <w:rsid w:val="00A85DA6"/>
    <w:rsid w:val="00A865C3"/>
    <w:rsid w:val="00A91EEC"/>
    <w:rsid w:val="00A92A31"/>
    <w:rsid w:val="00A92AC7"/>
    <w:rsid w:val="00A92DDB"/>
    <w:rsid w:val="00A9559B"/>
    <w:rsid w:val="00A96BFD"/>
    <w:rsid w:val="00A977C5"/>
    <w:rsid w:val="00A97C00"/>
    <w:rsid w:val="00AA105E"/>
    <w:rsid w:val="00AA23DF"/>
    <w:rsid w:val="00AA2FA9"/>
    <w:rsid w:val="00AA3845"/>
    <w:rsid w:val="00AA60F9"/>
    <w:rsid w:val="00AA6953"/>
    <w:rsid w:val="00AB04D9"/>
    <w:rsid w:val="00AB45E3"/>
    <w:rsid w:val="00AB494F"/>
    <w:rsid w:val="00AB4DD7"/>
    <w:rsid w:val="00AB55CB"/>
    <w:rsid w:val="00AB7F5C"/>
    <w:rsid w:val="00AC0B53"/>
    <w:rsid w:val="00AC1284"/>
    <w:rsid w:val="00AC3BCF"/>
    <w:rsid w:val="00AC4CB9"/>
    <w:rsid w:val="00AC5DA9"/>
    <w:rsid w:val="00AD3376"/>
    <w:rsid w:val="00AD41F6"/>
    <w:rsid w:val="00AD66BD"/>
    <w:rsid w:val="00AD6C40"/>
    <w:rsid w:val="00AE1386"/>
    <w:rsid w:val="00AE14CD"/>
    <w:rsid w:val="00AE1D1D"/>
    <w:rsid w:val="00AE3260"/>
    <w:rsid w:val="00AE6B61"/>
    <w:rsid w:val="00AF027F"/>
    <w:rsid w:val="00AF0630"/>
    <w:rsid w:val="00AF1C20"/>
    <w:rsid w:val="00AF329F"/>
    <w:rsid w:val="00AF3AAA"/>
    <w:rsid w:val="00AF3D5D"/>
    <w:rsid w:val="00AF5364"/>
    <w:rsid w:val="00AF604F"/>
    <w:rsid w:val="00AF70ED"/>
    <w:rsid w:val="00B02C94"/>
    <w:rsid w:val="00B03B76"/>
    <w:rsid w:val="00B043B0"/>
    <w:rsid w:val="00B05554"/>
    <w:rsid w:val="00B15148"/>
    <w:rsid w:val="00B220BF"/>
    <w:rsid w:val="00B23529"/>
    <w:rsid w:val="00B250AB"/>
    <w:rsid w:val="00B25F58"/>
    <w:rsid w:val="00B2621D"/>
    <w:rsid w:val="00B319AD"/>
    <w:rsid w:val="00B31C82"/>
    <w:rsid w:val="00B348F1"/>
    <w:rsid w:val="00B35317"/>
    <w:rsid w:val="00B355BA"/>
    <w:rsid w:val="00B362A2"/>
    <w:rsid w:val="00B367A2"/>
    <w:rsid w:val="00B3749A"/>
    <w:rsid w:val="00B43161"/>
    <w:rsid w:val="00B437FF"/>
    <w:rsid w:val="00B43977"/>
    <w:rsid w:val="00B45CB3"/>
    <w:rsid w:val="00B463AE"/>
    <w:rsid w:val="00B50A65"/>
    <w:rsid w:val="00B537BA"/>
    <w:rsid w:val="00B53F6A"/>
    <w:rsid w:val="00B543CC"/>
    <w:rsid w:val="00B56D22"/>
    <w:rsid w:val="00B57635"/>
    <w:rsid w:val="00B60AEF"/>
    <w:rsid w:val="00B6116C"/>
    <w:rsid w:val="00B61CB1"/>
    <w:rsid w:val="00B63F47"/>
    <w:rsid w:val="00B6489E"/>
    <w:rsid w:val="00B649C0"/>
    <w:rsid w:val="00B65457"/>
    <w:rsid w:val="00B66007"/>
    <w:rsid w:val="00B6792B"/>
    <w:rsid w:val="00B67F3E"/>
    <w:rsid w:val="00B75E1C"/>
    <w:rsid w:val="00B760AF"/>
    <w:rsid w:val="00B76B67"/>
    <w:rsid w:val="00B77447"/>
    <w:rsid w:val="00B81816"/>
    <w:rsid w:val="00B81A64"/>
    <w:rsid w:val="00B8230E"/>
    <w:rsid w:val="00B83FCD"/>
    <w:rsid w:val="00B867E0"/>
    <w:rsid w:val="00B8704E"/>
    <w:rsid w:val="00B87A3A"/>
    <w:rsid w:val="00B90B96"/>
    <w:rsid w:val="00B90E29"/>
    <w:rsid w:val="00B92FFC"/>
    <w:rsid w:val="00B9351D"/>
    <w:rsid w:val="00B938F5"/>
    <w:rsid w:val="00B9464C"/>
    <w:rsid w:val="00B95704"/>
    <w:rsid w:val="00B97076"/>
    <w:rsid w:val="00BA2BFF"/>
    <w:rsid w:val="00BA3A79"/>
    <w:rsid w:val="00BA4EBF"/>
    <w:rsid w:val="00BA5682"/>
    <w:rsid w:val="00BA62F3"/>
    <w:rsid w:val="00BA65BB"/>
    <w:rsid w:val="00BA6921"/>
    <w:rsid w:val="00BA759F"/>
    <w:rsid w:val="00BA7EE1"/>
    <w:rsid w:val="00BB0D70"/>
    <w:rsid w:val="00BB1736"/>
    <w:rsid w:val="00BB20F9"/>
    <w:rsid w:val="00BB25C2"/>
    <w:rsid w:val="00BB3A5A"/>
    <w:rsid w:val="00BB424C"/>
    <w:rsid w:val="00BB66A7"/>
    <w:rsid w:val="00BB6D0E"/>
    <w:rsid w:val="00BB6D29"/>
    <w:rsid w:val="00BC0883"/>
    <w:rsid w:val="00BC179E"/>
    <w:rsid w:val="00BC480D"/>
    <w:rsid w:val="00BC58E0"/>
    <w:rsid w:val="00BC6B4F"/>
    <w:rsid w:val="00BC7001"/>
    <w:rsid w:val="00BD01AA"/>
    <w:rsid w:val="00BD2C85"/>
    <w:rsid w:val="00BD4EEF"/>
    <w:rsid w:val="00BE17E7"/>
    <w:rsid w:val="00BE7504"/>
    <w:rsid w:val="00BE7928"/>
    <w:rsid w:val="00BE7DD2"/>
    <w:rsid w:val="00BF20C8"/>
    <w:rsid w:val="00BF2755"/>
    <w:rsid w:val="00BF4A35"/>
    <w:rsid w:val="00BF6A85"/>
    <w:rsid w:val="00BF719C"/>
    <w:rsid w:val="00BF72BF"/>
    <w:rsid w:val="00C01411"/>
    <w:rsid w:val="00C01492"/>
    <w:rsid w:val="00C074FC"/>
    <w:rsid w:val="00C07C8A"/>
    <w:rsid w:val="00C1126E"/>
    <w:rsid w:val="00C11995"/>
    <w:rsid w:val="00C1223B"/>
    <w:rsid w:val="00C13001"/>
    <w:rsid w:val="00C14DDA"/>
    <w:rsid w:val="00C22050"/>
    <w:rsid w:val="00C23F50"/>
    <w:rsid w:val="00C261F2"/>
    <w:rsid w:val="00C26278"/>
    <w:rsid w:val="00C27FB2"/>
    <w:rsid w:val="00C32FB2"/>
    <w:rsid w:val="00C343D3"/>
    <w:rsid w:val="00C35894"/>
    <w:rsid w:val="00C358B7"/>
    <w:rsid w:val="00C418FA"/>
    <w:rsid w:val="00C42FB7"/>
    <w:rsid w:val="00C43885"/>
    <w:rsid w:val="00C460BF"/>
    <w:rsid w:val="00C512D1"/>
    <w:rsid w:val="00C53390"/>
    <w:rsid w:val="00C57673"/>
    <w:rsid w:val="00C603CD"/>
    <w:rsid w:val="00C60968"/>
    <w:rsid w:val="00C62C0B"/>
    <w:rsid w:val="00C660FB"/>
    <w:rsid w:val="00C71636"/>
    <w:rsid w:val="00C72A06"/>
    <w:rsid w:val="00C74139"/>
    <w:rsid w:val="00C741D9"/>
    <w:rsid w:val="00C74FFC"/>
    <w:rsid w:val="00C77294"/>
    <w:rsid w:val="00C845D1"/>
    <w:rsid w:val="00C85167"/>
    <w:rsid w:val="00C85A19"/>
    <w:rsid w:val="00C86816"/>
    <w:rsid w:val="00C9044B"/>
    <w:rsid w:val="00C91A97"/>
    <w:rsid w:val="00C91C0D"/>
    <w:rsid w:val="00C929D4"/>
    <w:rsid w:val="00C92D17"/>
    <w:rsid w:val="00C94A0D"/>
    <w:rsid w:val="00C94FCC"/>
    <w:rsid w:val="00C97F9A"/>
    <w:rsid w:val="00CA01A9"/>
    <w:rsid w:val="00CA106B"/>
    <w:rsid w:val="00CA1319"/>
    <w:rsid w:val="00CA15AC"/>
    <w:rsid w:val="00CA1995"/>
    <w:rsid w:val="00CA1CDD"/>
    <w:rsid w:val="00CA1D0A"/>
    <w:rsid w:val="00CA6B89"/>
    <w:rsid w:val="00CB061C"/>
    <w:rsid w:val="00CB0B04"/>
    <w:rsid w:val="00CB2FAE"/>
    <w:rsid w:val="00CC7A08"/>
    <w:rsid w:val="00CC7B9B"/>
    <w:rsid w:val="00CD2545"/>
    <w:rsid w:val="00CD2F08"/>
    <w:rsid w:val="00CD5CA6"/>
    <w:rsid w:val="00CE0628"/>
    <w:rsid w:val="00CE36E7"/>
    <w:rsid w:val="00CE395C"/>
    <w:rsid w:val="00CE4837"/>
    <w:rsid w:val="00CE4A29"/>
    <w:rsid w:val="00CE56CE"/>
    <w:rsid w:val="00CE68D3"/>
    <w:rsid w:val="00CE6BEA"/>
    <w:rsid w:val="00CE6EF6"/>
    <w:rsid w:val="00CF296C"/>
    <w:rsid w:val="00CF6352"/>
    <w:rsid w:val="00D01333"/>
    <w:rsid w:val="00D02423"/>
    <w:rsid w:val="00D0414C"/>
    <w:rsid w:val="00D07D12"/>
    <w:rsid w:val="00D2020C"/>
    <w:rsid w:val="00D20BD1"/>
    <w:rsid w:val="00D22352"/>
    <w:rsid w:val="00D227BE"/>
    <w:rsid w:val="00D24557"/>
    <w:rsid w:val="00D24C92"/>
    <w:rsid w:val="00D2514F"/>
    <w:rsid w:val="00D25158"/>
    <w:rsid w:val="00D2684D"/>
    <w:rsid w:val="00D27A7B"/>
    <w:rsid w:val="00D30EF1"/>
    <w:rsid w:val="00D30EFF"/>
    <w:rsid w:val="00D31634"/>
    <w:rsid w:val="00D3190A"/>
    <w:rsid w:val="00D331E4"/>
    <w:rsid w:val="00D40960"/>
    <w:rsid w:val="00D4170D"/>
    <w:rsid w:val="00D44A12"/>
    <w:rsid w:val="00D45079"/>
    <w:rsid w:val="00D4585A"/>
    <w:rsid w:val="00D4599C"/>
    <w:rsid w:val="00D50272"/>
    <w:rsid w:val="00D57F2F"/>
    <w:rsid w:val="00D60896"/>
    <w:rsid w:val="00D6354B"/>
    <w:rsid w:val="00D63EE6"/>
    <w:rsid w:val="00D66A5B"/>
    <w:rsid w:val="00D67695"/>
    <w:rsid w:val="00D70D50"/>
    <w:rsid w:val="00D7253D"/>
    <w:rsid w:val="00D75D2B"/>
    <w:rsid w:val="00D763E9"/>
    <w:rsid w:val="00D812C7"/>
    <w:rsid w:val="00D82F7E"/>
    <w:rsid w:val="00D83B12"/>
    <w:rsid w:val="00D83B24"/>
    <w:rsid w:val="00D84255"/>
    <w:rsid w:val="00D855EC"/>
    <w:rsid w:val="00D865D3"/>
    <w:rsid w:val="00D9339E"/>
    <w:rsid w:val="00D93BFD"/>
    <w:rsid w:val="00D9472D"/>
    <w:rsid w:val="00D95DF2"/>
    <w:rsid w:val="00D97E42"/>
    <w:rsid w:val="00DA5634"/>
    <w:rsid w:val="00DA5661"/>
    <w:rsid w:val="00DA6E73"/>
    <w:rsid w:val="00DB09AE"/>
    <w:rsid w:val="00DB1359"/>
    <w:rsid w:val="00DC1258"/>
    <w:rsid w:val="00DC16CD"/>
    <w:rsid w:val="00DC304F"/>
    <w:rsid w:val="00DC3A21"/>
    <w:rsid w:val="00DC5683"/>
    <w:rsid w:val="00DC79F5"/>
    <w:rsid w:val="00DD02CE"/>
    <w:rsid w:val="00DD14EE"/>
    <w:rsid w:val="00DD463E"/>
    <w:rsid w:val="00DD664E"/>
    <w:rsid w:val="00DD7971"/>
    <w:rsid w:val="00DE0972"/>
    <w:rsid w:val="00DE19E5"/>
    <w:rsid w:val="00DE27B7"/>
    <w:rsid w:val="00DE4423"/>
    <w:rsid w:val="00DE6003"/>
    <w:rsid w:val="00DE6C5C"/>
    <w:rsid w:val="00DE6CF4"/>
    <w:rsid w:val="00DF36E5"/>
    <w:rsid w:val="00DF7FC5"/>
    <w:rsid w:val="00E03FC2"/>
    <w:rsid w:val="00E0527B"/>
    <w:rsid w:val="00E06C2C"/>
    <w:rsid w:val="00E0768A"/>
    <w:rsid w:val="00E10851"/>
    <w:rsid w:val="00E118C6"/>
    <w:rsid w:val="00E11B76"/>
    <w:rsid w:val="00E1287E"/>
    <w:rsid w:val="00E129E8"/>
    <w:rsid w:val="00E12E4E"/>
    <w:rsid w:val="00E15664"/>
    <w:rsid w:val="00E15865"/>
    <w:rsid w:val="00E1661F"/>
    <w:rsid w:val="00E20420"/>
    <w:rsid w:val="00E2184F"/>
    <w:rsid w:val="00E218A8"/>
    <w:rsid w:val="00E22E40"/>
    <w:rsid w:val="00E24776"/>
    <w:rsid w:val="00E259AE"/>
    <w:rsid w:val="00E30C0D"/>
    <w:rsid w:val="00E31700"/>
    <w:rsid w:val="00E31872"/>
    <w:rsid w:val="00E37869"/>
    <w:rsid w:val="00E378AF"/>
    <w:rsid w:val="00E402E1"/>
    <w:rsid w:val="00E42B7F"/>
    <w:rsid w:val="00E4326D"/>
    <w:rsid w:val="00E44A5D"/>
    <w:rsid w:val="00E46AE8"/>
    <w:rsid w:val="00E52D2A"/>
    <w:rsid w:val="00E562E4"/>
    <w:rsid w:val="00E5650A"/>
    <w:rsid w:val="00E56A4F"/>
    <w:rsid w:val="00E60561"/>
    <w:rsid w:val="00E61B64"/>
    <w:rsid w:val="00E64C7B"/>
    <w:rsid w:val="00E6687E"/>
    <w:rsid w:val="00E70DFF"/>
    <w:rsid w:val="00E71322"/>
    <w:rsid w:val="00E71958"/>
    <w:rsid w:val="00E73FE7"/>
    <w:rsid w:val="00E80DCD"/>
    <w:rsid w:val="00E828ED"/>
    <w:rsid w:val="00E83A96"/>
    <w:rsid w:val="00E83AD9"/>
    <w:rsid w:val="00E857A7"/>
    <w:rsid w:val="00E86481"/>
    <w:rsid w:val="00E86A00"/>
    <w:rsid w:val="00E86D6B"/>
    <w:rsid w:val="00E873BE"/>
    <w:rsid w:val="00E87D31"/>
    <w:rsid w:val="00E87F92"/>
    <w:rsid w:val="00E9079B"/>
    <w:rsid w:val="00E907FE"/>
    <w:rsid w:val="00E91539"/>
    <w:rsid w:val="00E91965"/>
    <w:rsid w:val="00EA1588"/>
    <w:rsid w:val="00EA185B"/>
    <w:rsid w:val="00EA2A35"/>
    <w:rsid w:val="00EA328C"/>
    <w:rsid w:val="00EA46B8"/>
    <w:rsid w:val="00EA5E24"/>
    <w:rsid w:val="00EA6016"/>
    <w:rsid w:val="00EA659B"/>
    <w:rsid w:val="00EB13FC"/>
    <w:rsid w:val="00EB4D88"/>
    <w:rsid w:val="00EB7626"/>
    <w:rsid w:val="00EC0639"/>
    <w:rsid w:val="00EC101C"/>
    <w:rsid w:val="00EC25F1"/>
    <w:rsid w:val="00EC35DB"/>
    <w:rsid w:val="00EC35FB"/>
    <w:rsid w:val="00EC412A"/>
    <w:rsid w:val="00ED08DD"/>
    <w:rsid w:val="00EE57BE"/>
    <w:rsid w:val="00EE7B0E"/>
    <w:rsid w:val="00EF0380"/>
    <w:rsid w:val="00EF1619"/>
    <w:rsid w:val="00EF223A"/>
    <w:rsid w:val="00EF25D8"/>
    <w:rsid w:val="00EF30C1"/>
    <w:rsid w:val="00EF6340"/>
    <w:rsid w:val="00EF6441"/>
    <w:rsid w:val="00EF679E"/>
    <w:rsid w:val="00EF7D6D"/>
    <w:rsid w:val="00F0126F"/>
    <w:rsid w:val="00F024B5"/>
    <w:rsid w:val="00F02521"/>
    <w:rsid w:val="00F027AD"/>
    <w:rsid w:val="00F0292A"/>
    <w:rsid w:val="00F032D9"/>
    <w:rsid w:val="00F04B03"/>
    <w:rsid w:val="00F125A2"/>
    <w:rsid w:val="00F13EF5"/>
    <w:rsid w:val="00F14D8A"/>
    <w:rsid w:val="00F1540D"/>
    <w:rsid w:val="00F16051"/>
    <w:rsid w:val="00F16B2B"/>
    <w:rsid w:val="00F17883"/>
    <w:rsid w:val="00F228F7"/>
    <w:rsid w:val="00F243E5"/>
    <w:rsid w:val="00F276E0"/>
    <w:rsid w:val="00F30649"/>
    <w:rsid w:val="00F344E0"/>
    <w:rsid w:val="00F34BD3"/>
    <w:rsid w:val="00F364BA"/>
    <w:rsid w:val="00F365D4"/>
    <w:rsid w:val="00F36988"/>
    <w:rsid w:val="00F42120"/>
    <w:rsid w:val="00F45597"/>
    <w:rsid w:val="00F458F7"/>
    <w:rsid w:val="00F4738B"/>
    <w:rsid w:val="00F506F8"/>
    <w:rsid w:val="00F52B00"/>
    <w:rsid w:val="00F52C35"/>
    <w:rsid w:val="00F5332D"/>
    <w:rsid w:val="00F54596"/>
    <w:rsid w:val="00F55E28"/>
    <w:rsid w:val="00F60DFA"/>
    <w:rsid w:val="00F61BD6"/>
    <w:rsid w:val="00F621BE"/>
    <w:rsid w:val="00F6242B"/>
    <w:rsid w:val="00F62D66"/>
    <w:rsid w:val="00F642FE"/>
    <w:rsid w:val="00F6539C"/>
    <w:rsid w:val="00F70623"/>
    <w:rsid w:val="00F71BB9"/>
    <w:rsid w:val="00F726DE"/>
    <w:rsid w:val="00F73BD9"/>
    <w:rsid w:val="00F74815"/>
    <w:rsid w:val="00F751FA"/>
    <w:rsid w:val="00F75869"/>
    <w:rsid w:val="00F75B5D"/>
    <w:rsid w:val="00F76F66"/>
    <w:rsid w:val="00F779A2"/>
    <w:rsid w:val="00F83DB5"/>
    <w:rsid w:val="00F85728"/>
    <w:rsid w:val="00F905D0"/>
    <w:rsid w:val="00F92752"/>
    <w:rsid w:val="00F93B05"/>
    <w:rsid w:val="00F93CFC"/>
    <w:rsid w:val="00F95114"/>
    <w:rsid w:val="00F95CF6"/>
    <w:rsid w:val="00FA0D6F"/>
    <w:rsid w:val="00FA0D88"/>
    <w:rsid w:val="00FA434F"/>
    <w:rsid w:val="00FA49FE"/>
    <w:rsid w:val="00FA51C5"/>
    <w:rsid w:val="00FA5358"/>
    <w:rsid w:val="00FA671E"/>
    <w:rsid w:val="00FA751D"/>
    <w:rsid w:val="00FB223B"/>
    <w:rsid w:val="00FB22A5"/>
    <w:rsid w:val="00FB33F9"/>
    <w:rsid w:val="00FB37E4"/>
    <w:rsid w:val="00FB65E0"/>
    <w:rsid w:val="00FC436E"/>
    <w:rsid w:val="00FC505E"/>
    <w:rsid w:val="00FC5C89"/>
    <w:rsid w:val="00FC7F6B"/>
    <w:rsid w:val="00FD2273"/>
    <w:rsid w:val="00FD22CC"/>
    <w:rsid w:val="00FD241A"/>
    <w:rsid w:val="00FD283F"/>
    <w:rsid w:val="00FD3CBA"/>
    <w:rsid w:val="00FD55DE"/>
    <w:rsid w:val="00FD6F2B"/>
    <w:rsid w:val="00FD7CB5"/>
    <w:rsid w:val="00FE016F"/>
    <w:rsid w:val="00FE01E3"/>
    <w:rsid w:val="00FE15D2"/>
    <w:rsid w:val="00FE18B7"/>
    <w:rsid w:val="00FE3F9B"/>
    <w:rsid w:val="00FE5F4E"/>
    <w:rsid w:val="00FE76BE"/>
    <w:rsid w:val="00FF1E47"/>
    <w:rsid w:val="00FF2E4C"/>
    <w:rsid w:val="00FF32D0"/>
    <w:rsid w:val="00FF655E"/>
    <w:rsid w:val="00FF69EA"/>
    <w:rsid w:val="01CF7559"/>
    <w:rsid w:val="02476ABE"/>
    <w:rsid w:val="02DC81C0"/>
    <w:rsid w:val="02F81648"/>
    <w:rsid w:val="02F9570B"/>
    <w:rsid w:val="03BAA081"/>
    <w:rsid w:val="03CC9D98"/>
    <w:rsid w:val="03D05FEE"/>
    <w:rsid w:val="03D89BC6"/>
    <w:rsid w:val="03EFECB1"/>
    <w:rsid w:val="0418A574"/>
    <w:rsid w:val="04370F7D"/>
    <w:rsid w:val="0463C6F9"/>
    <w:rsid w:val="04C27E01"/>
    <w:rsid w:val="05289E74"/>
    <w:rsid w:val="067AF20F"/>
    <w:rsid w:val="086D675D"/>
    <w:rsid w:val="08E5AA04"/>
    <w:rsid w:val="094CA82B"/>
    <w:rsid w:val="0B091CB9"/>
    <w:rsid w:val="0B4F4350"/>
    <w:rsid w:val="0B874756"/>
    <w:rsid w:val="0BDD96EC"/>
    <w:rsid w:val="0CA9AAB7"/>
    <w:rsid w:val="0CC41281"/>
    <w:rsid w:val="0CDAA7A1"/>
    <w:rsid w:val="0D114463"/>
    <w:rsid w:val="0E20A2AF"/>
    <w:rsid w:val="0E4AA078"/>
    <w:rsid w:val="0EB77754"/>
    <w:rsid w:val="0F48CD84"/>
    <w:rsid w:val="10D18DED"/>
    <w:rsid w:val="1421DEDB"/>
    <w:rsid w:val="14FB916F"/>
    <w:rsid w:val="15264157"/>
    <w:rsid w:val="153EF835"/>
    <w:rsid w:val="1620E335"/>
    <w:rsid w:val="170D7FB4"/>
    <w:rsid w:val="179A5252"/>
    <w:rsid w:val="189000E4"/>
    <w:rsid w:val="19297845"/>
    <w:rsid w:val="19509A12"/>
    <w:rsid w:val="197D8D80"/>
    <w:rsid w:val="1A7A1C29"/>
    <w:rsid w:val="1B70CACE"/>
    <w:rsid w:val="1B9B77C5"/>
    <w:rsid w:val="1BD48758"/>
    <w:rsid w:val="1D063F83"/>
    <w:rsid w:val="1D5A9632"/>
    <w:rsid w:val="1D72F8BC"/>
    <w:rsid w:val="1E5AF915"/>
    <w:rsid w:val="1E948870"/>
    <w:rsid w:val="1EFB89C3"/>
    <w:rsid w:val="20010EF0"/>
    <w:rsid w:val="20879C52"/>
    <w:rsid w:val="20AEACE0"/>
    <w:rsid w:val="20EE8FC7"/>
    <w:rsid w:val="2157A078"/>
    <w:rsid w:val="2191389F"/>
    <w:rsid w:val="21E5D1E4"/>
    <w:rsid w:val="23EBA47D"/>
    <w:rsid w:val="243A5DCA"/>
    <w:rsid w:val="2485A451"/>
    <w:rsid w:val="24D93881"/>
    <w:rsid w:val="250EEE3B"/>
    <w:rsid w:val="255EF842"/>
    <w:rsid w:val="25630B5D"/>
    <w:rsid w:val="2638525A"/>
    <w:rsid w:val="264F811C"/>
    <w:rsid w:val="272933E8"/>
    <w:rsid w:val="27629115"/>
    <w:rsid w:val="27762083"/>
    <w:rsid w:val="28022F25"/>
    <w:rsid w:val="287750FA"/>
    <w:rsid w:val="2898C8EF"/>
    <w:rsid w:val="2904685E"/>
    <w:rsid w:val="2917AF16"/>
    <w:rsid w:val="292FE343"/>
    <w:rsid w:val="2ADB180E"/>
    <w:rsid w:val="2C669D67"/>
    <w:rsid w:val="2C8F977D"/>
    <w:rsid w:val="2D21BABB"/>
    <w:rsid w:val="2D247275"/>
    <w:rsid w:val="2D795F6C"/>
    <w:rsid w:val="2DA77A49"/>
    <w:rsid w:val="2E16CF1C"/>
    <w:rsid w:val="2E2F786A"/>
    <w:rsid w:val="2F7844F7"/>
    <w:rsid w:val="3025F707"/>
    <w:rsid w:val="30477934"/>
    <w:rsid w:val="3068C8AB"/>
    <w:rsid w:val="31357315"/>
    <w:rsid w:val="31CBBB92"/>
    <w:rsid w:val="323E232A"/>
    <w:rsid w:val="32EEFE9C"/>
    <w:rsid w:val="337BCF24"/>
    <w:rsid w:val="337DD083"/>
    <w:rsid w:val="33DD1B2E"/>
    <w:rsid w:val="343ADEE9"/>
    <w:rsid w:val="34C66BCF"/>
    <w:rsid w:val="353D1ED8"/>
    <w:rsid w:val="3580D227"/>
    <w:rsid w:val="36281D6B"/>
    <w:rsid w:val="3700A19A"/>
    <w:rsid w:val="375B580C"/>
    <w:rsid w:val="37C1B7FD"/>
    <w:rsid w:val="38E91076"/>
    <w:rsid w:val="3A277CA3"/>
    <w:rsid w:val="3AE1CB7D"/>
    <w:rsid w:val="3BAF1957"/>
    <w:rsid w:val="3BC4F4C5"/>
    <w:rsid w:val="3C130E2F"/>
    <w:rsid w:val="3CA4EFF5"/>
    <w:rsid w:val="3D4E95DD"/>
    <w:rsid w:val="3D52C188"/>
    <w:rsid w:val="3D70EDF5"/>
    <w:rsid w:val="3DFA5728"/>
    <w:rsid w:val="3E4595A5"/>
    <w:rsid w:val="3E5A0690"/>
    <w:rsid w:val="3EDB40A5"/>
    <w:rsid w:val="3F09F98B"/>
    <w:rsid w:val="3F814453"/>
    <w:rsid w:val="40691644"/>
    <w:rsid w:val="40ECBC17"/>
    <w:rsid w:val="42E28AC0"/>
    <w:rsid w:val="432AE406"/>
    <w:rsid w:val="43BDF08E"/>
    <w:rsid w:val="447AD052"/>
    <w:rsid w:val="44F2D988"/>
    <w:rsid w:val="450AB0B8"/>
    <w:rsid w:val="45793F63"/>
    <w:rsid w:val="45BA41D4"/>
    <w:rsid w:val="45BC2B40"/>
    <w:rsid w:val="45EA1F9E"/>
    <w:rsid w:val="46D9D94D"/>
    <w:rsid w:val="47A239A7"/>
    <w:rsid w:val="483C6A39"/>
    <w:rsid w:val="491AC53C"/>
    <w:rsid w:val="494DC10E"/>
    <w:rsid w:val="4967B3AD"/>
    <w:rsid w:val="4A2C58AA"/>
    <w:rsid w:val="4AB11ACA"/>
    <w:rsid w:val="4B602575"/>
    <w:rsid w:val="4BCBDB35"/>
    <w:rsid w:val="4C2EF765"/>
    <w:rsid w:val="4CC8FF86"/>
    <w:rsid w:val="4CCCCD4A"/>
    <w:rsid w:val="4D214160"/>
    <w:rsid w:val="4D4AE9DD"/>
    <w:rsid w:val="4D5CABBC"/>
    <w:rsid w:val="4D9BD8DB"/>
    <w:rsid w:val="4E513828"/>
    <w:rsid w:val="4EEB5DAE"/>
    <w:rsid w:val="4F113931"/>
    <w:rsid w:val="4F11C2E8"/>
    <w:rsid w:val="4F3AE362"/>
    <w:rsid w:val="503373D8"/>
    <w:rsid w:val="503FFD36"/>
    <w:rsid w:val="506F49DA"/>
    <w:rsid w:val="511E4703"/>
    <w:rsid w:val="51473D00"/>
    <w:rsid w:val="5191A4A3"/>
    <w:rsid w:val="51A7ADFC"/>
    <w:rsid w:val="51DC562A"/>
    <w:rsid w:val="52309A34"/>
    <w:rsid w:val="5382C06C"/>
    <w:rsid w:val="53B5AAE5"/>
    <w:rsid w:val="53FF8621"/>
    <w:rsid w:val="54B7104E"/>
    <w:rsid w:val="5544CDC1"/>
    <w:rsid w:val="55BD2F99"/>
    <w:rsid w:val="5666AF47"/>
    <w:rsid w:val="5756AC9E"/>
    <w:rsid w:val="57AF4C3A"/>
    <w:rsid w:val="5803B495"/>
    <w:rsid w:val="58FC378A"/>
    <w:rsid w:val="5927EB50"/>
    <w:rsid w:val="59BB2E78"/>
    <w:rsid w:val="5B3BF3B8"/>
    <w:rsid w:val="5C3AF31C"/>
    <w:rsid w:val="5CD7C466"/>
    <w:rsid w:val="5DB3B034"/>
    <w:rsid w:val="5DCFE325"/>
    <w:rsid w:val="5E27C4F9"/>
    <w:rsid w:val="5ECE3FC8"/>
    <w:rsid w:val="5ED3BDC0"/>
    <w:rsid w:val="5F26C5CA"/>
    <w:rsid w:val="5F5560BA"/>
    <w:rsid w:val="5F7E644E"/>
    <w:rsid w:val="602804B9"/>
    <w:rsid w:val="609BE8A1"/>
    <w:rsid w:val="6129B67D"/>
    <w:rsid w:val="61FE5A43"/>
    <w:rsid w:val="621B4441"/>
    <w:rsid w:val="621DB7C5"/>
    <w:rsid w:val="6240A8D9"/>
    <w:rsid w:val="62734EE1"/>
    <w:rsid w:val="628F1D0E"/>
    <w:rsid w:val="62A8EA01"/>
    <w:rsid w:val="62DFEE56"/>
    <w:rsid w:val="62ED3814"/>
    <w:rsid w:val="6441F5D4"/>
    <w:rsid w:val="648088E2"/>
    <w:rsid w:val="64B1CD6C"/>
    <w:rsid w:val="64E2E847"/>
    <w:rsid w:val="653FE751"/>
    <w:rsid w:val="65F68D2C"/>
    <w:rsid w:val="65F835F9"/>
    <w:rsid w:val="6623184A"/>
    <w:rsid w:val="6701A6CB"/>
    <w:rsid w:val="6706EAB3"/>
    <w:rsid w:val="671A9836"/>
    <w:rsid w:val="67583EA6"/>
    <w:rsid w:val="675C2CA7"/>
    <w:rsid w:val="67BBD0A9"/>
    <w:rsid w:val="69024314"/>
    <w:rsid w:val="69078743"/>
    <w:rsid w:val="69264120"/>
    <w:rsid w:val="69DB7C0F"/>
    <w:rsid w:val="6AF539EF"/>
    <w:rsid w:val="6BC39E25"/>
    <w:rsid w:val="6BCDDE8C"/>
    <w:rsid w:val="6BD77622"/>
    <w:rsid w:val="6C6BAD72"/>
    <w:rsid w:val="6C842EC8"/>
    <w:rsid w:val="6CD1A6F0"/>
    <w:rsid w:val="6D109E1F"/>
    <w:rsid w:val="6D189F9D"/>
    <w:rsid w:val="6DFC3A81"/>
    <w:rsid w:val="6EC07262"/>
    <w:rsid w:val="6EC8025A"/>
    <w:rsid w:val="6EDD39CC"/>
    <w:rsid w:val="6EE2F3E1"/>
    <w:rsid w:val="6F2133E9"/>
    <w:rsid w:val="6FC5C8E1"/>
    <w:rsid w:val="6FDEFAA4"/>
    <w:rsid w:val="70EA9107"/>
    <w:rsid w:val="711F4163"/>
    <w:rsid w:val="7141E998"/>
    <w:rsid w:val="7190DEDF"/>
    <w:rsid w:val="71BAD4DD"/>
    <w:rsid w:val="71C41AB6"/>
    <w:rsid w:val="71D6F72A"/>
    <w:rsid w:val="72C2262A"/>
    <w:rsid w:val="72D2AB64"/>
    <w:rsid w:val="7335F0D7"/>
    <w:rsid w:val="736981E8"/>
    <w:rsid w:val="73C82846"/>
    <w:rsid w:val="7437849E"/>
    <w:rsid w:val="74B45946"/>
    <w:rsid w:val="7502FB86"/>
    <w:rsid w:val="75977498"/>
    <w:rsid w:val="759A205A"/>
    <w:rsid w:val="76361971"/>
    <w:rsid w:val="77015DA7"/>
    <w:rsid w:val="782E3C77"/>
    <w:rsid w:val="78375E82"/>
    <w:rsid w:val="796A8F87"/>
    <w:rsid w:val="79916960"/>
    <w:rsid w:val="7A2DBBA6"/>
    <w:rsid w:val="7A5BAC98"/>
    <w:rsid w:val="7A9727B0"/>
    <w:rsid w:val="7AA43AA8"/>
    <w:rsid w:val="7AAACCFF"/>
    <w:rsid w:val="7AFD3FFD"/>
    <w:rsid w:val="7B031109"/>
    <w:rsid w:val="7B26765C"/>
    <w:rsid w:val="7B2A77A6"/>
    <w:rsid w:val="7CE302A4"/>
    <w:rsid w:val="7D0F1F92"/>
    <w:rsid w:val="7DC1F8B6"/>
    <w:rsid w:val="7E270B0F"/>
    <w:rsid w:val="7F0BF4E7"/>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B5631"/>
  <w15:chartTrackingRefBased/>
  <w15:docId w15:val="{02920115-EA5F-4933-9413-BB91CF073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0"/>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CCB"/>
    <w:pPr>
      <w:widowControl w:val="0"/>
      <w:autoSpaceDE w:val="0"/>
      <w:autoSpaceDN w:val="0"/>
      <w:spacing w:before="0" w:after="0"/>
    </w:pPr>
    <w:rPr>
      <w:rFonts w:eastAsia="Arial" w:cs="Arial"/>
      <w:sz w:val="22"/>
      <w:szCs w:val="22"/>
      <w:lang w:val="en-GB"/>
    </w:rPr>
  </w:style>
  <w:style w:type="paragraph" w:styleId="Heading1">
    <w:name w:val="heading 1"/>
    <w:basedOn w:val="Normal"/>
    <w:next w:val="Normal"/>
    <w:link w:val="Heading1Char"/>
    <w:uiPriority w:val="1"/>
    <w:qFormat/>
    <w:rsid w:val="00A21CCB"/>
    <w:pPr>
      <w:keepNext/>
      <w:keepLines/>
      <w:spacing w:before="360"/>
      <w:outlineLvl w:val="0"/>
    </w:pPr>
    <w:rPr>
      <w:rFonts w:eastAsiaTheme="majorEastAsia" w:cstheme="majorBidi"/>
      <w:b/>
      <w:color w:val="332B5E" w:themeColor="text2"/>
      <w:sz w:val="36"/>
      <w:szCs w:val="32"/>
    </w:rPr>
  </w:style>
  <w:style w:type="paragraph" w:styleId="Heading2">
    <w:name w:val="heading 2"/>
    <w:basedOn w:val="Heading1"/>
    <w:next w:val="Normal"/>
    <w:link w:val="Heading2Char"/>
    <w:uiPriority w:val="1"/>
    <w:unhideWhenUsed/>
    <w:qFormat/>
    <w:rsid w:val="00A21CCB"/>
    <w:pPr>
      <w:spacing w:before="300"/>
      <w:outlineLvl w:val="1"/>
    </w:pPr>
    <w:rPr>
      <w:sz w:val="32"/>
      <w:szCs w:val="26"/>
    </w:rPr>
  </w:style>
  <w:style w:type="paragraph" w:styleId="Heading3">
    <w:name w:val="heading 3"/>
    <w:basedOn w:val="Heading1"/>
    <w:next w:val="Normal"/>
    <w:link w:val="Heading3Char"/>
    <w:uiPriority w:val="1"/>
    <w:unhideWhenUsed/>
    <w:qFormat/>
    <w:rsid w:val="00A21CCB"/>
    <w:pPr>
      <w:spacing w:before="240"/>
      <w:outlineLvl w:val="2"/>
    </w:pPr>
    <w:rPr>
      <w:i/>
      <w:sz w:val="28"/>
    </w:rPr>
  </w:style>
  <w:style w:type="paragraph" w:styleId="Heading4">
    <w:name w:val="heading 4"/>
    <w:basedOn w:val="Heading1"/>
    <w:next w:val="Normal"/>
    <w:link w:val="Heading4Char"/>
    <w:uiPriority w:val="1"/>
    <w:unhideWhenUsed/>
    <w:qFormat/>
    <w:rsid w:val="00A21CCB"/>
    <w:pPr>
      <w:spacing w:before="240"/>
      <w:outlineLvl w:val="3"/>
    </w:pPr>
    <w:rPr>
      <w:iCs/>
      <w:color w:val="000000" w:themeColor="text1"/>
      <w:sz w:val="24"/>
    </w:rPr>
  </w:style>
  <w:style w:type="paragraph" w:styleId="Heading5">
    <w:name w:val="heading 5"/>
    <w:basedOn w:val="Normal"/>
    <w:next w:val="Normal"/>
    <w:link w:val="Heading5Char"/>
    <w:uiPriority w:val="9"/>
    <w:semiHidden/>
    <w:qFormat/>
    <w:rsid w:val="00A21CCB"/>
    <w:pPr>
      <w:keepNext/>
      <w:keepLines/>
      <w:spacing w:before="40"/>
      <w:outlineLvl w:val="4"/>
    </w:pPr>
    <w:rPr>
      <w:rFonts w:eastAsiaTheme="majorEastAsia" w:cstheme="majorBidi"/>
      <w:color w:val="2BAD7C" w:themeColor="accent1" w:themeShade="BF"/>
    </w:rPr>
  </w:style>
  <w:style w:type="paragraph" w:styleId="Heading6">
    <w:name w:val="heading 6"/>
    <w:basedOn w:val="Normal"/>
    <w:next w:val="Normal"/>
    <w:link w:val="Heading6Char"/>
    <w:uiPriority w:val="9"/>
    <w:semiHidden/>
    <w:unhideWhenUsed/>
    <w:qFormat/>
    <w:rsid w:val="00A21CCB"/>
    <w:pPr>
      <w:keepNext/>
      <w:keepLines/>
      <w:spacing w:before="40"/>
      <w:outlineLvl w:val="5"/>
    </w:pPr>
    <w:rPr>
      <w:rFonts w:eastAsiaTheme="majorEastAsia" w:cstheme="majorBidi"/>
      <w:color w:val="1D7352" w:themeColor="accent1" w:themeShade="7F"/>
    </w:rPr>
  </w:style>
  <w:style w:type="paragraph" w:styleId="Heading7">
    <w:name w:val="heading 7"/>
    <w:basedOn w:val="Normal"/>
    <w:next w:val="Normal"/>
    <w:link w:val="Heading7Char"/>
    <w:uiPriority w:val="9"/>
    <w:semiHidden/>
    <w:unhideWhenUsed/>
    <w:qFormat/>
    <w:rsid w:val="00A21CCB"/>
    <w:pPr>
      <w:keepNext/>
      <w:keepLines/>
      <w:spacing w:before="40"/>
      <w:outlineLvl w:val="6"/>
    </w:pPr>
    <w:rPr>
      <w:rFonts w:eastAsiaTheme="majorEastAsia" w:cstheme="majorBidi"/>
      <w:i/>
      <w:iCs/>
      <w:color w:val="1D7352" w:themeColor="accent1" w:themeShade="7F"/>
    </w:rPr>
  </w:style>
  <w:style w:type="paragraph" w:styleId="Heading8">
    <w:name w:val="heading 8"/>
    <w:basedOn w:val="Normal"/>
    <w:next w:val="Normal"/>
    <w:link w:val="Heading8Char"/>
    <w:uiPriority w:val="9"/>
    <w:semiHidden/>
    <w:unhideWhenUsed/>
    <w:qFormat/>
    <w:rsid w:val="00A21CCB"/>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21CCB"/>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A21CCB"/>
    <w:pPr>
      <w:spacing w:before="960" w:line="226" w:lineRule="auto"/>
      <w:ind w:left="23" w:right="17"/>
    </w:pPr>
    <w:rPr>
      <w:b/>
      <w:color w:val="FFFFFF"/>
      <w:spacing w:val="-14"/>
      <w:sz w:val="70"/>
    </w:rPr>
  </w:style>
  <w:style w:type="character" w:customStyle="1" w:styleId="TitleChar">
    <w:name w:val="Title Char"/>
    <w:basedOn w:val="DefaultParagraphFont"/>
    <w:link w:val="Title"/>
    <w:uiPriority w:val="11"/>
    <w:rsid w:val="00A21CCB"/>
    <w:rPr>
      <w:rFonts w:eastAsia="Arial" w:cs="Arial"/>
      <w:b/>
      <w:color w:val="FFFFFF"/>
      <w:spacing w:val="-14"/>
      <w:sz w:val="70"/>
      <w:szCs w:val="22"/>
      <w:lang w:val="en-GB"/>
    </w:rPr>
  </w:style>
  <w:style w:type="paragraph" w:styleId="Subtitle">
    <w:name w:val="Subtitle"/>
    <w:basedOn w:val="Title"/>
    <w:next w:val="Normal"/>
    <w:link w:val="SubtitleChar"/>
    <w:uiPriority w:val="11"/>
    <w:qFormat/>
    <w:rsid w:val="00A21CCB"/>
    <w:pPr>
      <w:numPr>
        <w:ilvl w:val="1"/>
      </w:numPr>
      <w:ind w:left="23"/>
    </w:pPr>
    <w:rPr>
      <w:rFonts w:eastAsiaTheme="minorEastAsia" w:cstheme="minorBidi"/>
      <w:sz w:val="48"/>
    </w:rPr>
  </w:style>
  <w:style w:type="character" w:customStyle="1" w:styleId="SubtitleChar">
    <w:name w:val="Subtitle Char"/>
    <w:basedOn w:val="DefaultParagraphFont"/>
    <w:link w:val="Subtitle"/>
    <w:uiPriority w:val="11"/>
    <w:rsid w:val="00A21CCB"/>
    <w:rPr>
      <w:rFonts w:eastAsiaTheme="minorEastAsia" w:cstheme="minorBidi"/>
      <w:b/>
      <w:color w:val="FFFFFF"/>
      <w:spacing w:val="-14"/>
      <w:sz w:val="48"/>
      <w:szCs w:val="22"/>
      <w:lang w:val="en-GB"/>
    </w:rPr>
  </w:style>
  <w:style w:type="character" w:customStyle="1" w:styleId="Heading1Char">
    <w:name w:val="Heading 1 Char"/>
    <w:basedOn w:val="DefaultParagraphFont"/>
    <w:link w:val="Heading1"/>
    <w:uiPriority w:val="1"/>
    <w:rsid w:val="00A21CCB"/>
    <w:rPr>
      <w:rFonts w:eastAsiaTheme="majorEastAsia" w:cstheme="majorBidi"/>
      <w:b/>
      <w:color w:val="332B5E" w:themeColor="text2"/>
      <w:sz w:val="36"/>
      <w:szCs w:val="32"/>
      <w:lang w:val="en-GB"/>
    </w:rPr>
  </w:style>
  <w:style w:type="character" w:customStyle="1" w:styleId="Heading2Char">
    <w:name w:val="Heading 2 Char"/>
    <w:basedOn w:val="DefaultParagraphFont"/>
    <w:link w:val="Heading2"/>
    <w:uiPriority w:val="1"/>
    <w:rsid w:val="00A21CCB"/>
    <w:rPr>
      <w:rFonts w:eastAsiaTheme="majorEastAsia" w:cstheme="majorBidi"/>
      <w:b/>
      <w:color w:val="332B5E" w:themeColor="text2"/>
      <w:sz w:val="32"/>
      <w:szCs w:val="26"/>
      <w:lang w:val="en-GB"/>
    </w:rPr>
  </w:style>
  <w:style w:type="character" w:customStyle="1" w:styleId="Heading3Char">
    <w:name w:val="Heading 3 Char"/>
    <w:basedOn w:val="DefaultParagraphFont"/>
    <w:link w:val="Heading3"/>
    <w:uiPriority w:val="1"/>
    <w:rsid w:val="00A21CCB"/>
    <w:rPr>
      <w:rFonts w:eastAsiaTheme="majorEastAsia" w:cstheme="majorBidi"/>
      <w:b/>
      <w:i/>
      <w:color w:val="332B5E" w:themeColor="text2"/>
      <w:sz w:val="28"/>
      <w:szCs w:val="32"/>
      <w:lang w:val="en-GB"/>
    </w:rPr>
  </w:style>
  <w:style w:type="paragraph" w:styleId="TOC1">
    <w:name w:val="toc 1"/>
    <w:basedOn w:val="Normal"/>
    <w:next w:val="Normal"/>
    <w:autoRedefine/>
    <w:uiPriority w:val="39"/>
    <w:semiHidden/>
    <w:rsid w:val="00524E21"/>
  </w:style>
  <w:style w:type="paragraph" w:styleId="TOC2">
    <w:name w:val="toc 2"/>
    <w:basedOn w:val="Normal"/>
    <w:next w:val="Normal"/>
    <w:autoRedefine/>
    <w:uiPriority w:val="39"/>
    <w:semiHidden/>
    <w:rsid w:val="00873F86"/>
    <w:pPr>
      <w:ind w:left="238"/>
    </w:pPr>
  </w:style>
  <w:style w:type="paragraph" w:styleId="TOC3">
    <w:name w:val="toc 3"/>
    <w:basedOn w:val="Normal"/>
    <w:next w:val="Normal"/>
    <w:autoRedefine/>
    <w:uiPriority w:val="39"/>
    <w:semiHidden/>
    <w:rsid w:val="00873F86"/>
    <w:pPr>
      <w:ind w:left="482"/>
    </w:pPr>
  </w:style>
  <w:style w:type="character" w:styleId="Hyperlink">
    <w:name w:val="Hyperlink"/>
    <w:basedOn w:val="DefaultParagraphFont"/>
    <w:uiPriority w:val="99"/>
    <w:rsid w:val="00A666E1"/>
    <w:rPr>
      <w:color w:val="00A0A7" w:themeColor="hyperlink"/>
      <w:u w:val="single"/>
    </w:rPr>
  </w:style>
  <w:style w:type="paragraph" w:styleId="ListBullet">
    <w:name w:val="List Bullet"/>
    <w:basedOn w:val="Normal"/>
    <w:uiPriority w:val="99"/>
    <w:rsid w:val="00974319"/>
    <w:pPr>
      <w:numPr>
        <w:numId w:val="1"/>
      </w:numPr>
      <w:spacing w:before="80" w:after="80"/>
    </w:pPr>
  </w:style>
  <w:style w:type="paragraph" w:styleId="ListBullet2">
    <w:name w:val="List Bullet 2"/>
    <w:basedOn w:val="ListBullet"/>
    <w:uiPriority w:val="99"/>
    <w:rsid w:val="00A05690"/>
    <w:pPr>
      <w:numPr>
        <w:ilvl w:val="1"/>
      </w:numPr>
      <w:ind w:left="1083"/>
    </w:pPr>
  </w:style>
  <w:style w:type="paragraph" w:styleId="ListNumber">
    <w:name w:val="List Number"/>
    <w:basedOn w:val="Normal"/>
    <w:uiPriority w:val="99"/>
    <w:rsid w:val="00974319"/>
    <w:pPr>
      <w:numPr>
        <w:numId w:val="9"/>
      </w:numPr>
      <w:spacing w:before="80" w:after="80"/>
    </w:pPr>
  </w:style>
  <w:style w:type="paragraph" w:styleId="ListNumber2">
    <w:name w:val="List Number 2"/>
    <w:basedOn w:val="ListNumber"/>
    <w:uiPriority w:val="99"/>
    <w:rsid w:val="00A05690"/>
    <w:pPr>
      <w:numPr>
        <w:ilvl w:val="1"/>
        <w:numId w:val="10"/>
      </w:numPr>
    </w:pPr>
  </w:style>
  <w:style w:type="paragraph" w:styleId="Header">
    <w:name w:val="header"/>
    <w:basedOn w:val="Normal"/>
    <w:link w:val="HeaderChar"/>
    <w:uiPriority w:val="99"/>
    <w:semiHidden/>
    <w:rsid w:val="00A05690"/>
    <w:pPr>
      <w:tabs>
        <w:tab w:val="center" w:pos="4513"/>
        <w:tab w:val="right" w:pos="9026"/>
      </w:tabs>
    </w:pPr>
    <w:rPr>
      <w:color w:val="595959" w:themeColor="text1" w:themeTint="A6"/>
    </w:rPr>
  </w:style>
  <w:style w:type="character" w:customStyle="1" w:styleId="HeaderChar">
    <w:name w:val="Header Char"/>
    <w:basedOn w:val="DefaultParagraphFont"/>
    <w:link w:val="Header"/>
    <w:uiPriority w:val="99"/>
    <w:semiHidden/>
    <w:rsid w:val="004E3BF1"/>
    <w:rPr>
      <w:color w:val="595959" w:themeColor="text1" w:themeTint="A6"/>
    </w:rPr>
  </w:style>
  <w:style w:type="paragraph" w:styleId="Footer">
    <w:name w:val="footer"/>
    <w:basedOn w:val="Normal"/>
    <w:link w:val="FooterChar"/>
    <w:uiPriority w:val="99"/>
    <w:rsid w:val="003A4FD7"/>
    <w:pPr>
      <w:tabs>
        <w:tab w:val="center" w:pos="4513"/>
        <w:tab w:val="right" w:pos="9026"/>
      </w:tabs>
    </w:pPr>
    <w:rPr>
      <w:i/>
      <w:color w:val="595959" w:themeColor="text1" w:themeTint="A6"/>
    </w:rPr>
  </w:style>
  <w:style w:type="character" w:customStyle="1" w:styleId="FooterChar">
    <w:name w:val="Footer Char"/>
    <w:basedOn w:val="DefaultParagraphFont"/>
    <w:link w:val="Footer"/>
    <w:uiPriority w:val="99"/>
    <w:rsid w:val="004E3BF1"/>
    <w:rPr>
      <w:i/>
      <w:color w:val="595959" w:themeColor="text1" w:themeTint="A6"/>
      <w:sz w:val="22"/>
    </w:rPr>
  </w:style>
  <w:style w:type="character" w:customStyle="1" w:styleId="Heading4Char">
    <w:name w:val="Heading 4 Char"/>
    <w:basedOn w:val="DefaultParagraphFont"/>
    <w:link w:val="Heading4"/>
    <w:uiPriority w:val="1"/>
    <w:rsid w:val="00A21CCB"/>
    <w:rPr>
      <w:rFonts w:eastAsiaTheme="majorEastAsia" w:cstheme="majorBidi"/>
      <w:b/>
      <w:iCs/>
      <w:color w:val="000000" w:themeColor="text1"/>
      <w:szCs w:val="32"/>
      <w:lang w:val="en-GB"/>
    </w:rPr>
  </w:style>
  <w:style w:type="paragraph" w:customStyle="1" w:styleId="Notforcontentsheading1">
    <w:name w:val="Not for contents heading 1"/>
    <w:basedOn w:val="Normal"/>
    <w:next w:val="Normal"/>
    <w:uiPriority w:val="5"/>
    <w:semiHidden/>
    <w:qFormat/>
    <w:rsid w:val="00A21CCB"/>
    <w:pPr>
      <w:keepNext/>
      <w:spacing w:before="240"/>
    </w:pPr>
    <w:rPr>
      <w:b/>
      <w:color w:val="332B5E" w:themeColor="text2"/>
      <w:sz w:val="44"/>
    </w:rPr>
  </w:style>
  <w:style w:type="table" w:styleId="TableGrid">
    <w:name w:val="Table Grid"/>
    <w:basedOn w:val="TableNormal"/>
    <w:uiPriority w:val="3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A21CCB"/>
    <w:pPr>
      <w:spacing w:before="80" w:after="80"/>
    </w:pPr>
    <w:rPr>
      <w:b/>
      <w:iCs/>
      <w:szCs w:val="18"/>
    </w:rPr>
  </w:style>
  <w:style w:type="paragraph" w:styleId="NoSpacing">
    <w:name w:val="No Spacing"/>
    <w:uiPriority w:val="9"/>
    <w:qFormat/>
    <w:rsid w:val="00A21CCB"/>
    <w:pPr>
      <w:spacing w:before="0" w:after="0" w:line="240" w:lineRule="auto"/>
    </w:pPr>
  </w:style>
  <w:style w:type="paragraph" w:customStyle="1" w:styleId="Tinyline">
    <w:name w:val="Tiny line"/>
    <w:basedOn w:val="Normal"/>
    <w:uiPriority w:val="9"/>
    <w:qFormat/>
    <w:rsid w:val="00A21CCB"/>
    <w:rPr>
      <w:sz w:val="8"/>
    </w:rPr>
  </w:style>
  <w:style w:type="character" w:customStyle="1" w:styleId="Importantword">
    <w:name w:val="Important word"/>
    <w:basedOn w:val="DefaultParagraphFont"/>
    <w:uiPriority w:val="4"/>
    <w:qFormat/>
    <w:rsid w:val="00A21CCB"/>
    <w:rPr>
      <w:bdr w:val="single" w:sz="12" w:space="0" w:color="B23F46" w:themeColor="accent5"/>
    </w:rPr>
  </w:style>
  <w:style w:type="paragraph" w:customStyle="1" w:styleId="Importantpara">
    <w:name w:val="Important para"/>
    <w:basedOn w:val="Normal"/>
    <w:uiPriority w:val="4"/>
    <w:qFormat/>
    <w:rsid w:val="00A21CCB"/>
    <w:pPr>
      <w:pBdr>
        <w:top w:val="single" w:sz="18" w:space="6" w:color="B23F46" w:themeColor="accent5"/>
        <w:left w:val="single" w:sz="18" w:space="6" w:color="B23F46" w:themeColor="accent5"/>
        <w:bottom w:val="single" w:sz="18" w:space="6" w:color="B23F46" w:themeColor="accent5"/>
        <w:right w:val="single" w:sz="18" w:space="6" w:color="B23F46" w:themeColor="accent5"/>
      </w:pBdr>
      <w:jc w:val="center"/>
    </w:pPr>
  </w:style>
  <w:style w:type="paragraph" w:customStyle="1" w:styleId="Appendix">
    <w:name w:val="Appendix"/>
    <w:basedOn w:val="Heading1"/>
    <w:next w:val="Normal"/>
    <w:uiPriority w:val="4"/>
    <w:qFormat/>
    <w:rsid w:val="00A21CCB"/>
    <w:pPr>
      <w:pageBreakBefore/>
      <w:numPr>
        <w:numId w:val="5"/>
      </w:numPr>
    </w:pPr>
  </w:style>
  <w:style w:type="paragraph" w:customStyle="1" w:styleId="Notforcontentsheading2">
    <w:name w:val="Not for contents heading 2"/>
    <w:basedOn w:val="Notforcontentsheading1"/>
    <w:next w:val="Normal"/>
    <w:uiPriority w:val="5"/>
    <w:semiHidden/>
    <w:qFormat/>
    <w:rsid w:val="00A21CCB"/>
    <w:rPr>
      <w:sz w:val="32"/>
    </w:rPr>
  </w:style>
  <w:style w:type="paragraph" w:styleId="ListNumber3">
    <w:name w:val="List Number 3"/>
    <w:basedOn w:val="Normal"/>
    <w:uiPriority w:val="99"/>
    <w:rsid w:val="00A05690"/>
    <w:pPr>
      <w:numPr>
        <w:ilvl w:val="2"/>
        <w:numId w:val="10"/>
      </w:numPr>
      <w:spacing w:before="80" w:after="80"/>
    </w:pPr>
  </w:style>
  <w:style w:type="paragraph" w:styleId="ListBullet3">
    <w:name w:val="List Bullet 3"/>
    <w:basedOn w:val="ListBullet2"/>
    <w:uiPriority w:val="99"/>
    <w:rsid w:val="00A05690"/>
    <w:pPr>
      <w:numPr>
        <w:ilvl w:val="2"/>
      </w:numPr>
      <w:ind w:left="1435"/>
    </w:pPr>
  </w:style>
  <w:style w:type="character" w:customStyle="1" w:styleId="Heading5Char">
    <w:name w:val="Heading 5 Char"/>
    <w:basedOn w:val="DefaultParagraphFont"/>
    <w:link w:val="Heading5"/>
    <w:uiPriority w:val="9"/>
    <w:semiHidden/>
    <w:rsid w:val="00A21CCB"/>
    <w:rPr>
      <w:rFonts w:eastAsiaTheme="majorEastAsia" w:cstheme="majorBidi"/>
      <w:color w:val="2BAD7C" w:themeColor="accent1" w:themeShade="BF"/>
      <w:sz w:val="22"/>
      <w:szCs w:val="22"/>
      <w:lang w:val="en-GB"/>
    </w:rPr>
  </w:style>
  <w:style w:type="character" w:customStyle="1" w:styleId="Heading6Char">
    <w:name w:val="Heading 6 Char"/>
    <w:basedOn w:val="DefaultParagraphFont"/>
    <w:link w:val="Heading6"/>
    <w:uiPriority w:val="9"/>
    <w:semiHidden/>
    <w:rsid w:val="00A21CCB"/>
    <w:rPr>
      <w:rFonts w:eastAsiaTheme="majorEastAsia" w:cstheme="majorBidi"/>
      <w:color w:val="1D7352" w:themeColor="accent1" w:themeShade="7F"/>
      <w:sz w:val="22"/>
      <w:szCs w:val="22"/>
      <w:lang w:val="en-GB"/>
    </w:rPr>
  </w:style>
  <w:style w:type="character" w:customStyle="1" w:styleId="Heading7Char">
    <w:name w:val="Heading 7 Char"/>
    <w:basedOn w:val="DefaultParagraphFont"/>
    <w:link w:val="Heading7"/>
    <w:uiPriority w:val="9"/>
    <w:semiHidden/>
    <w:rsid w:val="00A21CCB"/>
    <w:rPr>
      <w:rFonts w:eastAsiaTheme="majorEastAsia" w:cstheme="majorBidi"/>
      <w:i/>
      <w:iCs/>
      <w:color w:val="1D7352" w:themeColor="accent1" w:themeShade="7F"/>
      <w:sz w:val="22"/>
      <w:szCs w:val="22"/>
      <w:lang w:val="en-GB"/>
    </w:rPr>
  </w:style>
  <w:style w:type="character" w:customStyle="1" w:styleId="Heading8Char">
    <w:name w:val="Heading 8 Char"/>
    <w:basedOn w:val="DefaultParagraphFont"/>
    <w:link w:val="Heading8"/>
    <w:uiPriority w:val="9"/>
    <w:semiHidden/>
    <w:rsid w:val="00A21CCB"/>
    <w:rPr>
      <w:rFonts w:eastAsiaTheme="majorEastAsia"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A21CCB"/>
    <w:rPr>
      <w:rFonts w:eastAsiaTheme="majorEastAsia" w:cstheme="majorBidi"/>
      <w:i/>
      <w:iCs/>
      <w:color w:val="272727" w:themeColor="text1" w:themeTint="D8"/>
      <w:sz w:val="21"/>
      <w:szCs w:val="21"/>
      <w:lang w:val="en-GB"/>
    </w:rPr>
  </w:style>
  <w:style w:type="character" w:styleId="Strong">
    <w:name w:val="Strong"/>
    <w:uiPriority w:val="22"/>
    <w:semiHidden/>
    <w:qFormat/>
    <w:rsid w:val="00A21CCB"/>
    <w:rPr>
      <w:b/>
      <w:bCs/>
    </w:rPr>
  </w:style>
  <w:style w:type="character" w:styleId="Emphasis">
    <w:name w:val="Emphasis"/>
    <w:uiPriority w:val="20"/>
    <w:semiHidden/>
    <w:qFormat/>
    <w:rsid w:val="00A21CCB"/>
    <w:rPr>
      <w:i/>
      <w:iCs/>
    </w:rPr>
  </w:style>
  <w:style w:type="paragraph" w:styleId="Quote">
    <w:name w:val="Quote"/>
    <w:basedOn w:val="Normal"/>
    <w:next w:val="Normal"/>
    <w:link w:val="QuoteChar"/>
    <w:uiPriority w:val="29"/>
    <w:semiHidden/>
    <w:qFormat/>
    <w:rsid w:val="00A21CC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A21CCB"/>
    <w:rPr>
      <w:rFonts w:eastAsia="Arial" w:cs="Arial"/>
      <w:i/>
      <w:iCs/>
      <w:color w:val="404040" w:themeColor="text1" w:themeTint="BF"/>
      <w:sz w:val="22"/>
      <w:szCs w:val="22"/>
      <w:lang w:val="en-GB"/>
    </w:rPr>
  </w:style>
  <w:style w:type="paragraph" w:styleId="IntenseQuote">
    <w:name w:val="Intense Quote"/>
    <w:basedOn w:val="Normal"/>
    <w:next w:val="Normal"/>
    <w:link w:val="IntenseQuoteChar"/>
    <w:uiPriority w:val="30"/>
    <w:semiHidden/>
    <w:qFormat/>
    <w:rsid w:val="00A21CCB"/>
    <w:pPr>
      <w:pBdr>
        <w:top w:val="single" w:sz="4" w:space="10" w:color="4FD3A1" w:themeColor="accent1"/>
        <w:bottom w:val="single" w:sz="4" w:space="10" w:color="4FD3A1" w:themeColor="accent1"/>
      </w:pBdr>
      <w:spacing w:before="360" w:after="360"/>
      <w:ind w:left="864" w:right="864"/>
      <w:jc w:val="center"/>
    </w:pPr>
    <w:rPr>
      <w:i/>
      <w:iCs/>
      <w:color w:val="332B5E" w:themeColor="text2"/>
    </w:rPr>
  </w:style>
  <w:style w:type="character" w:customStyle="1" w:styleId="IntenseQuoteChar">
    <w:name w:val="Intense Quote Char"/>
    <w:basedOn w:val="DefaultParagraphFont"/>
    <w:link w:val="IntenseQuote"/>
    <w:uiPriority w:val="30"/>
    <w:semiHidden/>
    <w:rsid w:val="00A21CCB"/>
    <w:rPr>
      <w:rFonts w:eastAsia="Arial" w:cs="Arial"/>
      <w:i/>
      <w:iCs/>
      <w:color w:val="332B5E" w:themeColor="text2"/>
      <w:sz w:val="22"/>
      <w:szCs w:val="22"/>
      <w:lang w:val="en-GB"/>
    </w:rPr>
  </w:style>
  <w:style w:type="character" w:styleId="SubtleEmphasis">
    <w:name w:val="Subtle Emphasis"/>
    <w:uiPriority w:val="19"/>
    <w:semiHidden/>
    <w:qFormat/>
    <w:rsid w:val="00A21CCB"/>
    <w:rPr>
      <w:i/>
      <w:iCs/>
      <w:color w:val="404040" w:themeColor="text1" w:themeTint="BF"/>
    </w:rPr>
  </w:style>
  <w:style w:type="character" w:styleId="IntenseEmphasis">
    <w:name w:val="Intense Emphasis"/>
    <w:uiPriority w:val="21"/>
    <w:semiHidden/>
    <w:qFormat/>
    <w:rsid w:val="00A21CCB"/>
    <w:rPr>
      <w:i/>
      <w:iCs/>
      <w:color w:val="DC3900" w:themeColor="accent2" w:themeShade="BF"/>
    </w:rPr>
  </w:style>
  <w:style w:type="character" w:styleId="SubtleReference">
    <w:name w:val="Subtle Reference"/>
    <w:uiPriority w:val="31"/>
    <w:semiHidden/>
    <w:qFormat/>
    <w:rsid w:val="00A21CCB"/>
    <w:rPr>
      <w:smallCaps/>
      <w:color w:val="5A5A5A" w:themeColor="text1" w:themeTint="A5"/>
    </w:rPr>
  </w:style>
  <w:style w:type="character" w:styleId="IntenseReference">
    <w:name w:val="Intense Reference"/>
    <w:uiPriority w:val="32"/>
    <w:semiHidden/>
    <w:qFormat/>
    <w:rsid w:val="00A21CCB"/>
    <w:rPr>
      <w:b/>
      <w:bCs/>
      <w:smallCaps/>
      <w:color w:val="4FD3A1" w:themeColor="accent1"/>
      <w:spacing w:val="5"/>
    </w:rPr>
  </w:style>
  <w:style w:type="character" w:styleId="BookTitle">
    <w:name w:val="Book Title"/>
    <w:uiPriority w:val="33"/>
    <w:semiHidden/>
    <w:qFormat/>
    <w:rsid w:val="00A21CCB"/>
    <w:rPr>
      <w:b/>
      <w:bCs/>
      <w:i/>
      <w:iCs/>
      <w:spacing w:val="5"/>
    </w:rPr>
  </w:style>
  <w:style w:type="paragraph" w:styleId="TOCHeading">
    <w:name w:val="TOC Heading"/>
    <w:basedOn w:val="Heading1"/>
    <w:next w:val="Normal"/>
    <w:uiPriority w:val="39"/>
    <w:semiHidden/>
    <w:unhideWhenUsed/>
    <w:qFormat/>
    <w:rsid w:val="00A21CCB"/>
    <w:pPr>
      <w:spacing w:before="240"/>
      <w:outlineLvl w:val="9"/>
    </w:pPr>
    <w:rPr>
      <w:rFonts w:asciiTheme="majorHAnsi" w:hAnsiTheme="majorHAnsi"/>
      <w:b w:val="0"/>
      <w:sz w:val="32"/>
    </w:r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ubtitleInformationfor">
    <w:name w:val="Subtitle Information for"/>
    <w:basedOn w:val="Subtitle"/>
    <w:qFormat/>
    <w:rsid w:val="00A21CCB"/>
    <w:rPr>
      <w:rFonts w:cs="Times New Roman (Body CS)"/>
      <w:b w:val="0"/>
      <w:spacing w:val="0"/>
      <w:sz w:val="40"/>
    </w:rPr>
  </w:style>
  <w:style w:type="paragraph" w:customStyle="1" w:styleId="Numheadinglvl1">
    <w:name w:val="Num heading lvl 1"/>
    <w:basedOn w:val="Heading1"/>
    <w:next w:val="Normal"/>
    <w:uiPriority w:val="5"/>
    <w:semiHidden/>
    <w:qFormat/>
    <w:rsid w:val="00A21CCB"/>
    <w:pPr>
      <w:numPr>
        <w:numId w:val="6"/>
      </w:numPr>
    </w:pPr>
  </w:style>
  <w:style w:type="paragraph" w:customStyle="1" w:styleId="Numheadinglvl2">
    <w:name w:val="Num heading lvl 2"/>
    <w:basedOn w:val="Heading2"/>
    <w:next w:val="Normal"/>
    <w:uiPriority w:val="5"/>
    <w:qFormat/>
    <w:rsid w:val="00A21CCB"/>
    <w:pPr>
      <w:numPr>
        <w:ilvl w:val="1"/>
        <w:numId w:val="6"/>
      </w:numPr>
    </w:pPr>
  </w:style>
  <w:style w:type="paragraph" w:customStyle="1" w:styleId="Numheadinglvl3">
    <w:name w:val="Num heading lvl 3"/>
    <w:basedOn w:val="Heading3"/>
    <w:next w:val="Normal"/>
    <w:uiPriority w:val="5"/>
    <w:qFormat/>
    <w:rsid w:val="00A21CCB"/>
    <w:pPr>
      <w:numPr>
        <w:ilvl w:val="2"/>
        <w:numId w:val="6"/>
      </w:numPr>
    </w:pPr>
  </w:style>
  <w:style w:type="paragraph" w:customStyle="1" w:styleId="Numheadinglvl4">
    <w:name w:val="Num heading lvl 4"/>
    <w:basedOn w:val="Heading4"/>
    <w:next w:val="Normal"/>
    <w:uiPriority w:val="5"/>
    <w:qFormat/>
    <w:rsid w:val="00A21CCB"/>
    <w:pPr>
      <w:numPr>
        <w:ilvl w:val="3"/>
        <w:numId w:val="6"/>
      </w:numPr>
    </w:pPr>
  </w:style>
  <w:style w:type="paragraph" w:styleId="ListParagraph">
    <w:name w:val="List Paragraph"/>
    <w:basedOn w:val="Normal"/>
    <w:rsid w:val="00D9339E"/>
    <w:pPr>
      <w:ind w:left="720"/>
      <w:contextualSpacing/>
    </w:pPr>
  </w:style>
  <w:style w:type="table" w:customStyle="1" w:styleId="TopandsideheadingsTeThuhu">
    <w:name w:val="Top and side headings Te Tāhuhu"/>
    <w:basedOn w:val="MainTeThuhu"/>
    <w:uiPriority w:val="99"/>
    <w:rsid w:val="007E3514"/>
    <w:tbl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tblStylePr w:type="firstCol">
      <w:tblPr/>
      <w:tcPr>
        <w:tcBorders>
          <w:top w:val="nil"/>
          <w:left w:val="nil"/>
          <w:bottom w:val="single" w:sz="8" w:space="0" w:color="4C1F41"/>
          <w:right w:val="single" w:sz="6" w:space="0" w:color="FFFFFF" w:themeColor="background1"/>
          <w:insideH w:val="single" w:sz="4" w:space="0" w:color="FFFFFF" w:themeColor="background1"/>
          <w:insideV w:val="single" w:sz="4" w:space="0" w:color="FFFFFF" w:themeColor="background1"/>
          <w:tl2br w:val="nil"/>
          <w:tr2bl w:val="nil"/>
        </w:tcBorders>
        <w:shd w:val="clear" w:color="auto" w:fill="D9D9D9" w:themeFill="background1" w:themeFillShade="D9"/>
      </w:tcPr>
    </w:tblStylePr>
  </w:style>
  <w:style w:type="table" w:customStyle="1" w:styleId="MainTeThuhu">
    <w:name w:val="Main Te Tāhuhu"/>
    <w:basedOn w:val="TableNormal"/>
    <w:uiPriority w:val="99"/>
    <w:rsid w:val="007E3514"/>
    <w:pPr>
      <w:spacing w:before="40" w:after="40"/>
    </w:pPr>
    <w:rPr>
      <w:sz w:val="22"/>
    </w:rPr>
    <w:tblPr>
      <w:tblBorders>
        <w:bottom w:val="single" w:sz="8" w:space="0" w:color="332B5E" w:themeColor="text2"/>
        <w:insideH w:val="single" w:sz="6" w:space="0" w:color="BFBFBF" w:themeColor="background1" w:themeShade="BF"/>
        <w:insideV w:val="single" w:sz="6" w:space="0" w:color="BFBFBF" w:themeColor="background1" w:themeShade="BF"/>
      </w:tblBorders>
    </w:tblPr>
    <w:trPr>
      <w:cantSplit/>
    </w:trPr>
    <w:tblStylePr w:type="firstRow">
      <w:pPr>
        <w:wordWrap/>
        <w:spacing w:beforeLines="0" w:before="100" w:beforeAutospacing="0" w:afterLines="0" w:after="40" w:afterAutospacing="0" w:line="276" w:lineRule="auto"/>
        <w:contextualSpacing w:val="0"/>
        <w:mirrorIndents/>
      </w:pPr>
      <w:tblPr/>
      <w:tcPr>
        <w:shd w:val="clear" w:color="auto" w:fill="332B5E" w:themeFill="text2"/>
      </w:tcPr>
    </w:tblStylePr>
  </w:style>
  <w:style w:type="table" w:styleId="GridTable1Light-Accent4">
    <w:name w:val="Grid Table 1 Light Accent 4"/>
    <w:basedOn w:val="TableNormal"/>
    <w:uiPriority w:val="46"/>
    <w:rsid w:val="000C6CBB"/>
    <w:pPr>
      <w:spacing w:after="0" w:line="240" w:lineRule="auto"/>
    </w:pPr>
    <w:tblPr>
      <w:tblStyleRowBandSize w:val="1"/>
      <w:tblStyleColBandSize w:val="1"/>
      <w:tblBorders>
        <w:top w:val="single" w:sz="4" w:space="0" w:color="76F8FF" w:themeColor="accent4" w:themeTint="66"/>
        <w:left w:val="single" w:sz="4" w:space="0" w:color="76F8FF" w:themeColor="accent4" w:themeTint="66"/>
        <w:bottom w:val="single" w:sz="4" w:space="0" w:color="76F8FF" w:themeColor="accent4" w:themeTint="66"/>
        <w:right w:val="single" w:sz="4" w:space="0" w:color="76F8FF" w:themeColor="accent4" w:themeTint="66"/>
        <w:insideH w:val="single" w:sz="4" w:space="0" w:color="76F8FF" w:themeColor="accent4" w:themeTint="66"/>
        <w:insideV w:val="single" w:sz="4" w:space="0" w:color="76F8FF" w:themeColor="accent4" w:themeTint="66"/>
      </w:tblBorders>
    </w:tblPr>
    <w:tblStylePr w:type="firstRow">
      <w:rPr>
        <w:b/>
        <w:bCs/>
      </w:rPr>
      <w:tblPr/>
      <w:tcPr>
        <w:tcBorders>
          <w:bottom w:val="single" w:sz="12" w:space="0" w:color="31F4FF" w:themeColor="accent4" w:themeTint="99"/>
        </w:tcBorders>
      </w:tcPr>
    </w:tblStylePr>
    <w:tblStylePr w:type="lastRow">
      <w:rPr>
        <w:b/>
        <w:bCs/>
      </w:rPr>
      <w:tblPr/>
      <w:tcPr>
        <w:tcBorders>
          <w:top w:val="double" w:sz="2" w:space="0" w:color="31F4FF" w:themeColor="accent4" w:themeTint="99"/>
        </w:tcBorders>
      </w:tcPr>
    </w:tblStylePr>
    <w:tblStylePr w:type="firstCol">
      <w:rPr>
        <w:b/>
        <w:bCs/>
      </w:rPr>
    </w:tblStylePr>
    <w:tblStylePr w:type="lastCol">
      <w:rPr>
        <w:b/>
        <w:bCs/>
      </w:rPr>
    </w:tblStylePr>
  </w:style>
  <w:style w:type="paragraph" w:customStyle="1" w:styleId="Tablebullet">
    <w:name w:val="Table bullet"/>
    <w:basedOn w:val="NoSpacing"/>
    <w:uiPriority w:val="3"/>
    <w:qFormat/>
    <w:rsid w:val="00A21CCB"/>
    <w:pPr>
      <w:numPr>
        <w:numId w:val="7"/>
      </w:numPr>
      <w:spacing w:before="40" w:after="40" w:line="276" w:lineRule="auto"/>
    </w:pPr>
    <w:rPr>
      <w:noProof/>
      <w:sz w:val="22"/>
      <w:lang w:eastAsia="en-NZ"/>
    </w:rPr>
  </w:style>
  <w:style w:type="paragraph" w:customStyle="1" w:styleId="Tablebullet2">
    <w:name w:val="Table bullet 2"/>
    <w:basedOn w:val="Tablebullet"/>
    <w:uiPriority w:val="3"/>
    <w:qFormat/>
    <w:rsid w:val="00A21CCB"/>
    <w:pPr>
      <w:numPr>
        <w:ilvl w:val="1"/>
      </w:numPr>
    </w:pPr>
  </w:style>
  <w:style w:type="paragraph" w:customStyle="1" w:styleId="Table">
    <w:name w:val="Table"/>
    <w:basedOn w:val="Normal"/>
    <w:uiPriority w:val="3"/>
    <w:qFormat/>
    <w:rsid w:val="00A21CCB"/>
    <w:pPr>
      <w:spacing w:before="40" w:after="40"/>
    </w:pPr>
    <w:rPr>
      <w:sz w:val="20"/>
    </w:rPr>
  </w:style>
  <w:style w:type="paragraph" w:customStyle="1" w:styleId="Tablenumber">
    <w:name w:val="Table number"/>
    <w:basedOn w:val="Tablebullet"/>
    <w:uiPriority w:val="3"/>
    <w:qFormat/>
    <w:rsid w:val="00A21CCB"/>
    <w:pPr>
      <w:numPr>
        <w:numId w:val="8"/>
      </w:numPr>
    </w:pPr>
  </w:style>
  <w:style w:type="paragraph" w:customStyle="1" w:styleId="Tablenumber2">
    <w:name w:val="Table number 2"/>
    <w:basedOn w:val="Tablenumber"/>
    <w:uiPriority w:val="3"/>
    <w:qFormat/>
    <w:rsid w:val="00A21CCB"/>
    <w:pPr>
      <w:numPr>
        <w:ilvl w:val="1"/>
      </w:numPr>
    </w:pPr>
  </w:style>
  <w:style w:type="paragraph" w:styleId="BodyText">
    <w:name w:val="Body Text"/>
    <w:basedOn w:val="Normal"/>
    <w:link w:val="BodyTextChar"/>
    <w:uiPriority w:val="1"/>
    <w:qFormat/>
    <w:rsid w:val="00A21CCB"/>
    <w:pPr>
      <w:widowControl/>
      <w:autoSpaceDE/>
      <w:autoSpaceDN/>
      <w:spacing w:before="120" w:after="120"/>
    </w:pPr>
    <w:rPr>
      <w:rFonts w:eastAsiaTheme="minorHAnsi" w:cs="Times New Roman"/>
      <w:szCs w:val="24"/>
      <w:lang w:val="mi-NZ"/>
    </w:rPr>
  </w:style>
  <w:style w:type="character" w:customStyle="1" w:styleId="BodyTextChar">
    <w:name w:val="Body Text Char"/>
    <w:basedOn w:val="DefaultParagraphFont"/>
    <w:link w:val="BodyText"/>
    <w:uiPriority w:val="1"/>
    <w:rsid w:val="00A21CCB"/>
    <w:rPr>
      <w:sz w:val="22"/>
      <w:lang w:val="mi-NZ"/>
    </w:rPr>
  </w:style>
  <w:style w:type="paragraph" w:customStyle="1" w:styleId="H2">
    <w:name w:val="H2"/>
    <w:basedOn w:val="Normal"/>
    <w:autoRedefine/>
    <w:uiPriority w:val="99"/>
    <w:rsid w:val="00A36436"/>
    <w:pPr>
      <w:widowControl/>
      <w:pBdr>
        <w:bottom w:val="single" w:sz="18" w:space="3" w:color="4FD3A1" w:themeColor="accent1"/>
      </w:pBdr>
      <w:suppressAutoHyphens/>
      <w:adjustRightInd w:val="0"/>
      <w:spacing w:after="120" w:line="288" w:lineRule="auto"/>
      <w:textAlignment w:val="center"/>
    </w:pPr>
    <w:rPr>
      <w:rFonts w:eastAsiaTheme="minorHAnsi"/>
      <w:b/>
      <w:bCs/>
      <w:color w:val="332B5E" w:themeColor="text2"/>
      <w:spacing w:val="-3"/>
      <w:sz w:val="24"/>
      <w:szCs w:val="24"/>
    </w:rPr>
  </w:style>
  <w:style w:type="character" w:customStyle="1" w:styleId="ui-provider">
    <w:name w:val="ui-provider"/>
    <w:basedOn w:val="DefaultParagraphFont"/>
    <w:rsid w:val="00BB66A7"/>
  </w:style>
  <w:style w:type="paragraph" w:customStyle="1" w:styleId="H4">
    <w:name w:val="H4"/>
    <w:basedOn w:val="Normal"/>
    <w:uiPriority w:val="99"/>
    <w:rsid w:val="003C2B8F"/>
    <w:pPr>
      <w:widowControl/>
      <w:suppressAutoHyphens/>
      <w:adjustRightInd w:val="0"/>
      <w:spacing w:before="113" w:after="113" w:line="320" w:lineRule="atLeast"/>
      <w:textAlignment w:val="center"/>
    </w:pPr>
    <w:rPr>
      <w:rFonts w:ascii="Gotham Book" w:eastAsiaTheme="minorHAnsi" w:hAnsi="Gotham Book" w:cs="Gotham Book"/>
      <w:b/>
      <w:bCs/>
      <w:color w:val="000014"/>
      <w:sz w:val="23"/>
      <w:szCs w:val="23"/>
    </w:rPr>
  </w:style>
  <w:style w:type="character" w:customStyle="1" w:styleId="Bold">
    <w:name w:val="Bold"/>
    <w:uiPriority w:val="99"/>
    <w:rsid w:val="00E12E4E"/>
    <w:rPr>
      <w:b/>
      <w:bCs/>
    </w:rPr>
  </w:style>
  <w:style w:type="character" w:customStyle="1" w:styleId="Medium">
    <w:name w:val="Medium"/>
    <w:basedOn w:val="Bold"/>
    <w:uiPriority w:val="99"/>
    <w:rsid w:val="00E12E4E"/>
    <w:rPr>
      <w:b w:val="0"/>
      <w:bCs w:val="0"/>
    </w:rPr>
  </w:style>
  <w:style w:type="paragraph" w:customStyle="1" w:styleId="List-Numbers">
    <w:name w:val="List - Numbers"/>
    <w:basedOn w:val="Normal"/>
    <w:uiPriority w:val="99"/>
    <w:rsid w:val="003C2B8F"/>
    <w:pPr>
      <w:widowControl/>
      <w:suppressAutoHyphens/>
      <w:adjustRightInd w:val="0"/>
      <w:spacing w:after="113" w:line="280" w:lineRule="atLeast"/>
      <w:ind w:left="340" w:hanging="227"/>
      <w:textAlignment w:val="center"/>
    </w:pPr>
    <w:rPr>
      <w:rFonts w:ascii="Gotham Book" w:eastAsiaTheme="minorHAnsi" w:hAnsi="Gotham Book" w:cs="Gotham Book"/>
      <w:b/>
      <w:bCs/>
      <w:color w:val="000000"/>
      <w:sz w:val="20"/>
      <w:szCs w:val="20"/>
    </w:rPr>
  </w:style>
  <w:style w:type="paragraph" w:customStyle="1" w:styleId="Ruleabove">
    <w:name w:val="Rule above"/>
    <w:basedOn w:val="H2"/>
    <w:qFormat/>
    <w:rsid w:val="00A21CCB"/>
    <w:pPr>
      <w:pBdr>
        <w:top w:val="single" w:sz="18" w:space="9" w:color="4FD3A1" w:themeColor="accent1"/>
        <w:bottom w:val="none" w:sz="0" w:space="0" w:color="auto"/>
      </w:pBdr>
      <w:spacing w:before="360" w:after="283"/>
    </w:pPr>
    <w:rPr>
      <w:bCs w:val="0"/>
      <w:sz w:val="22"/>
      <w:szCs w:val="32"/>
    </w:rPr>
  </w:style>
  <w:style w:type="paragraph" w:customStyle="1" w:styleId="ListNumbercolourblock">
    <w:name w:val="List Number colour block"/>
    <w:basedOn w:val="ListNumber"/>
    <w:qFormat/>
    <w:rsid w:val="00A21CCB"/>
    <w:pPr>
      <w:shd w:val="clear" w:color="auto" w:fill="F5F5F5"/>
    </w:pPr>
    <w:rPr>
      <w:b/>
    </w:rPr>
  </w:style>
  <w:style w:type="numbering" w:customStyle="1" w:styleId="CurrentList1">
    <w:name w:val="Current List1"/>
    <w:uiPriority w:val="99"/>
    <w:rsid w:val="007E55D5"/>
    <w:pPr>
      <w:numPr>
        <w:numId w:val="2"/>
      </w:numPr>
    </w:pPr>
  </w:style>
  <w:style w:type="paragraph" w:customStyle="1" w:styleId="Listrestartnumbercolourblock">
    <w:name w:val="List restart number colour block"/>
    <w:basedOn w:val="ListNumbercolourblock"/>
    <w:qFormat/>
    <w:rsid w:val="00A21CCB"/>
    <w:pPr>
      <w:numPr>
        <w:numId w:val="10"/>
      </w:numPr>
    </w:pPr>
  </w:style>
  <w:style w:type="numbering" w:customStyle="1" w:styleId="CurrentList2">
    <w:name w:val="Current List2"/>
    <w:uiPriority w:val="99"/>
    <w:rsid w:val="007E55D5"/>
    <w:pPr>
      <w:numPr>
        <w:numId w:val="3"/>
      </w:numPr>
    </w:pPr>
  </w:style>
  <w:style w:type="paragraph" w:customStyle="1" w:styleId="NoParagraphStyle">
    <w:name w:val="[No Paragraph Style]"/>
    <w:rsid w:val="00974319"/>
    <w:pPr>
      <w:autoSpaceDE w:val="0"/>
      <w:autoSpaceDN w:val="0"/>
      <w:adjustRightInd w:val="0"/>
      <w:spacing w:before="0" w:after="0" w:line="288" w:lineRule="auto"/>
      <w:textAlignment w:val="center"/>
    </w:pPr>
    <w:rPr>
      <w:rFonts w:ascii="MinionPro-Regular" w:hAnsi="MinionPro-Regular" w:cs="MinionPro-Regular"/>
      <w:color w:val="000000"/>
      <w:lang w:val="en-US"/>
    </w:rPr>
  </w:style>
  <w:style w:type="paragraph" w:customStyle="1" w:styleId="Heading4date">
    <w:name w:val="Heading 4 date"/>
    <w:basedOn w:val="Heading2"/>
    <w:qFormat/>
    <w:rsid w:val="00A21CCB"/>
    <w:pPr>
      <w:spacing w:before="1080"/>
    </w:pPr>
    <w:rPr>
      <w:b w:val="0"/>
      <w:bCs/>
      <w:sz w:val="24"/>
      <w:szCs w:val="24"/>
    </w:rPr>
  </w:style>
  <w:style w:type="paragraph" w:customStyle="1" w:styleId="Intropar">
    <w:name w:val="Intro par"/>
    <w:basedOn w:val="Normal"/>
    <w:next w:val="Normal"/>
    <w:autoRedefine/>
    <w:qFormat/>
    <w:rsid w:val="007A2389"/>
    <w:pPr>
      <w:pBdr>
        <w:top w:val="single" w:sz="24" w:space="8" w:color="4FD3A1" w:themeColor="accent1"/>
        <w:bottom w:val="single" w:sz="24" w:space="8" w:color="4FD3A1" w:themeColor="accent1"/>
      </w:pBdr>
      <w:spacing w:before="120" w:line="271" w:lineRule="auto"/>
      <w:ind w:right="17"/>
    </w:pPr>
    <w:rPr>
      <w:b/>
      <w:bCs/>
      <w:noProof/>
      <w:color w:val="332B5E"/>
      <w:sz w:val="24"/>
      <w:szCs w:val="24"/>
      <w:shd w:val="clear" w:color="auto" w:fill="FFFFFF"/>
    </w:rPr>
  </w:style>
  <w:style w:type="paragraph" w:styleId="NormalWeb">
    <w:name w:val="Normal (Web)"/>
    <w:basedOn w:val="Normal"/>
    <w:uiPriority w:val="99"/>
    <w:semiHidden/>
    <w:unhideWhenUsed/>
    <w:rsid w:val="004465C3"/>
    <w:pPr>
      <w:widowControl/>
      <w:autoSpaceDE/>
      <w:autoSpaceDN/>
      <w:spacing w:before="100" w:beforeAutospacing="1" w:after="100" w:afterAutospacing="1" w:line="240" w:lineRule="auto"/>
    </w:pPr>
    <w:rPr>
      <w:rFonts w:ascii="Times New Roman" w:eastAsia="Times New Roman" w:hAnsi="Times New Roman" w:cs="Times New Roman"/>
      <w:sz w:val="24"/>
      <w:szCs w:val="24"/>
      <w:lang w:val="en-NZ" w:eastAsia="en-GB"/>
    </w:rPr>
  </w:style>
  <w:style w:type="paragraph" w:customStyle="1" w:styleId="Tablekey">
    <w:name w:val="Table key"/>
    <w:basedOn w:val="Normal"/>
    <w:qFormat/>
    <w:rsid w:val="00A21CCB"/>
    <w:pPr>
      <w:widowControl/>
      <w:suppressAutoHyphens/>
      <w:adjustRightInd w:val="0"/>
      <w:spacing w:after="113" w:line="280" w:lineRule="atLeast"/>
      <w:mirrorIndents/>
      <w:jc w:val="center"/>
      <w:textAlignment w:val="center"/>
    </w:pPr>
    <w:rPr>
      <w:b/>
      <w:bCs/>
      <w:sz w:val="16"/>
      <w:szCs w:val="16"/>
    </w:rPr>
  </w:style>
  <w:style w:type="paragraph" w:customStyle="1" w:styleId="infosheetblock">
    <w:name w:val="infosheet block"/>
    <w:basedOn w:val="Normal"/>
    <w:qFormat/>
    <w:rsid w:val="00A21CCB"/>
    <w:pPr>
      <w:pBdr>
        <w:top w:val="single" w:sz="4" w:space="1" w:color="auto"/>
      </w:pBdr>
    </w:pPr>
    <w:rPr>
      <w:color w:val="FFFFFF" w:themeColor="background1"/>
      <w:lang w:val="mi-NZ"/>
    </w:rPr>
  </w:style>
  <w:style w:type="character" w:styleId="FollowedHyperlink">
    <w:name w:val="FollowedHyperlink"/>
    <w:basedOn w:val="DefaultParagraphFont"/>
    <w:uiPriority w:val="99"/>
    <w:semiHidden/>
    <w:unhideWhenUsed/>
    <w:rsid w:val="00771794"/>
    <w:rPr>
      <w:color w:val="B23F46" w:themeColor="accent5"/>
      <w:u w:val="single"/>
    </w:rPr>
  </w:style>
  <w:style w:type="table" w:customStyle="1" w:styleId="Style1">
    <w:name w:val="Style1"/>
    <w:basedOn w:val="TableNormal"/>
    <w:uiPriority w:val="99"/>
    <w:rsid w:val="007E3514"/>
    <w:pPr>
      <w:spacing w:before="40" w:after="40"/>
    </w:pPr>
    <w:rPr>
      <w:sz w:val="22"/>
    </w:rPr>
    <w:tblPr>
      <w:tblBorders>
        <w:top w:val="single" w:sz="4" w:space="0" w:color="auto"/>
        <w:bottom w:val="single" w:sz="4" w:space="0" w:color="auto"/>
        <w:insideH w:val="single" w:sz="6" w:space="0" w:color="BFBFBF" w:themeColor="background1" w:themeShade="BF"/>
        <w:insideV w:val="single" w:sz="6" w:space="0" w:color="BFBFBF" w:themeColor="background1" w:themeShade="BF"/>
      </w:tblBorders>
    </w:tblPr>
    <w:tblStylePr w:type="firstCol">
      <w:tblPr/>
      <w:tcPr>
        <w:shd w:val="clear" w:color="auto" w:fill="332B5E" w:themeFill="text2"/>
      </w:tcPr>
    </w:tblStylePr>
  </w:style>
  <w:style w:type="table" w:styleId="GridTable3-Accent2">
    <w:name w:val="Grid Table 3 Accent 2"/>
    <w:basedOn w:val="TableNormal"/>
    <w:uiPriority w:val="48"/>
    <w:rsid w:val="00933F91"/>
    <w:pPr>
      <w:spacing w:before="0" w:after="0" w:line="240" w:lineRule="auto"/>
    </w:pPr>
    <w:rPr>
      <w:rFonts w:ascii="Times New Roman" w:hAnsi="Times New Roman"/>
      <w:sz w:val="20"/>
      <w:szCs w:val="20"/>
    </w:rPr>
    <w:tblPr>
      <w:tblStyleRowBandSize w:val="1"/>
      <w:tblStyleColBandSize w:val="1"/>
      <w:tblBorders>
        <w:top w:val="single" w:sz="4" w:space="0" w:color="FF9F7E" w:themeColor="accent2" w:themeTint="99"/>
        <w:left w:val="single" w:sz="4" w:space="0" w:color="FF9F7E" w:themeColor="accent2" w:themeTint="99"/>
        <w:bottom w:val="single" w:sz="4" w:space="0" w:color="FF9F7E" w:themeColor="accent2" w:themeTint="99"/>
        <w:right w:val="single" w:sz="4" w:space="0" w:color="FF9F7E" w:themeColor="accent2" w:themeTint="99"/>
        <w:insideH w:val="single" w:sz="4" w:space="0" w:color="FF9F7E" w:themeColor="accent2" w:themeTint="99"/>
        <w:insideV w:val="single" w:sz="4" w:space="0" w:color="FF9F7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FD4" w:themeFill="accent2" w:themeFillTint="33"/>
      </w:tcPr>
    </w:tblStylePr>
    <w:tblStylePr w:type="band1Horz">
      <w:tblPr/>
      <w:tcPr>
        <w:shd w:val="clear" w:color="auto" w:fill="FFDFD4" w:themeFill="accent2" w:themeFillTint="33"/>
      </w:tcPr>
    </w:tblStylePr>
    <w:tblStylePr w:type="neCell">
      <w:tblPr/>
      <w:tcPr>
        <w:tcBorders>
          <w:bottom w:val="single" w:sz="4" w:space="0" w:color="FF9F7E" w:themeColor="accent2" w:themeTint="99"/>
        </w:tcBorders>
      </w:tcPr>
    </w:tblStylePr>
    <w:tblStylePr w:type="nwCell">
      <w:tblPr/>
      <w:tcPr>
        <w:tcBorders>
          <w:bottom w:val="single" w:sz="4" w:space="0" w:color="FF9F7E" w:themeColor="accent2" w:themeTint="99"/>
        </w:tcBorders>
      </w:tcPr>
    </w:tblStylePr>
    <w:tblStylePr w:type="seCell">
      <w:tblPr/>
      <w:tcPr>
        <w:tcBorders>
          <w:top w:val="single" w:sz="4" w:space="0" w:color="FF9F7E" w:themeColor="accent2" w:themeTint="99"/>
        </w:tcBorders>
      </w:tcPr>
    </w:tblStylePr>
    <w:tblStylePr w:type="swCell">
      <w:tblPr/>
      <w:tcPr>
        <w:tcBorders>
          <w:top w:val="single" w:sz="4" w:space="0" w:color="FF9F7E" w:themeColor="accent2" w:themeTint="99"/>
        </w:tcBorders>
      </w:tcPr>
    </w:tblStylePr>
  </w:style>
  <w:style w:type="character" w:styleId="UnresolvedMention">
    <w:name w:val="Unresolved Mention"/>
    <w:basedOn w:val="DefaultParagraphFont"/>
    <w:uiPriority w:val="99"/>
    <w:semiHidden/>
    <w:unhideWhenUsed/>
    <w:rsid w:val="00A075A0"/>
    <w:rPr>
      <w:color w:val="605E5C"/>
      <w:shd w:val="clear" w:color="auto" w:fill="E1DFDD"/>
    </w:rPr>
  </w:style>
  <w:style w:type="character" w:styleId="CommentReference">
    <w:name w:val="annotation reference"/>
    <w:basedOn w:val="DefaultParagraphFont"/>
    <w:uiPriority w:val="99"/>
    <w:semiHidden/>
    <w:unhideWhenUsed/>
    <w:rsid w:val="009141FB"/>
    <w:rPr>
      <w:sz w:val="16"/>
      <w:szCs w:val="16"/>
    </w:rPr>
  </w:style>
  <w:style w:type="paragraph" w:styleId="CommentText">
    <w:name w:val="annotation text"/>
    <w:basedOn w:val="Normal"/>
    <w:link w:val="CommentTextChar"/>
    <w:uiPriority w:val="99"/>
    <w:unhideWhenUsed/>
    <w:rsid w:val="009141FB"/>
    <w:pPr>
      <w:spacing w:line="240" w:lineRule="auto"/>
    </w:pPr>
    <w:rPr>
      <w:sz w:val="20"/>
      <w:szCs w:val="20"/>
    </w:rPr>
  </w:style>
  <w:style w:type="character" w:customStyle="1" w:styleId="CommentTextChar">
    <w:name w:val="Comment Text Char"/>
    <w:basedOn w:val="DefaultParagraphFont"/>
    <w:link w:val="CommentText"/>
    <w:uiPriority w:val="99"/>
    <w:rsid w:val="009141FB"/>
    <w:rPr>
      <w:rFonts w:eastAsia="Arial" w:cs="Arial"/>
      <w:sz w:val="20"/>
      <w:szCs w:val="20"/>
      <w:lang w:val="en-GB"/>
    </w:rPr>
  </w:style>
  <w:style w:type="paragraph" w:styleId="CommentSubject">
    <w:name w:val="annotation subject"/>
    <w:basedOn w:val="CommentText"/>
    <w:next w:val="CommentText"/>
    <w:link w:val="CommentSubjectChar"/>
    <w:uiPriority w:val="99"/>
    <w:semiHidden/>
    <w:unhideWhenUsed/>
    <w:rsid w:val="009141FB"/>
    <w:rPr>
      <w:b/>
      <w:bCs/>
    </w:rPr>
  </w:style>
  <w:style w:type="character" w:customStyle="1" w:styleId="CommentSubjectChar">
    <w:name w:val="Comment Subject Char"/>
    <w:basedOn w:val="CommentTextChar"/>
    <w:link w:val="CommentSubject"/>
    <w:uiPriority w:val="99"/>
    <w:semiHidden/>
    <w:rsid w:val="009141FB"/>
    <w:rPr>
      <w:rFonts w:eastAsia="Arial" w:cs="Arial"/>
      <w:b/>
      <w:bCs/>
      <w:sz w:val="20"/>
      <w:szCs w:val="20"/>
      <w:lang w:val="en-GB"/>
    </w:rPr>
  </w:style>
  <w:style w:type="paragraph" w:styleId="Revision">
    <w:name w:val="Revision"/>
    <w:hidden/>
    <w:uiPriority w:val="99"/>
    <w:semiHidden/>
    <w:rsid w:val="00D4599C"/>
    <w:pPr>
      <w:spacing w:before="0" w:after="0" w:line="240" w:lineRule="auto"/>
    </w:pPr>
    <w:rPr>
      <w:rFonts w:eastAsia="Arial" w:cs="Arial"/>
      <w:sz w:val="22"/>
      <w:szCs w:val="22"/>
      <w:lang w:val="en-GB"/>
    </w:rPr>
  </w:style>
  <w:style w:type="character" w:styleId="Mention">
    <w:name w:val="Mention"/>
    <w:basedOn w:val="DefaultParagraphFont"/>
    <w:uiPriority w:val="99"/>
    <w:unhideWhenUsed/>
    <w:rsid w:val="008D010C"/>
    <w:rPr>
      <w:color w:val="2B579A"/>
      <w:shd w:val="clear" w:color="auto" w:fill="E1DFDD"/>
    </w:rPr>
  </w:style>
  <w:style w:type="character" w:customStyle="1" w:styleId="cf01">
    <w:name w:val="cf01"/>
    <w:basedOn w:val="DefaultParagraphFont"/>
    <w:rsid w:val="00A32FC8"/>
    <w:rPr>
      <w:rFonts w:ascii="Segoe UI" w:hAnsi="Segoe UI" w:cs="Segoe UI" w:hint="default"/>
      <w:sz w:val="18"/>
      <w:szCs w:val="18"/>
    </w:rPr>
  </w:style>
  <w:style w:type="character" w:customStyle="1" w:styleId="normaltextrun">
    <w:name w:val="normaltextrun"/>
    <w:basedOn w:val="DefaultParagraphFont"/>
    <w:rsid w:val="00997D21"/>
  </w:style>
  <w:style w:type="character" w:customStyle="1" w:styleId="eop">
    <w:name w:val="eop"/>
    <w:basedOn w:val="DefaultParagraphFont"/>
    <w:rsid w:val="00997D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566186814">
      <w:bodyDiv w:val="1"/>
      <w:marLeft w:val="0"/>
      <w:marRight w:val="0"/>
      <w:marTop w:val="0"/>
      <w:marBottom w:val="0"/>
      <w:divBdr>
        <w:top w:val="none" w:sz="0" w:space="0" w:color="auto"/>
        <w:left w:val="none" w:sz="0" w:space="0" w:color="auto"/>
        <w:bottom w:val="none" w:sz="0" w:space="0" w:color="auto"/>
        <w:right w:val="none" w:sz="0" w:space="0" w:color="auto"/>
      </w:divBdr>
    </w:div>
    <w:div w:id="723989449">
      <w:bodyDiv w:val="1"/>
      <w:marLeft w:val="0"/>
      <w:marRight w:val="0"/>
      <w:marTop w:val="0"/>
      <w:marBottom w:val="0"/>
      <w:divBdr>
        <w:top w:val="none" w:sz="0" w:space="0" w:color="auto"/>
        <w:left w:val="none" w:sz="0" w:space="0" w:color="auto"/>
        <w:bottom w:val="none" w:sz="0" w:space="0" w:color="auto"/>
        <w:right w:val="none" w:sz="0" w:space="0" w:color="auto"/>
      </w:divBdr>
    </w:div>
    <w:div w:id="838695906">
      <w:bodyDiv w:val="1"/>
      <w:marLeft w:val="0"/>
      <w:marRight w:val="0"/>
      <w:marTop w:val="0"/>
      <w:marBottom w:val="0"/>
      <w:divBdr>
        <w:top w:val="none" w:sz="0" w:space="0" w:color="auto"/>
        <w:left w:val="none" w:sz="0" w:space="0" w:color="auto"/>
        <w:bottom w:val="none" w:sz="0" w:space="0" w:color="auto"/>
        <w:right w:val="none" w:sz="0" w:space="0" w:color="auto"/>
      </w:divBdr>
      <w:divsChild>
        <w:div w:id="1796287606">
          <w:marLeft w:val="0"/>
          <w:marRight w:val="0"/>
          <w:marTop w:val="0"/>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340592263">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2058815679">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487282365">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 w:id="1926262000">
      <w:bodyDiv w:val="1"/>
      <w:marLeft w:val="0"/>
      <w:marRight w:val="0"/>
      <w:marTop w:val="0"/>
      <w:marBottom w:val="0"/>
      <w:divBdr>
        <w:top w:val="none" w:sz="0" w:space="0" w:color="auto"/>
        <w:left w:val="none" w:sz="0" w:space="0" w:color="auto"/>
        <w:bottom w:val="none" w:sz="0" w:space="0" w:color="auto"/>
        <w:right w:val="none" w:sz="0" w:space="0" w:color="auto"/>
      </w:divBdr>
      <w:divsChild>
        <w:div w:id="2009600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legislation.govt.nz/secondary-legislation/pco-drafted/2023/155/en/lates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education.govt.nz/education-professionals/schools-year-0-13/administration-and-management/school-planning-and-reporting-framework" TargetMode="External"/><Relationship Id="rId23"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legislation.govt.nz/secondary-legislation/pco-drafted/2026/275/en/latest/" TargetMode="External"/><Relationship Id="rId22"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educationgovtnz.sharepoint.com/sites/MoEICTOfficeTemplatesandBranding/Template%20Library/MoE%20-%20Corporate/Infosheet/Te%20Tahuhu%20Infosheet%20Teal%20May.dotx" TargetMode="External"/></Relationships>
</file>

<file path=word/theme/theme1.xml><?xml version="1.0" encoding="utf-8"?>
<a:theme xmlns:a="http://schemas.openxmlformats.org/drawingml/2006/main" name="Te Tahuhu ALL">
  <a:themeElements>
    <a:clrScheme name="Te Tāhuhu 2026 theme">
      <a:dk1>
        <a:srgbClr val="000000"/>
      </a:dk1>
      <a:lt1>
        <a:srgbClr val="FFFFFF"/>
      </a:lt1>
      <a:dk2>
        <a:srgbClr val="332B5E"/>
      </a:dk2>
      <a:lt2>
        <a:srgbClr val="E9E9F4"/>
      </a:lt2>
      <a:accent1>
        <a:srgbClr val="4FD3A1"/>
      </a:accent1>
      <a:accent2>
        <a:srgbClr val="FF6128"/>
      </a:accent2>
      <a:accent3>
        <a:srgbClr val="F2B21C"/>
      </a:accent3>
      <a:accent4>
        <a:srgbClr val="00A0A8"/>
      </a:accent4>
      <a:accent5>
        <a:srgbClr val="B23F46"/>
      </a:accent5>
      <a:accent6>
        <a:srgbClr val="F4F4F4"/>
      </a:accent6>
      <a:hlink>
        <a:srgbClr val="00A0A7"/>
      </a:hlink>
      <a:folHlink>
        <a:srgbClr val="B23E45"/>
      </a:folHlink>
    </a:clrScheme>
    <a:fontScheme name="Gotham Narrow">
      <a:majorFont>
        <a:latin typeface="Gotham Narrow Bold"/>
        <a:ea typeface=""/>
        <a:cs typeface=""/>
      </a:majorFont>
      <a:minorFont>
        <a:latin typeface="Gotham Narrow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082c616-1b51-470c-9da1-4d6f43905f2a">MoEd-633770279-70157</_dlc_DocId>
    <_dlc_DocIdUrl xmlns="b082c616-1b51-470c-9da1-4d6f43905f2a">
      <Url>https://educationgovtnz.sharepoint.com/sites/GRPMoETPASchoolGovernance/_layouts/15/DocIdRedir.aspx?ID=MoEd-633770279-70157</Url>
      <Description>MoEd-633770279-70157</Description>
    </_dlc_DocIdUrl>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MoE Document" ma:contentTypeID="0x01010053526B971DAC78418EC6A9ED490C61AF008F414CF562EC3E408864961C5CFC0D90" ma:contentTypeVersion="5" ma:contentTypeDescription="Default document class for adding items via wizard or drag and drop." ma:contentTypeScope="" ma:versionID="14163b3b92ad16cbf27517c08c250df3">
  <xsd:schema xmlns:xsd="http://www.w3.org/2001/XMLSchema" xmlns:xs="http://www.w3.org/2001/XMLSchema" xmlns:p="http://schemas.microsoft.com/office/2006/metadata/properties" xmlns:ns2="d267a1a7-8edd-4111-a118-4a206d87cecc" xmlns:ns3="b082c616-1b51-470c-9da1-4d6f43905f2a" targetNamespace="http://schemas.microsoft.com/office/2006/metadata/properties" ma:root="true" ma:fieldsID="1a192a8736bba36abc0c261a8eedd636" ns2:_="" ns3:_="">
    <xsd:import namespace="d267a1a7-8edd-4111-a118-4a206d87cecc"/>
    <xsd:import namespace="b082c616-1b51-470c-9da1-4d6f43905f2a"/>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3e5bec6-6f60-4de2-b11a-cdf2949399bb}" ma:internalName="TaxCatchAll" ma:showField="CatchAllData"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23e5bec6-6f60-4de2-b11a-cdf2949399bb}" ma:internalName="TaxCatchAllLabel" ma:readOnly="true" ma:showField="CatchAllDataLabel"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82c616-1b51-470c-9da1-4d6f43905f2a"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b082c616-1b51-470c-9da1-4d6f43905f2a"/>
    <ds:schemaRef ds:uri="d267a1a7-8edd-4111-a118-4a206d87cecc"/>
  </ds:schemaRefs>
</ds:datastoreItem>
</file>

<file path=customXml/itemProps2.xml><?xml version="1.0" encoding="utf-8"?>
<ds:datastoreItem xmlns:ds="http://schemas.openxmlformats.org/officeDocument/2006/customXml" ds:itemID="{9834B279-DC96-488F-99E8-C29601DFA13D}">
  <ds:schemaRefs>
    <ds:schemaRef ds:uri="http://schemas.microsoft.com/sharepoint/v3/contenttype/forms"/>
  </ds:schemaRefs>
</ds:datastoreItem>
</file>

<file path=customXml/itemProps3.xml><?xml version="1.0" encoding="utf-8"?>
<ds:datastoreItem xmlns:ds="http://schemas.openxmlformats.org/officeDocument/2006/customXml" ds:itemID="{3100255C-648A-4E02-8B05-73F04BB13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b082c616-1b51-470c-9da1-4d6f43905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5.xml><?xml version="1.0" encoding="utf-8"?>
<ds:datastoreItem xmlns:ds="http://schemas.openxmlformats.org/officeDocument/2006/customXml" ds:itemID="{C4E451CC-9AEC-4CE1-846E-66D37D7A25A1}">
  <ds:schemaRefs>
    <ds:schemaRef ds:uri="Microsoft.SharePoint.Taxonomy.ContentTypeSync"/>
  </ds:schemaRefs>
</ds:datastoreItem>
</file>

<file path=customXml/itemProps6.xml><?xml version="1.0" encoding="utf-8"?>
<ds:datastoreItem xmlns:ds="http://schemas.openxmlformats.org/officeDocument/2006/customXml" ds:itemID="{2023D3F9-1C64-4968-82D7-149C6251DAD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Te%20Tahuhu%20Infosheet%20Teal%20May.dotx</Template>
  <TotalTime>46</TotalTime>
  <Pages>1</Pages>
  <Words>1354</Words>
  <Characters>7721</Characters>
  <Application>Microsoft Office Word</Application>
  <DocSecurity>4</DocSecurity>
  <Lines>64</Lines>
  <Paragraphs>18</Paragraphs>
  <ScaleCrop>false</ScaleCrop>
  <Company/>
  <LinksUpToDate>false</LinksUpToDate>
  <CharactersWithSpaces>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Sue-Anne Calder</dc:creator>
  <cp:keywords/>
  <dc:description/>
  <cp:lastModifiedBy>Sue-Anne Calder</cp:lastModifiedBy>
  <cp:revision>115</cp:revision>
  <cp:lastPrinted>2022-08-11T08:33:00Z</cp:lastPrinted>
  <dcterms:created xsi:type="dcterms:W3CDTF">2026-10-04T06:33:00Z</dcterms:created>
  <dcterms:modified xsi:type="dcterms:W3CDTF">2026-10-07T20:41:00Z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0x01010053526B971DAC78418EC6A9ED490C61AF008F414CF562EC3E408864961C5CFC0D90</vt:lpwstr>
  </property>
  <property fmtid="{D5CDD505-2E9C-101B-9397-08002B2CF9AE}" pid="4" name="_dlc_DocIdItemGuid">
    <vt:lpwstr>1f66ed5e-6415-4b2c-a31f-d5faf7db1c19</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ClassificationContentMarkingHeaderShapeIds">
    <vt:lpwstr>341b565a,e757c15,66c571c5</vt:lpwstr>
  </property>
  <property fmtid="{D5CDD505-2E9C-101B-9397-08002B2CF9AE}" pid="18" name="ClassificationContentMarkingHeaderFontProps">
    <vt:lpwstr>#000000,10,Calibri</vt:lpwstr>
  </property>
  <property fmtid="{D5CDD505-2E9C-101B-9397-08002B2CF9AE}" pid="19" name="ClassificationContentMarkingHeaderText">
    <vt:lpwstr>[UNCLASSIFIED]</vt:lpwstr>
  </property>
  <property fmtid="{D5CDD505-2E9C-101B-9397-08002B2CF9AE}" pid="20" name="ClassificationContentMarkingFooterShapeIds">
    <vt:lpwstr>3711fb28,679a647f,38c2f126</vt:lpwstr>
  </property>
  <property fmtid="{D5CDD505-2E9C-101B-9397-08002B2CF9AE}" pid="21" name="ClassificationContentMarkingFooterFontProps">
    <vt:lpwstr>#000000,10,Calibri</vt:lpwstr>
  </property>
  <property fmtid="{D5CDD505-2E9C-101B-9397-08002B2CF9AE}" pid="22" name="ClassificationContentMarkingFooterText">
    <vt:lpwstr>[UNCLASSIFIED]</vt:lpwstr>
  </property>
  <property fmtid="{D5CDD505-2E9C-101B-9397-08002B2CF9AE}" pid="23" name="MSIP_Label_4009eddf-846d-46a2-8a8f-ad982b694053_Enabled">
    <vt:lpwstr>true</vt:lpwstr>
  </property>
  <property fmtid="{D5CDD505-2E9C-101B-9397-08002B2CF9AE}" pid="24" name="MSIP_Label_4009eddf-846d-46a2-8a8f-ad982b694053_SetDate">
    <vt:lpwstr>2026-06-12T04:05:33Z</vt:lpwstr>
  </property>
  <property fmtid="{D5CDD505-2E9C-101B-9397-08002B2CF9AE}" pid="25" name="MSIP_Label_4009eddf-846d-46a2-8a8f-ad982b694053_Method">
    <vt:lpwstr>Privileged</vt:lpwstr>
  </property>
  <property fmtid="{D5CDD505-2E9C-101B-9397-08002B2CF9AE}" pid="26" name="MSIP_Label_4009eddf-846d-46a2-8a8f-ad982b694053_Name">
    <vt:lpwstr>UNCLASSIFIED</vt:lpwstr>
  </property>
  <property fmtid="{D5CDD505-2E9C-101B-9397-08002B2CF9AE}" pid="27" name="MSIP_Label_4009eddf-846d-46a2-8a8f-ad982b694053_SiteId">
    <vt:lpwstr>e6d2d4cc-b762-486e-8894-4f5f440d5f31</vt:lpwstr>
  </property>
  <property fmtid="{D5CDD505-2E9C-101B-9397-08002B2CF9AE}" pid="28" name="MSIP_Label_4009eddf-846d-46a2-8a8f-ad982b694053_ActionId">
    <vt:lpwstr>ce291935-41c0-45bb-a053-1686747f6daa</vt:lpwstr>
  </property>
  <property fmtid="{D5CDD505-2E9C-101B-9397-08002B2CF9AE}" pid="29" name="MSIP_Label_4009eddf-846d-46a2-8a8f-ad982b694053_ContentBits">
    <vt:lpwstr>3</vt:lpwstr>
  </property>
  <property fmtid="{D5CDD505-2E9C-101B-9397-08002B2CF9AE}" pid="30" name="MSIP_Label_4009eddf-846d-46a2-8a8f-ad982b694053_Tag">
    <vt:lpwstr>10, 0, 1, 1</vt:lpwstr>
  </property>
  <property fmtid="{D5CDD505-2E9C-101B-9397-08002B2CF9AE}" pid="31" name="Record_x0020_Activity">
    <vt:lpwstr/>
  </property>
  <property fmtid="{D5CDD505-2E9C-101B-9397-08002B2CF9AE}" pid="32" name="lcf76f155ced4ddcb4097134ff3c332f">
    <vt:lpwstr/>
  </property>
</Properties>
</file>