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4948C" w14:textId="1E33CF19" w:rsidR="00CE4BBF" w:rsidRPr="009B4183" w:rsidRDefault="00CE4BBF" w:rsidP="00CE4BBF">
      <w:pPr>
        <w:spacing w:after="160" w:line="278" w:lineRule="auto"/>
        <w:rPr>
          <w:rFonts w:ascii="Source Sans Pro" w:eastAsia="Aptos" w:hAnsi="Source Sans Pro" w:cs="Arial"/>
          <w:b/>
          <w:bCs/>
          <w:kern w:val="2"/>
          <w:sz w:val="44"/>
          <w:szCs w:val="44"/>
          <w:lang w:val="en-NZ"/>
          <w14:ligatures w14:val="standardContextual"/>
        </w:rPr>
      </w:pPr>
      <w:r w:rsidRPr="009B4183">
        <w:rPr>
          <w:rFonts w:ascii="Source Sans Pro" w:eastAsia="Aptos" w:hAnsi="Source Sans Pro" w:cs="Arial"/>
          <w:b/>
          <w:kern w:val="2"/>
          <w:sz w:val="44"/>
          <w:szCs w:val="44"/>
          <w:lang w:val="en-NZ"/>
          <w14:ligatures w14:val="standardContextual"/>
        </w:rPr>
        <w:t xml:space="preserve">Consistency Accountability Statement: </w:t>
      </w:r>
      <w:r w:rsidR="007D0D46" w:rsidRPr="26C4C10D">
        <w:rPr>
          <w:rFonts w:ascii="Source Sans Pro" w:hAnsi="Source Sans Pro"/>
          <w:b/>
          <w:bCs/>
          <w:sz w:val="44"/>
          <w:szCs w:val="44"/>
        </w:rPr>
        <w:t xml:space="preserve">Education (School Boards) </w:t>
      </w:r>
      <w:r w:rsidR="007D0D46">
        <w:rPr>
          <w:rFonts w:ascii="Source Sans Pro" w:hAnsi="Source Sans Pro"/>
          <w:b/>
          <w:bCs/>
          <w:sz w:val="44"/>
          <w:szCs w:val="44"/>
        </w:rPr>
        <w:t xml:space="preserve">Amendment </w:t>
      </w:r>
      <w:r w:rsidR="007D0D46" w:rsidRPr="26C4C10D">
        <w:rPr>
          <w:rFonts w:ascii="Source Sans Pro" w:hAnsi="Source Sans Pro"/>
          <w:b/>
          <w:bCs/>
          <w:sz w:val="44"/>
          <w:szCs w:val="44"/>
        </w:rPr>
        <w:t>Regulations 202</w:t>
      </w:r>
      <w:r w:rsidR="007D0D46">
        <w:rPr>
          <w:rFonts w:ascii="Source Sans Pro" w:hAnsi="Source Sans Pro"/>
          <w:b/>
          <w:bCs/>
          <w:sz w:val="44"/>
          <w:szCs w:val="44"/>
        </w:rPr>
        <w:t>6</w:t>
      </w:r>
      <w:r w:rsidR="007D0D46" w:rsidRPr="26C4C10D">
        <w:rPr>
          <w:rFonts w:ascii="Source Sans Pro" w:hAnsi="Source Sans Pro"/>
          <w:b/>
          <w:bCs/>
          <w:sz w:val="44"/>
          <w:szCs w:val="44"/>
        </w:rPr>
        <w:t xml:space="preserve"> made under sections 638 and 639 of the Education and Training Act 2020</w:t>
      </w:r>
    </w:p>
    <w:tbl>
      <w:tblPr>
        <w:tblStyle w:val="TableGrid2"/>
        <w:tblW w:w="0" w:type="auto"/>
        <w:tblLook w:val="04A0" w:firstRow="1" w:lastRow="0" w:firstColumn="1" w:lastColumn="0" w:noHBand="0" w:noVBand="1"/>
      </w:tblPr>
      <w:tblGrid>
        <w:gridCol w:w="2405"/>
        <w:gridCol w:w="5812"/>
      </w:tblGrid>
      <w:tr w:rsidR="00CE4BBF" w:rsidRPr="009B4183" w14:paraId="14D044AB" w14:textId="77777777" w:rsidTr="00CE4BBF">
        <w:tc>
          <w:tcPr>
            <w:tcW w:w="2405" w:type="dxa"/>
            <w:shd w:val="clear" w:color="auto" w:fill="B7D4EF"/>
          </w:tcPr>
          <w:p w14:paraId="2232E620" w14:textId="77777777" w:rsidR="00CE4BBF" w:rsidRPr="009B4183" w:rsidRDefault="00CE4BBF" w:rsidP="00CE4BBF">
            <w:pPr>
              <w:rPr>
                <w:rFonts w:ascii="Source Sans Pro" w:hAnsi="Source Sans Pro" w:cs="Arial"/>
                <w:b/>
                <w:bCs/>
              </w:rPr>
            </w:pPr>
            <w:r w:rsidRPr="009B4183">
              <w:rPr>
                <w:rFonts w:ascii="Source Sans Pro" w:hAnsi="Source Sans Pro" w:cs="Arial"/>
                <w:b/>
                <w:bCs/>
                <w:iCs/>
                <w:color w:val="000000"/>
              </w:rPr>
              <w:t>Agency responsible</w:t>
            </w:r>
          </w:p>
        </w:tc>
        <w:tc>
          <w:tcPr>
            <w:tcW w:w="5812" w:type="dxa"/>
          </w:tcPr>
          <w:p w14:paraId="15B32648" w14:textId="79063CAA" w:rsidR="00CE4BBF" w:rsidRPr="009B4183" w:rsidRDefault="007D0D46" w:rsidP="00CE4BBF">
            <w:pPr>
              <w:rPr>
                <w:rFonts w:ascii="Source Sans Pro" w:hAnsi="Source Sans Pro" w:cs="Arial"/>
              </w:rPr>
            </w:pPr>
            <w:r>
              <w:rPr>
                <w:rFonts w:ascii="Source Sans Pro" w:hAnsi="Source Sans Pro" w:cs="Arial"/>
              </w:rPr>
              <w:t>Ministry of Education</w:t>
            </w:r>
          </w:p>
        </w:tc>
      </w:tr>
      <w:tr w:rsidR="00CE4BBF" w:rsidRPr="009B4183" w14:paraId="352222E8" w14:textId="77777777" w:rsidTr="00CE4BBF">
        <w:tc>
          <w:tcPr>
            <w:tcW w:w="2405" w:type="dxa"/>
            <w:shd w:val="clear" w:color="auto" w:fill="B7D4EF"/>
          </w:tcPr>
          <w:p w14:paraId="14E7038E" w14:textId="77777777" w:rsidR="00CE4BBF" w:rsidRPr="009B4183" w:rsidRDefault="00CE4BBF" w:rsidP="00CE4BBF">
            <w:pPr>
              <w:rPr>
                <w:rFonts w:ascii="Source Sans Pro" w:hAnsi="Source Sans Pro" w:cs="Arial"/>
                <w:b/>
                <w:bCs/>
              </w:rPr>
            </w:pPr>
            <w:r w:rsidRPr="009B4183">
              <w:rPr>
                <w:rFonts w:ascii="Source Sans Pro" w:hAnsi="Source Sans Pro" w:cs="Arial"/>
                <w:b/>
                <w:bCs/>
              </w:rPr>
              <w:t>Portfolio</w:t>
            </w:r>
          </w:p>
        </w:tc>
        <w:tc>
          <w:tcPr>
            <w:tcW w:w="5812" w:type="dxa"/>
          </w:tcPr>
          <w:p w14:paraId="7D80113C" w14:textId="5E1CB26F" w:rsidR="00CE4BBF" w:rsidRPr="009B4183" w:rsidRDefault="007D0D46" w:rsidP="00CE4BBF">
            <w:pPr>
              <w:rPr>
                <w:rFonts w:ascii="Source Sans Pro" w:hAnsi="Source Sans Pro" w:cs="Arial"/>
              </w:rPr>
            </w:pPr>
            <w:r>
              <w:rPr>
                <w:rFonts w:ascii="Source Sans Pro" w:hAnsi="Source Sans Pro" w:cs="Arial"/>
              </w:rPr>
              <w:t>Education</w:t>
            </w:r>
          </w:p>
        </w:tc>
      </w:tr>
      <w:tr w:rsidR="00CE4BBF" w:rsidRPr="009B4183" w14:paraId="0C84A6BF" w14:textId="77777777" w:rsidTr="00CE4BBF">
        <w:trPr>
          <w:trHeight w:val="371"/>
        </w:trPr>
        <w:tc>
          <w:tcPr>
            <w:tcW w:w="2405" w:type="dxa"/>
            <w:shd w:val="clear" w:color="auto" w:fill="B7D4EF"/>
          </w:tcPr>
          <w:p w14:paraId="79A1FEB6" w14:textId="77777777" w:rsidR="00CE4BBF" w:rsidRPr="009B4183" w:rsidRDefault="00CE4BBF" w:rsidP="00CE4BBF">
            <w:pPr>
              <w:rPr>
                <w:rFonts w:ascii="Source Sans Pro" w:hAnsi="Source Sans Pro" w:cs="Arial"/>
                <w:b/>
                <w:bCs/>
              </w:rPr>
            </w:pPr>
            <w:r w:rsidRPr="009B4183">
              <w:rPr>
                <w:rFonts w:ascii="Source Sans Pro" w:hAnsi="Source Sans Pro" w:cs="Arial"/>
                <w:b/>
                <w:bCs/>
              </w:rPr>
              <w:t>Date finalised</w:t>
            </w:r>
          </w:p>
        </w:tc>
        <w:tc>
          <w:tcPr>
            <w:tcW w:w="5812" w:type="dxa"/>
          </w:tcPr>
          <w:p w14:paraId="56B5838D" w14:textId="2EC40545" w:rsidR="00CE4BBF" w:rsidRPr="009B4183" w:rsidRDefault="00C725BE" w:rsidP="00CE4BBF">
            <w:pPr>
              <w:rPr>
                <w:rFonts w:ascii="Source Sans Pro" w:hAnsi="Source Sans Pro" w:cs="Arial"/>
                <w:highlight w:val="yellow"/>
              </w:rPr>
            </w:pPr>
            <w:r w:rsidRPr="00C725BE">
              <w:rPr>
                <w:rFonts w:ascii="Source Sans Pro" w:hAnsi="Source Sans Pro" w:cs="Arial"/>
              </w:rPr>
              <w:t>23/09/2026</w:t>
            </w:r>
          </w:p>
        </w:tc>
      </w:tr>
    </w:tbl>
    <w:p w14:paraId="57FD9DCA" w14:textId="77777777" w:rsidR="00CE4BBF" w:rsidRPr="009B4183" w:rsidRDefault="00CE4BBF" w:rsidP="00CE4BBF">
      <w:pPr>
        <w:spacing w:after="160" w:line="278" w:lineRule="auto"/>
        <w:rPr>
          <w:rFonts w:ascii="Source Sans Pro" w:eastAsia="Aptos" w:hAnsi="Source Sans Pro" w:cs="Arial"/>
          <w:kern w:val="2"/>
          <w:sz w:val="24"/>
          <w:szCs w:val="24"/>
          <w:lang w:val="en-NZ"/>
          <w14:ligatures w14:val="standardContextual"/>
        </w:rPr>
      </w:pPr>
      <w:r w:rsidRPr="009B4183">
        <w:rPr>
          <w:rFonts w:ascii="Source Sans Pro" w:eastAsia="Aptos" w:hAnsi="Source Sans Pro" w:cs="Arial"/>
          <w:kern w:val="2"/>
          <w:sz w:val="32"/>
          <w:szCs w:val="32"/>
          <w:lang w:val="en-NZ"/>
          <w14:ligatures w14:val="standardContextual"/>
        </w:rPr>
        <w:t>Statement of Review</w:t>
      </w:r>
    </w:p>
    <w:p w14:paraId="379B3543" w14:textId="17DDF161" w:rsidR="00CE4BBF" w:rsidRPr="009B4183" w:rsidRDefault="32A7518B" w:rsidP="00CE4BBF">
      <w:pPr>
        <w:spacing w:after="160" w:line="278" w:lineRule="auto"/>
        <w:rPr>
          <w:rFonts w:ascii="Source Sans Pro" w:eastAsia="Aptos" w:hAnsi="Source Sans Pro" w:cs="Arial"/>
          <w:kern w:val="2"/>
          <w:sz w:val="24"/>
          <w:szCs w:val="24"/>
          <w:lang w:val="en-NZ"/>
          <w14:ligatures w14:val="standardContextual"/>
        </w:rPr>
      </w:pPr>
      <w:r w:rsidRPr="009B4183">
        <w:rPr>
          <w:rFonts w:ascii="Source Sans Pro" w:eastAsia="Aptos" w:hAnsi="Source Sans Pro" w:cs="Arial"/>
          <w:kern w:val="2"/>
          <w:sz w:val="24"/>
          <w:szCs w:val="24"/>
          <w:lang w:val="en-NZ"/>
          <w14:ligatures w14:val="standardContextual"/>
        </w:rPr>
        <w:t xml:space="preserve">I confirm that </w:t>
      </w:r>
      <w:r w:rsidR="5491AA08">
        <w:rPr>
          <w:rFonts w:ascii="Source Sans Pro" w:eastAsia="Aptos" w:hAnsi="Source Sans Pro" w:cs="Arial"/>
          <w:kern w:val="2"/>
          <w:sz w:val="24"/>
          <w:szCs w:val="24"/>
          <w:lang w:val="en-NZ"/>
          <w14:ligatures w14:val="standardContextual"/>
        </w:rPr>
        <w:t>the Ministry of Education</w:t>
      </w:r>
      <w:r w:rsidRPr="009B4183">
        <w:rPr>
          <w:rFonts w:ascii="Source Sans Pro" w:eastAsia="Aptos" w:hAnsi="Source Sans Pro" w:cs="Arial"/>
          <w:kern w:val="2"/>
          <w:sz w:val="24"/>
          <w:szCs w:val="24"/>
          <w:lang w:val="en-NZ"/>
          <w14:ligatures w14:val="standardContextual"/>
        </w:rPr>
        <w:t xml:space="preserve"> has assessed the above legislation for consistency with the principles of responsible regulation as set out in section 9</w:t>
      </w:r>
      <w:r w:rsidRPr="0B99BF5D">
        <w:rPr>
          <w:rFonts w:ascii="Source Sans Pro" w:eastAsia="Aptos" w:hAnsi="Source Sans Pro" w:cs="Arial"/>
          <w:sz w:val="24"/>
          <w:szCs w:val="24"/>
          <w:lang w:val="en-NZ"/>
        </w:rPr>
        <w:t xml:space="preserve"> of the Regulatory Standards Act 2025. </w:t>
      </w:r>
    </w:p>
    <w:p w14:paraId="1EBC2F9B" w14:textId="688BCA59" w:rsidR="00CE4BBF" w:rsidRPr="009B4183" w:rsidRDefault="00CE4BBF" w:rsidP="00CE4BBF">
      <w:pPr>
        <w:spacing w:after="160" w:line="278" w:lineRule="auto"/>
        <w:rPr>
          <w:rFonts w:ascii="Source Sans Pro" w:eastAsia="Aptos" w:hAnsi="Source Sans Pro" w:cs="Arial"/>
          <w:kern w:val="2"/>
          <w:sz w:val="24"/>
          <w:szCs w:val="24"/>
          <w:lang w:val="en-NZ"/>
          <w14:ligatures w14:val="standardContextual"/>
        </w:rPr>
      </w:pPr>
      <w:r w:rsidRPr="00883788">
        <w:rPr>
          <w:rFonts w:ascii="Source Sans Pro" w:eastAsia="Aptos" w:hAnsi="Source Sans Pro" w:cs="Arial"/>
          <w:kern w:val="2"/>
          <w:sz w:val="24"/>
          <w:szCs w:val="24"/>
          <w:lang w:val="en-NZ"/>
          <w14:ligatures w14:val="standardContextual"/>
        </w:rPr>
        <w:t xml:space="preserve">This assessment identified the following inconsistencies with the principles of responsible regulation: </w:t>
      </w:r>
    </w:p>
    <w:tbl>
      <w:tblPr>
        <w:tblStyle w:val="TableGrid2"/>
        <w:tblW w:w="0" w:type="auto"/>
        <w:tblLook w:val="04A0" w:firstRow="1" w:lastRow="0" w:firstColumn="1" w:lastColumn="0" w:noHBand="0" w:noVBand="1"/>
      </w:tblPr>
      <w:tblGrid>
        <w:gridCol w:w="4067"/>
        <w:gridCol w:w="4150"/>
      </w:tblGrid>
      <w:tr w:rsidR="00CE4BBF" w:rsidRPr="009B4183" w14:paraId="4EC9877F" w14:textId="77777777" w:rsidTr="0B99BF5D">
        <w:trPr>
          <w:trHeight w:val="358"/>
        </w:trPr>
        <w:tc>
          <w:tcPr>
            <w:tcW w:w="4067" w:type="dxa"/>
            <w:shd w:val="clear" w:color="auto" w:fill="B7D4EF"/>
          </w:tcPr>
          <w:p w14:paraId="347B0FFF" w14:textId="77777777" w:rsidR="00CE4BBF" w:rsidRPr="009B4183" w:rsidRDefault="00CE4BBF" w:rsidP="00CE4BBF">
            <w:pPr>
              <w:rPr>
                <w:rFonts w:ascii="Source Sans Pro" w:hAnsi="Source Sans Pro" w:cs="Arial"/>
                <w:b/>
                <w:bCs/>
              </w:rPr>
            </w:pPr>
            <w:r w:rsidRPr="009B4183">
              <w:rPr>
                <w:rFonts w:ascii="Source Sans Pro" w:hAnsi="Source Sans Pro" w:cs="Arial"/>
                <w:b/>
                <w:bCs/>
              </w:rPr>
              <w:t>Relevant principle of responsible regulation</w:t>
            </w:r>
          </w:p>
        </w:tc>
        <w:tc>
          <w:tcPr>
            <w:tcW w:w="4150" w:type="dxa"/>
            <w:shd w:val="clear" w:color="auto" w:fill="B7D4EF"/>
          </w:tcPr>
          <w:p w14:paraId="70217670" w14:textId="77777777" w:rsidR="00CE4BBF" w:rsidRPr="009B4183" w:rsidRDefault="00CE4BBF" w:rsidP="00CE4BBF">
            <w:pPr>
              <w:rPr>
                <w:rFonts w:ascii="Source Sans Pro" w:hAnsi="Source Sans Pro" w:cs="Arial"/>
                <w:b/>
                <w:bCs/>
              </w:rPr>
            </w:pPr>
            <w:r w:rsidRPr="009B4183">
              <w:rPr>
                <w:rFonts w:ascii="Source Sans Pro" w:hAnsi="Source Sans Pro" w:cs="Arial"/>
                <w:b/>
                <w:bCs/>
              </w:rPr>
              <w:t>Relevant sections in legislation</w:t>
            </w:r>
          </w:p>
        </w:tc>
      </w:tr>
      <w:tr w:rsidR="00CE4BBF" w:rsidRPr="009B4183" w14:paraId="42845918" w14:textId="77777777" w:rsidTr="0B99BF5D">
        <w:trPr>
          <w:trHeight w:val="358"/>
        </w:trPr>
        <w:tc>
          <w:tcPr>
            <w:tcW w:w="4067" w:type="dxa"/>
          </w:tcPr>
          <w:p w14:paraId="245FE0B1" w14:textId="4A230C01" w:rsidR="00CE4BBF" w:rsidRPr="009B4183" w:rsidRDefault="00172E90" w:rsidP="00CE4BBF">
            <w:pPr>
              <w:rPr>
                <w:rFonts w:ascii="Source Sans Pro" w:hAnsi="Source Sans Pro" w:cs="Arial"/>
              </w:rPr>
            </w:pPr>
            <w:r>
              <w:rPr>
                <w:rFonts w:ascii="Source Sans Pro" w:hAnsi="Source Sans Pro"/>
              </w:rPr>
              <w:t>Good law making</w:t>
            </w:r>
            <w:r w:rsidR="00663DE0">
              <w:rPr>
                <w:rFonts w:ascii="Source Sans Pro" w:hAnsi="Source Sans Pro"/>
              </w:rPr>
              <w:t>, s</w:t>
            </w:r>
            <w:r>
              <w:rPr>
                <w:rFonts w:ascii="Source Sans Pro" w:hAnsi="Source Sans Pro"/>
              </w:rPr>
              <w:t xml:space="preserve"> 9(</w:t>
            </w:r>
            <w:proofErr w:type="spellStart"/>
            <w:r>
              <w:rPr>
                <w:rFonts w:ascii="Source Sans Pro" w:hAnsi="Source Sans Pro"/>
              </w:rPr>
              <w:t>i</w:t>
            </w:r>
            <w:proofErr w:type="spellEnd"/>
            <w:r>
              <w:rPr>
                <w:rFonts w:ascii="Source Sans Pro" w:hAnsi="Source Sans Pro"/>
              </w:rPr>
              <w:t xml:space="preserve">): </w:t>
            </w:r>
            <w:r w:rsidRPr="006B6424">
              <w:rPr>
                <w:rFonts w:ascii="Source Sans Pro" w:hAnsi="Source Sans Pro"/>
              </w:rPr>
              <w:t>the importance of consulting, to the extent that is reasonably practicable, the persons or representatives of the persons that the responsible agency considers will be directly and materially affected by the legislation</w:t>
            </w:r>
          </w:p>
        </w:tc>
        <w:tc>
          <w:tcPr>
            <w:tcW w:w="4150" w:type="dxa"/>
          </w:tcPr>
          <w:p w14:paraId="0D3B99B4" w14:textId="7EF7A3CF" w:rsidR="00CE4BBF" w:rsidRPr="009B4183" w:rsidRDefault="00CE4BBF" w:rsidP="00CE4BBF">
            <w:pPr>
              <w:rPr>
                <w:rFonts w:ascii="Source Sans Pro" w:hAnsi="Source Sans Pro" w:cs="Arial"/>
              </w:rPr>
            </w:pPr>
          </w:p>
        </w:tc>
      </w:tr>
      <w:tr w:rsidR="00CE4BBF" w:rsidRPr="009B4183" w14:paraId="38336449" w14:textId="77777777" w:rsidTr="0B99BF5D">
        <w:trPr>
          <w:trHeight w:val="335"/>
        </w:trPr>
        <w:tc>
          <w:tcPr>
            <w:tcW w:w="8217" w:type="dxa"/>
            <w:gridSpan w:val="2"/>
            <w:shd w:val="clear" w:color="auto" w:fill="B7D4EF"/>
          </w:tcPr>
          <w:p w14:paraId="6A5ACB3A" w14:textId="77777777" w:rsidR="00CE4BBF" w:rsidRPr="009B4183" w:rsidRDefault="32A7518B" w:rsidP="00CE4BBF">
            <w:pPr>
              <w:rPr>
                <w:rFonts w:ascii="Source Sans Pro" w:hAnsi="Source Sans Pro" w:cs="Arial"/>
                <w:b/>
                <w:bCs/>
              </w:rPr>
            </w:pPr>
            <w:r w:rsidRPr="0B99BF5D">
              <w:rPr>
                <w:rFonts w:ascii="Source Sans Pro" w:hAnsi="Source Sans Pro" w:cs="Arial"/>
                <w:b/>
                <w:bCs/>
              </w:rPr>
              <w:t>Summary of inconsistency</w:t>
            </w:r>
          </w:p>
        </w:tc>
      </w:tr>
      <w:tr w:rsidR="00CE4BBF" w:rsidRPr="00BD1CD7" w14:paraId="26533355" w14:textId="77777777" w:rsidTr="0B99BF5D">
        <w:trPr>
          <w:trHeight w:val="613"/>
        </w:trPr>
        <w:tc>
          <w:tcPr>
            <w:tcW w:w="8217" w:type="dxa"/>
            <w:gridSpan w:val="2"/>
          </w:tcPr>
          <w:p w14:paraId="784B5397" w14:textId="6EAED8BE" w:rsidR="00252B7B" w:rsidRDefault="00D924A4" w:rsidP="00252B7B">
            <w:pPr>
              <w:rPr>
                <w:rFonts w:ascii="Source Sans Pro" w:hAnsi="Source Sans Pro"/>
              </w:rPr>
            </w:pPr>
            <w:r>
              <w:rPr>
                <w:rFonts w:ascii="Source Sans Pro" w:hAnsi="Source Sans Pro"/>
              </w:rPr>
              <w:t>Because there was no consultation about the regulation changes, t</w:t>
            </w:r>
            <w:r w:rsidR="00252B7B" w:rsidRPr="00BD1CD7">
              <w:rPr>
                <w:rFonts w:ascii="Source Sans Pro" w:hAnsi="Source Sans Pro"/>
              </w:rPr>
              <w:t xml:space="preserve">he proposed regulation changes are inconsistent with </w:t>
            </w:r>
            <w:r w:rsidR="001F3D05">
              <w:rPr>
                <w:rFonts w:ascii="Source Sans Pro" w:hAnsi="Source Sans Pro"/>
              </w:rPr>
              <w:t>s</w:t>
            </w:r>
            <w:r w:rsidR="001F3D05" w:rsidRPr="00BD1CD7">
              <w:rPr>
                <w:rFonts w:ascii="Source Sans Pro" w:hAnsi="Source Sans Pro"/>
              </w:rPr>
              <w:t xml:space="preserve"> </w:t>
            </w:r>
            <w:r w:rsidR="00252B7B" w:rsidRPr="00BD1CD7">
              <w:rPr>
                <w:rFonts w:ascii="Source Sans Pro" w:hAnsi="Source Sans Pro"/>
              </w:rPr>
              <w:t>9(</w:t>
            </w:r>
            <w:proofErr w:type="spellStart"/>
            <w:r w:rsidR="00252B7B" w:rsidRPr="00BD1CD7">
              <w:rPr>
                <w:rFonts w:ascii="Source Sans Pro" w:hAnsi="Source Sans Pro"/>
              </w:rPr>
              <w:t>i</w:t>
            </w:r>
            <w:proofErr w:type="spellEnd"/>
            <w:r w:rsidR="00252B7B" w:rsidRPr="00BD1CD7">
              <w:rPr>
                <w:rFonts w:ascii="Source Sans Pro" w:hAnsi="Source Sans Pro"/>
              </w:rPr>
              <w:t xml:space="preserve">) of the Regulatory Standards Act 2025, which outlines </w:t>
            </w:r>
            <w:r w:rsidR="00252B7B" w:rsidRPr="006B6424">
              <w:rPr>
                <w:rFonts w:ascii="Source Sans Pro" w:hAnsi="Source Sans Pro"/>
              </w:rPr>
              <w:t>the importance of consulting, to the extent that is reasonably practicable, the persons or representatives of the persons that the responsible agency considers will be directly and materially affected by the legislation</w:t>
            </w:r>
            <w:r w:rsidR="00252B7B">
              <w:rPr>
                <w:rFonts w:ascii="Source Sans Pro" w:hAnsi="Source Sans Pro"/>
              </w:rPr>
              <w:t xml:space="preserve">. </w:t>
            </w:r>
          </w:p>
          <w:p w14:paraId="269B13CC" w14:textId="77777777" w:rsidR="00CE4BBF" w:rsidRPr="00BD1CD7" w:rsidRDefault="00CE4BBF" w:rsidP="00CE4BBF">
            <w:pPr>
              <w:rPr>
                <w:rFonts w:ascii="Source Sans Pro" w:hAnsi="Source Sans Pro"/>
              </w:rPr>
            </w:pPr>
          </w:p>
        </w:tc>
      </w:tr>
      <w:tr w:rsidR="00CE4BBF" w:rsidRPr="009B4183" w14:paraId="1AD45FF0" w14:textId="77777777" w:rsidTr="0B99BF5D">
        <w:trPr>
          <w:trHeight w:val="613"/>
        </w:trPr>
        <w:tc>
          <w:tcPr>
            <w:tcW w:w="8217" w:type="dxa"/>
            <w:gridSpan w:val="2"/>
          </w:tcPr>
          <w:p w14:paraId="14D71885" w14:textId="04C86BC3" w:rsidR="00CE4BBF" w:rsidRPr="009B4183" w:rsidRDefault="0027715D" w:rsidP="00CE4BBF">
            <w:pPr>
              <w:rPr>
                <w:rFonts w:ascii="Source Sans Pro" w:hAnsi="Source Sans Pro" w:cs="Arial"/>
              </w:rPr>
            </w:pPr>
            <w:r>
              <w:rPr>
                <w:noProof/>
              </w:rPr>
              <w:lastRenderedPageBreak/>
              <w:drawing>
                <wp:inline distT="0" distB="0" distL="0" distR="0" wp14:anchorId="6EC92A17" wp14:editId="22FDFC65">
                  <wp:extent cx="1504950" cy="1009650"/>
                  <wp:effectExtent l="0" t="0" r="0" b="0"/>
                  <wp:docPr id="591942042" name="Picture 7">
                    <a:extLst xmlns:a="http://schemas.openxmlformats.org/drawingml/2006/main">
                      <a:ext uri="{FF2B5EF4-FFF2-40B4-BE49-F238E27FC236}">
                        <a16:creationId xmlns:a16="http://schemas.microsoft.com/office/drawing/2014/main" id="{3C193E5A-41F9-4DDB-A268-9942D822D7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04950" cy="1009650"/>
                          </a:xfrm>
                          <a:prstGeom prst="rect">
                            <a:avLst/>
                          </a:prstGeom>
                          <a:noFill/>
                          <a:ln>
                            <a:noFill/>
                          </a:ln>
                        </pic:spPr>
                      </pic:pic>
                    </a:graphicData>
                  </a:graphic>
                </wp:inline>
              </w:drawing>
            </w:r>
          </w:p>
        </w:tc>
      </w:tr>
    </w:tbl>
    <w:p w14:paraId="607147D0" w14:textId="77777777" w:rsidR="00CE4BBF" w:rsidRPr="009B4183" w:rsidRDefault="00CE4BBF" w:rsidP="00CE4BBF">
      <w:pPr>
        <w:spacing w:after="160" w:line="278" w:lineRule="auto"/>
        <w:rPr>
          <w:rFonts w:ascii="Source Sans Pro" w:eastAsia="Aptos" w:hAnsi="Source Sans Pro" w:cs="Arial"/>
          <w:kern w:val="2"/>
          <w:sz w:val="24"/>
          <w:szCs w:val="24"/>
          <w:lang w:val="en-NZ"/>
          <w14:ligatures w14:val="standardContextual"/>
        </w:rPr>
      </w:pPr>
    </w:p>
    <w:p w14:paraId="573C4531" w14:textId="76CD680A" w:rsidR="00CE4BBF" w:rsidRPr="007A658F" w:rsidRDefault="009C2ADF" w:rsidP="00522FE9">
      <w:pPr>
        <w:spacing w:after="0" w:line="278" w:lineRule="auto"/>
        <w:rPr>
          <w:rFonts w:ascii="Source Sans Pro" w:eastAsia="Aptos" w:hAnsi="Source Sans Pro" w:cs="Arial"/>
          <w:kern w:val="2"/>
          <w:sz w:val="24"/>
          <w:szCs w:val="24"/>
          <w:lang w:val="en-NZ"/>
          <w14:ligatures w14:val="standardContextual"/>
        </w:rPr>
      </w:pPr>
      <w:r>
        <w:rPr>
          <w:rFonts w:ascii="Source Sans Pro" w:eastAsia="Aptos" w:hAnsi="Source Sans Pro" w:cs="Arial"/>
          <w:kern w:val="2"/>
          <w:sz w:val="24"/>
          <w:szCs w:val="24"/>
          <w:lang w:val="en-NZ"/>
          <w14:ligatures w14:val="standardContextual"/>
        </w:rPr>
        <w:t>Clare Old</w:t>
      </w:r>
    </w:p>
    <w:p w14:paraId="3E3746D6" w14:textId="7ECEFE85" w:rsidR="00CE4BBF" w:rsidRPr="009B4183" w:rsidRDefault="009C2ADF" w:rsidP="00CE4BBF">
      <w:pPr>
        <w:spacing w:after="160" w:line="278" w:lineRule="auto"/>
        <w:rPr>
          <w:rFonts w:ascii="Source Sans Pro" w:eastAsia="Aptos" w:hAnsi="Source Sans Pro" w:cs="Arial"/>
          <w:kern w:val="2"/>
          <w:sz w:val="24"/>
          <w:szCs w:val="24"/>
          <w:lang w:val="en-NZ"/>
          <w14:ligatures w14:val="standardContextual"/>
        </w:rPr>
      </w:pPr>
      <w:r>
        <w:rPr>
          <w:rFonts w:ascii="Source Sans Pro" w:eastAsia="Aptos" w:hAnsi="Source Sans Pro" w:cs="Arial"/>
          <w:kern w:val="2"/>
          <w:sz w:val="24"/>
          <w:szCs w:val="24"/>
          <w:lang w:val="en-NZ"/>
          <w14:ligatures w14:val="standardContextual"/>
        </w:rPr>
        <w:t>Senior Policy Manager</w:t>
      </w:r>
      <w:r w:rsidR="00B556D1" w:rsidRPr="007A658F">
        <w:rPr>
          <w:rFonts w:ascii="Source Sans Pro" w:eastAsia="Aptos" w:hAnsi="Source Sans Pro" w:cs="Arial"/>
          <w:kern w:val="2"/>
          <w:sz w:val="24"/>
          <w:szCs w:val="24"/>
          <w:lang w:val="en-NZ"/>
          <w14:ligatures w14:val="standardContextual"/>
        </w:rPr>
        <w:t xml:space="preserve">, </w:t>
      </w:r>
      <w:r>
        <w:rPr>
          <w:rFonts w:ascii="Source Sans Pro" w:eastAsia="Aptos" w:hAnsi="Source Sans Pro" w:cs="Arial"/>
          <w:kern w:val="2"/>
          <w:sz w:val="24"/>
          <w:szCs w:val="24"/>
          <w:lang w:val="en-NZ"/>
          <w14:ligatures w14:val="standardContextual"/>
        </w:rPr>
        <w:t>Curriculum and Digital Policy</w:t>
      </w:r>
      <w:r w:rsidRPr="007A658F">
        <w:rPr>
          <w:rFonts w:ascii="Source Sans Pro" w:eastAsia="Aptos" w:hAnsi="Source Sans Pro" w:cs="Arial"/>
          <w:kern w:val="2"/>
          <w:sz w:val="24"/>
          <w:szCs w:val="24"/>
          <w:lang w:val="en-NZ"/>
          <w14:ligatures w14:val="standardContextual"/>
        </w:rPr>
        <w:t xml:space="preserve"> </w:t>
      </w:r>
      <w:r w:rsidR="00CE4BBF" w:rsidRPr="007A658F">
        <w:rPr>
          <w:rFonts w:ascii="Source Sans Pro" w:eastAsia="Aptos" w:hAnsi="Source Sans Pro" w:cs="Arial"/>
          <w:kern w:val="2"/>
          <w:sz w:val="24"/>
          <w:szCs w:val="24"/>
          <w:lang w:val="en-NZ"/>
          <w14:ligatures w14:val="standardContextual"/>
        </w:rPr>
        <w:br/>
      </w:r>
      <w:r w:rsidR="00B556D1" w:rsidRPr="007A658F">
        <w:rPr>
          <w:rFonts w:ascii="Source Sans Pro" w:eastAsia="Aptos" w:hAnsi="Source Sans Pro" w:cs="Arial"/>
          <w:kern w:val="2"/>
          <w:sz w:val="24"/>
          <w:szCs w:val="24"/>
          <w:lang w:val="en-NZ"/>
          <w14:ligatures w14:val="standardContextual"/>
        </w:rPr>
        <w:t>Ministry of Education</w:t>
      </w:r>
    </w:p>
    <w:p w14:paraId="0CACB58E" w14:textId="6F1DBEFB" w:rsidR="00515390" w:rsidRPr="009B4183" w:rsidRDefault="00515390" w:rsidP="00CE4BBF">
      <w:pPr>
        <w:rPr>
          <w:rFonts w:ascii="Source Sans Pro" w:hAnsi="Source Sans Pro"/>
        </w:rPr>
      </w:pPr>
    </w:p>
    <w:sectPr w:rsidR="00515390" w:rsidRPr="009B4183" w:rsidSect="00CE604D">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20082" w14:textId="77777777" w:rsidR="00F07909" w:rsidRDefault="00F07909" w:rsidP="00FA761A">
      <w:pPr>
        <w:spacing w:after="0" w:line="240" w:lineRule="auto"/>
      </w:pPr>
      <w:r>
        <w:separator/>
      </w:r>
    </w:p>
  </w:endnote>
  <w:endnote w:type="continuationSeparator" w:id="0">
    <w:p w14:paraId="02D47092" w14:textId="77777777" w:rsidR="00F07909" w:rsidRDefault="00F07909" w:rsidP="00FA7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EC345" w14:textId="4261FD54" w:rsidR="000C6949" w:rsidRDefault="008030C3">
    <w:pPr>
      <w:pStyle w:val="Footer"/>
    </w:pPr>
    <w:r>
      <w:rPr>
        <w:noProof/>
      </w:rPr>
      <mc:AlternateContent>
        <mc:Choice Requires="wps">
          <w:drawing>
            <wp:anchor distT="0" distB="0" distL="0" distR="0" simplePos="0" relativeHeight="251662336" behindDoc="0" locked="0" layoutInCell="1" allowOverlap="1" wp14:anchorId="44406079" wp14:editId="16EF59BF">
              <wp:simplePos x="635" y="635"/>
              <wp:positionH relativeFrom="page">
                <wp:align>center</wp:align>
              </wp:positionH>
              <wp:positionV relativeFrom="page">
                <wp:align>bottom</wp:align>
              </wp:positionV>
              <wp:extent cx="2214245" cy="368935"/>
              <wp:effectExtent l="0" t="0" r="14605" b="0"/>
              <wp:wrapNone/>
              <wp:docPr id="2009328716" name="Text Box 5" descr="[IN-CONFIDENCE - RELEASE EXTERNAL]">
                <a:extLst xmlns:a="http://schemas.openxmlformats.org/drawingml/2006/main">
                  <a:ext uri="{FF2B5EF4-FFF2-40B4-BE49-F238E27FC236}">
                    <a16:creationId xmlns:a16="http://schemas.microsoft.com/office/drawing/2014/main" id="{AC3AF447-9F6C-4E47-9F3B-3BC14BF20EC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935"/>
                      </a:xfrm>
                      <a:prstGeom prst="rect">
                        <a:avLst/>
                      </a:prstGeom>
                      <a:noFill/>
                      <a:ln>
                        <a:noFill/>
                      </a:ln>
                    </wps:spPr>
                    <wps:txbx>
                      <w:txbxContent>
                        <w:p w14:paraId="1490D5A5" w14:textId="1360CB0C" w:rsidR="008030C3" w:rsidRPr="008030C3" w:rsidRDefault="008030C3" w:rsidP="008030C3">
                          <w:pPr>
                            <w:spacing w:after="0"/>
                            <w:rPr>
                              <w:rFonts w:ascii="Aptos" w:eastAsia="Aptos" w:hAnsi="Aptos" w:cs="Aptos"/>
                              <w:noProof/>
                              <w:color w:val="000000"/>
                              <w:sz w:val="20"/>
                              <w:szCs w:val="20"/>
                            </w:rPr>
                          </w:pPr>
                          <w:r w:rsidRPr="008030C3">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406079" id="_x0000_t202" coordsize="21600,21600" o:spt="202" path="m,l,21600r21600,l21600,xe">
              <v:stroke joinstyle="miter"/>
              <v:path gradientshapeok="t" o:connecttype="rect"/>
            </v:shapetype>
            <v:shape id="Text Box 5" o:spid="_x0000_s1028" type="#_x0000_t202" alt="[IN-CONFIDENCE - RELEASE EXTERNAL]" style="position:absolute;margin-left:0;margin-top:0;width:174.35pt;height:29.0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" filled="f" stroked="f">
              <v:textbox style="mso-fit-shape-to-text:t" inset="0,0,0,15pt">
                <w:txbxContent>
                  <w:p w14:paraId="1490D5A5" w14:textId="1360CB0C" w:rsidR="008030C3" w:rsidRPr="008030C3" w:rsidRDefault="008030C3" w:rsidP="008030C3">
                    <w:pPr>
                      <w:spacing w:after="0"/>
                      <w:rPr>
                        <w:rFonts w:ascii="Aptos" w:eastAsia="Aptos" w:hAnsi="Aptos" w:cs="Aptos"/>
                        <w:noProof/>
                        <w:color w:val="000000"/>
                        <w:sz w:val="20"/>
                        <w:szCs w:val="20"/>
                      </w:rPr>
                    </w:pPr>
                    <w:r w:rsidRPr="008030C3">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CC14" w14:textId="3BF578D1" w:rsidR="000C6949" w:rsidRDefault="008030C3">
    <w:pPr>
      <w:pStyle w:val="Footer"/>
    </w:pPr>
    <w:r>
      <w:rPr>
        <w:noProof/>
      </w:rPr>
      <mc:AlternateContent>
        <mc:Choice Requires="wps">
          <w:drawing>
            <wp:anchor distT="0" distB="0" distL="0" distR="0" simplePos="0" relativeHeight="251663360" behindDoc="0" locked="0" layoutInCell="1" allowOverlap="1" wp14:anchorId="5328B5AD" wp14:editId="761E9246">
              <wp:simplePos x="1143000" y="9439275"/>
              <wp:positionH relativeFrom="page">
                <wp:align>center</wp:align>
              </wp:positionH>
              <wp:positionV relativeFrom="page">
                <wp:align>bottom</wp:align>
              </wp:positionV>
              <wp:extent cx="2214245" cy="368935"/>
              <wp:effectExtent l="0" t="0" r="14605" b="0"/>
              <wp:wrapNone/>
              <wp:docPr id="1563368033" name="Text Box 6" descr="[IN-CONFIDENCE - RELEASE EXTERNAL]">
                <a:extLst xmlns:a="http://schemas.openxmlformats.org/drawingml/2006/main">
                  <a:ext uri="{FF2B5EF4-FFF2-40B4-BE49-F238E27FC236}">
                    <a16:creationId xmlns:a16="http://schemas.microsoft.com/office/drawing/2014/main" id="{D690B199-DABE-48AB-86FD-7078839EB5B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935"/>
                      </a:xfrm>
                      <a:prstGeom prst="rect">
                        <a:avLst/>
                      </a:prstGeom>
                      <a:noFill/>
                      <a:ln>
                        <a:noFill/>
                      </a:ln>
                    </wps:spPr>
                    <wps:txbx>
                      <w:txbxContent>
                        <w:p w14:paraId="6D6B484E" w14:textId="47C1D458" w:rsidR="008030C3" w:rsidRPr="008030C3" w:rsidRDefault="008030C3" w:rsidP="008030C3">
                          <w:pPr>
                            <w:spacing w:after="0"/>
                            <w:rPr>
                              <w:rFonts w:ascii="Aptos" w:eastAsia="Aptos" w:hAnsi="Aptos" w:cs="Aptos"/>
                              <w:noProof/>
                              <w:color w:val="000000"/>
                              <w:sz w:val="20"/>
                              <w:szCs w:val="20"/>
                            </w:rPr>
                          </w:pPr>
                          <w:r w:rsidRPr="008030C3">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28B5AD" id="_x0000_t202" coordsize="21600,21600" o:spt="202" path="m,l,21600r21600,l21600,xe">
              <v:stroke joinstyle="miter"/>
              <v:path gradientshapeok="t" o:connecttype="rect"/>
            </v:shapetype>
            <v:shape id="Text Box 6" o:spid="_x0000_s1029" type="#_x0000_t202" alt="[IN-CONFIDENCE - RELEASE EXTERNAL]" style="position:absolute;margin-left:0;margin-top:0;width:174.35pt;height:29.0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" filled="f" stroked="f">
              <v:textbox style="mso-fit-shape-to-text:t" inset="0,0,0,15pt">
                <w:txbxContent>
                  <w:p w14:paraId="6D6B484E" w14:textId="47C1D458" w:rsidR="008030C3" w:rsidRPr="008030C3" w:rsidRDefault="008030C3" w:rsidP="008030C3">
                    <w:pPr>
                      <w:spacing w:after="0"/>
                      <w:rPr>
                        <w:rFonts w:ascii="Aptos" w:eastAsia="Aptos" w:hAnsi="Aptos" w:cs="Aptos"/>
                        <w:noProof/>
                        <w:color w:val="000000"/>
                        <w:sz w:val="20"/>
                        <w:szCs w:val="20"/>
                      </w:rPr>
                    </w:pPr>
                    <w:r w:rsidRPr="008030C3">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0FD26" w14:textId="5196E7CC" w:rsidR="000C6949" w:rsidRDefault="008030C3">
    <w:pPr>
      <w:pStyle w:val="Footer"/>
    </w:pPr>
    <w:r>
      <w:rPr>
        <w:noProof/>
      </w:rPr>
      <mc:AlternateContent>
        <mc:Choice Requires="wps">
          <w:drawing>
            <wp:anchor distT="0" distB="0" distL="0" distR="0" simplePos="0" relativeHeight="251661312" behindDoc="0" locked="0" layoutInCell="1" allowOverlap="1" wp14:anchorId="25475CCB" wp14:editId="1B853C4C">
              <wp:simplePos x="635" y="635"/>
              <wp:positionH relativeFrom="page">
                <wp:align>center</wp:align>
              </wp:positionH>
              <wp:positionV relativeFrom="page">
                <wp:align>bottom</wp:align>
              </wp:positionV>
              <wp:extent cx="2214245" cy="368935"/>
              <wp:effectExtent l="0" t="0" r="14605" b="0"/>
              <wp:wrapNone/>
              <wp:docPr id="1493822239" name="Text Box 4" descr="[IN-CONFIDENCE - RELEASE EXTERNAL]">
                <a:extLst xmlns:a="http://schemas.openxmlformats.org/drawingml/2006/main">
                  <a:ext uri="{FF2B5EF4-FFF2-40B4-BE49-F238E27FC236}">
                    <a16:creationId xmlns:a16="http://schemas.microsoft.com/office/drawing/2014/main" id="{3B76D184-E2C2-44FE-85F7-F1EEF37F538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935"/>
                      </a:xfrm>
                      <a:prstGeom prst="rect">
                        <a:avLst/>
                      </a:prstGeom>
                      <a:noFill/>
                      <a:ln>
                        <a:noFill/>
                      </a:ln>
                    </wps:spPr>
                    <wps:txbx>
                      <w:txbxContent>
                        <w:p w14:paraId="5C093629" w14:textId="686FAF04" w:rsidR="008030C3" w:rsidRPr="008030C3" w:rsidRDefault="008030C3" w:rsidP="008030C3">
                          <w:pPr>
                            <w:spacing w:after="0"/>
                            <w:rPr>
                              <w:rFonts w:ascii="Aptos" w:eastAsia="Aptos" w:hAnsi="Aptos" w:cs="Aptos"/>
                              <w:noProof/>
                              <w:color w:val="000000"/>
                              <w:sz w:val="20"/>
                              <w:szCs w:val="20"/>
                            </w:rPr>
                          </w:pPr>
                          <w:r w:rsidRPr="008030C3">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475CCB" id="_x0000_t202" coordsize="21600,21600" o:spt="202" path="m,l,21600r21600,l21600,xe">
              <v:stroke joinstyle="miter"/>
              <v:path gradientshapeok="t" o:connecttype="rect"/>
            </v:shapetype>
            <v:shape id="Text Box 4" o:spid="_x0000_s1031" type="#_x0000_t202" alt="[IN-CONFIDENCE - RELEASE EXTERNAL]" style="position:absolute;margin-left:0;margin-top:0;width:174.35pt;height:29.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" filled="f" stroked="f">
              <v:textbox style="mso-fit-shape-to-text:t" inset="0,0,0,15pt">
                <w:txbxContent>
                  <w:p w14:paraId="5C093629" w14:textId="686FAF04" w:rsidR="008030C3" w:rsidRPr="008030C3" w:rsidRDefault="008030C3" w:rsidP="008030C3">
                    <w:pPr>
                      <w:spacing w:after="0"/>
                      <w:rPr>
                        <w:rFonts w:ascii="Aptos" w:eastAsia="Aptos" w:hAnsi="Aptos" w:cs="Aptos"/>
                        <w:noProof/>
                        <w:color w:val="000000"/>
                        <w:sz w:val="20"/>
                        <w:szCs w:val="20"/>
                      </w:rPr>
                    </w:pPr>
                    <w:r w:rsidRPr="008030C3">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19B6D" w14:textId="77777777" w:rsidR="00F07909" w:rsidRDefault="00F07909" w:rsidP="00FA761A">
      <w:pPr>
        <w:spacing w:after="0" w:line="240" w:lineRule="auto"/>
      </w:pPr>
      <w:r>
        <w:separator/>
      </w:r>
    </w:p>
  </w:footnote>
  <w:footnote w:type="continuationSeparator" w:id="0">
    <w:p w14:paraId="6EBF00F2" w14:textId="77777777" w:rsidR="00F07909" w:rsidRDefault="00F07909" w:rsidP="00FA76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84179" w14:textId="069D068D" w:rsidR="000C6949" w:rsidRDefault="008030C3">
    <w:pPr>
      <w:pStyle w:val="Header"/>
    </w:pPr>
    <w:r>
      <w:rPr>
        <w:noProof/>
      </w:rPr>
      <mc:AlternateContent>
        <mc:Choice Requires="wps">
          <w:drawing>
            <wp:anchor distT="0" distB="0" distL="0" distR="0" simplePos="0" relativeHeight="251659264" behindDoc="0" locked="0" layoutInCell="1" allowOverlap="1" wp14:anchorId="5110F642" wp14:editId="6629983C">
              <wp:simplePos x="635" y="635"/>
              <wp:positionH relativeFrom="page">
                <wp:align>center</wp:align>
              </wp:positionH>
              <wp:positionV relativeFrom="page">
                <wp:align>top</wp:align>
              </wp:positionV>
              <wp:extent cx="2214245" cy="368935"/>
              <wp:effectExtent l="0" t="0" r="14605" b="12065"/>
              <wp:wrapNone/>
              <wp:docPr id="1569080300" name="Text Box 2" descr="[IN-CONFIDENCE - RELEASE EXTERNAL]">
                <a:extLst xmlns:a="http://schemas.openxmlformats.org/drawingml/2006/main">
                  <a:ext uri="{FF2B5EF4-FFF2-40B4-BE49-F238E27FC236}">
                    <a16:creationId xmlns:a16="http://schemas.microsoft.com/office/drawing/2014/main" id="{19223301-DC85-4ECA-9CA4-B52108102D4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935"/>
                      </a:xfrm>
                      <a:prstGeom prst="rect">
                        <a:avLst/>
                      </a:prstGeom>
                      <a:noFill/>
                      <a:ln>
                        <a:noFill/>
                      </a:ln>
                    </wps:spPr>
                    <wps:txbx>
                      <w:txbxContent>
                        <w:p w14:paraId="2FAB1F70" w14:textId="52E1E095" w:rsidR="008030C3" w:rsidRPr="008030C3" w:rsidRDefault="008030C3" w:rsidP="008030C3">
                          <w:pPr>
                            <w:spacing w:after="0"/>
                            <w:rPr>
                              <w:rFonts w:ascii="Aptos" w:eastAsia="Aptos" w:hAnsi="Aptos" w:cs="Aptos"/>
                              <w:noProof/>
                              <w:color w:val="000000"/>
                              <w:sz w:val="20"/>
                              <w:szCs w:val="20"/>
                            </w:rPr>
                          </w:pPr>
                          <w:r w:rsidRPr="008030C3">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10F642" id="_x0000_t202" coordsize="21600,21600" o:spt="202" path="m,l,21600r21600,l21600,xe">
              <v:stroke joinstyle="miter"/>
              <v:path gradientshapeok="t" o:connecttype="rect"/>
            </v:shapetype>
            <v:shape id="Text Box 2" o:spid="_x0000_s1026" type="#_x0000_t202" alt="[IN-CONFIDENCE - RELEASE EXTERNAL]" style="position:absolute;margin-left:0;margin-top:0;width:174.3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" filled="f" stroked="f">
              <v:textbox style="mso-fit-shape-to-text:t" inset="0,15pt,0,0">
                <w:txbxContent>
                  <w:p w14:paraId="2FAB1F70" w14:textId="52E1E095" w:rsidR="008030C3" w:rsidRPr="008030C3" w:rsidRDefault="008030C3" w:rsidP="008030C3">
                    <w:pPr>
                      <w:spacing w:after="0"/>
                      <w:rPr>
                        <w:rFonts w:ascii="Aptos" w:eastAsia="Aptos" w:hAnsi="Aptos" w:cs="Aptos"/>
                        <w:noProof/>
                        <w:color w:val="000000"/>
                        <w:sz w:val="20"/>
                        <w:szCs w:val="20"/>
                      </w:rPr>
                    </w:pPr>
                    <w:r w:rsidRPr="008030C3">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43AE" w14:textId="0507E2BF" w:rsidR="00FA761A" w:rsidRPr="00FA761A" w:rsidRDefault="007172F1" w:rsidP="00FA761A">
    <w:pPr>
      <w:pStyle w:val="Header"/>
      <w:jc w:val="right"/>
      <w:rPr>
        <w:lang w:val="en-NZ"/>
      </w:rPr>
    </w:pPr>
    <w:r w:rsidRPr="00770B6B">
      <w:rPr>
        <w:noProof/>
      </w:rPr>
      <w:drawing>
        <wp:inline distT="0" distB="0" distL="0" distR="0" wp14:anchorId="1A926885" wp14:editId="7DC07374">
          <wp:extent cx="1958340" cy="885825"/>
          <wp:effectExtent l="0" t="0" r="3810" b="0"/>
          <wp:docPr id="2" name="Picture 2">
            <a:extLst xmlns:a="http://schemas.openxmlformats.org/drawingml/2006/main">
              <a:ext uri="{FF2B5EF4-FFF2-40B4-BE49-F238E27FC236}">
                <a16:creationId xmlns:a16="http://schemas.microsoft.com/office/drawing/2014/main" id="{1DE84C08-A596-4B48-9A3A-6C57ECB1D1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1">
                    <a:extLst>
                      <a:ext uri="{96DAC541-7B7A-43D3-8B79-37D633B846F1}">
                        <asvg:svgBlip xmlns:asvg="http://schemas.microsoft.com/office/drawing/2016/SVG/main" r:embed="rId2"/>
                      </a:ext>
                    </a:extLst>
                  </a:blip>
                  <a:srcRect l="14759" t="28551" r="14739" b="8550"/>
                  <a:stretch>
                    <a:fillRect/>
                  </a:stretch>
                </pic:blipFill>
                <pic:spPr bwMode="auto">
                  <a:xfrm>
                    <a:off x="0" y="0"/>
                    <a:ext cx="1958340" cy="885825"/>
                  </a:xfrm>
                  <a:prstGeom prst="rect">
                    <a:avLst/>
                  </a:prstGeom>
                  <a:ln>
                    <a:noFill/>
                  </a:ln>
                  <a:extLst>
                    <a:ext uri="{53640926-AAD7-44D8-BBD7-CCE9431645EC}">
                      <a14:shadowObscured xmlns:a14="http://schemas.microsoft.com/office/drawing/2010/main"/>
                    </a:ext>
                  </a:extLst>
                </pic:spPr>
              </pic:pic>
            </a:graphicData>
          </a:graphic>
        </wp:inline>
      </w:drawing>
    </w:r>
    <w:r w:rsidR="008030C3">
      <w:rPr>
        <w:noProof/>
      </w:rPr>
      <mc:AlternateContent>
        <mc:Choice Requires="wps">
          <w:drawing>
            <wp:anchor distT="0" distB="0" distL="0" distR="0" simplePos="0" relativeHeight="251660288" behindDoc="0" locked="0" layoutInCell="1" allowOverlap="1" wp14:anchorId="1915D838" wp14:editId="0D424A2A">
              <wp:simplePos x="1143000" y="457200"/>
              <wp:positionH relativeFrom="page">
                <wp:align>center</wp:align>
              </wp:positionH>
              <wp:positionV relativeFrom="page">
                <wp:align>top</wp:align>
              </wp:positionV>
              <wp:extent cx="2214245" cy="368935"/>
              <wp:effectExtent l="0" t="0" r="14605" b="12065"/>
              <wp:wrapNone/>
              <wp:docPr id="527244850" name="Text Box 3" descr="[IN-CONFIDENCE - RELEASE EXTERNAL]">
                <a:extLst xmlns:a="http://schemas.openxmlformats.org/drawingml/2006/main">
                  <a:ext uri="{FF2B5EF4-FFF2-40B4-BE49-F238E27FC236}">
                    <a16:creationId xmlns:a16="http://schemas.microsoft.com/office/drawing/2014/main" id="{5B74BECF-BECA-4AFE-B274-9A481C708039}"/>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935"/>
                      </a:xfrm>
                      <a:prstGeom prst="rect">
                        <a:avLst/>
                      </a:prstGeom>
                      <a:noFill/>
                      <a:ln>
                        <a:noFill/>
                      </a:ln>
                    </wps:spPr>
                    <wps:txbx>
                      <w:txbxContent>
                        <w:p w14:paraId="03D8C8AB" w14:textId="2E970B1C" w:rsidR="008030C3" w:rsidRPr="008030C3" w:rsidRDefault="008030C3" w:rsidP="008030C3">
                          <w:pPr>
                            <w:spacing w:after="0"/>
                            <w:rPr>
                              <w:rFonts w:ascii="Aptos" w:eastAsia="Aptos" w:hAnsi="Aptos" w:cs="Aptos"/>
                              <w:noProof/>
                              <w:color w:val="000000"/>
                              <w:sz w:val="20"/>
                              <w:szCs w:val="20"/>
                            </w:rPr>
                          </w:pPr>
                          <w:r w:rsidRPr="008030C3">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15D838" id="_x0000_t202" coordsize="21600,21600" o:spt="202" path="m,l,21600r21600,l21600,xe">
              <v:stroke joinstyle="miter"/>
              <v:path gradientshapeok="t" o:connecttype="rect"/>
            </v:shapetype>
            <v:shape id="Text Box 3" o:spid="_x0000_s1027" type="#_x0000_t202" alt="[IN-CONFIDENCE - RELEASE EXTERNAL]" style="position:absolute;left:0;text-align:left;margin-left:0;margin-top:0;width:174.3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" filled="f" stroked="f">
              <v:textbox style="mso-fit-shape-to-text:t" inset="0,15pt,0,0">
                <w:txbxContent>
                  <w:p w14:paraId="03D8C8AB" w14:textId="2E970B1C" w:rsidR="008030C3" w:rsidRPr="008030C3" w:rsidRDefault="008030C3" w:rsidP="008030C3">
                    <w:pPr>
                      <w:spacing w:after="0"/>
                      <w:rPr>
                        <w:rFonts w:ascii="Aptos" w:eastAsia="Aptos" w:hAnsi="Aptos" w:cs="Aptos"/>
                        <w:noProof/>
                        <w:color w:val="000000"/>
                        <w:sz w:val="20"/>
                        <w:szCs w:val="20"/>
                      </w:rPr>
                    </w:pPr>
                    <w:r w:rsidRPr="008030C3">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97DBE" w14:textId="63ED67F5" w:rsidR="000C6949" w:rsidRDefault="008030C3">
    <w:pPr>
      <w:pStyle w:val="Header"/>
    </w:pPr>
    <w:r>
      <w:rPr>
        <w:noProof/>
      </w:rPr>
      <mc:AlternateContent>
        <mc:Choice Requires="wps">
          <w:drawing>
            <wp:anchor distT="0" distB="0" distL="0" distR="0" simplePos="0" relativeHeight="251658240" behindDoc="0" locked="0" layoutInCell="1" allowOverlap="1" wp14:anchorId="25BA19D1" wp14:editId="621CFE37">
              <wp:simplePos x="635" y="635"/>
              <wp:positionH relativeFrom="page">
                <wp:align>center</wp:align>
              </wp:positionH>
              <wp:positionV relativeFrom="page">
                <wp:align>top</wp:align>
              </wp:positionV>
              <wp:extent cx="2214245" cy="368935"/>
              <wp:effectExtent l="0" t="0" r="14605" b="12065"/>
              <wp:wrapNone/>
              <wp:docPr id="1602669387" name="Text Box 1" descr="[IN-CONFIDENCE - RELEASE EXTERNAL]">
                <a:extLst xmlns:a="http://schemas.openxmlformats.org/drawingml/2006/main">
                  <a:ext uri="{FF2B5EF4-FFF2-40B4-BE49-F238E27FC236}">
                    <a16:creationId xmlns:a16="http://schemas.microsoft.com/office/drawing/2014/main" id="{4A01EA60-3075-41B4-92A3-4DB9CDC45FE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935"/>
                      </a:xfrm>
                      <a:prstGeom prst="rect">
                        <a:avLst/>
                      </a:prstGeom>
                      <a:noFill/>
                      <a:ln>
                        <a:noFill/>
                      </a:ln>
                    </wps:spPr>
                    <wps:txbx>
                      <w:txbxContent>
                        <w:p w14:paraId="39D53800" w14:textId="43D23583" w:rsidR="008030C3" w:rsidRPr="008030C3" w:rsidRDefault="008030C3" w:rsidP="008030C3">
                          <w:pPr>
                            <w:spacing w:after="0"/>
                            <w:rPr>
                              <w:rFonts w:ascii="Aptos" w:eastAsia="Aptos" w:hAnsi="Aptos" w:cs="Aptos"/>
                              <w:noProof/>
                              <w:color w:val="000000"/>
                              <w:sz w:val="20"/>
                              <w:szCs w:val="20"/>
                            </w:rPr>
                          </w:pPr>
                          <w:r w:rsidRPr="008030C3">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BA19D1" id="_x0000_t202" coordsize="21600,21600" o:spt="202" path="m,l,21600r21600,l21600,xe">
              <v:stroke joinstyle="miter"/>
              <v:path gradientshapeok="t" o:connecttype="rect"/>
            </v:shapetype>
            <v:shape id="Text Box 1" o:spid="_x0000_s1030" type="#_x0000_t202" alt="[IN-CONFIDENCE - RELEASE EXTERNAL]" style="position:absolute;margin-left:0;margin-top:0;width:174.3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" filled="f" stroked="f">
              <v:textbox style="mso-fit-shape-to-text:t" inset="0,15pt,0,0">
                <w:txbxContent>
                  <w:p w14:paraId="39D53800" w14:textId="43D23583" w:rsidR="008030C3" w:rsidRPr="008030C3" w:rsidRDefault="008030C3" w:rsidP="008030C3">
                    <w:pPr>
                      <w:spacing w:after="0"/>
                      <w:rPr>
                        <w:rFonts w:ascii="Aptos" w:eastAsia="Aptos" w:hAnsi="Aptos" w:cs="Aptos"/>
                        <w:noProof/>
                        <w:color w:val="000000"/>
                        <w:sz w:val="20"/>
                        <w:szCs w:val="20"/>
                      </w:rPr>
                    </w:pPr>
                    <w:r w:rsidRPr="008030C3">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FF686B"/>
    <w:multiLevelType w:val="hybridMultilevel"/>
    <w:tmpl w:val="561CDE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30F3A5C"/>
    <w:multiLevelType w:val="hybridMultilevel"/>
    <w:tmpl w:val="BCB4DAE6"/>
    <w:lvl w:ilvl="0" w:tplc="6248CCEA">
      <w:start w:val="1"/>
      <w:numFmt w:val="lowerRoman"/>
      <w:lvlText w:val="(%1)"/>
      <w:lvlJc w:val="left"/>
      <w:pPr>
        <w:ind w:left="720" w:hanging="72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 w15:restartNumberingAfterBreak="0">
    <w:nsid w:val="2ED447D8"/>
    <w:multiLevelType w:val="hybridMultilevel"/>
    <w:tmpl w:val="2C8E923A"/>
    <w:lvl w:ilvl="0" w:tplc="C85ADFD2">
      <w:start w:val="1"/>
      <w:numFmt w:val="lowerRoman"/>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3A087FC7"/>
    <w:multiLevelType w:val="hybridMultilevel"/>
    <w:tmpl w:val="AF84FA0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446A6561"/>
    <w:multiLevelType w:val="hybridMultilevel"/>
    <w:tmpl w:val="0486F1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54C83A44"/>
    <w:multiLevelType w:val="hybridMultilevel"/>
    <w:tmpl w:val="575A90C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15:restartNumberingAfterBreak="0">
    <w:nsid w:val="5DA96D7F"/>
    <w:multiLevelType w:val="hybridMultilevel"/>
    <w:tmpl w:val="1EF867E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 w15:restartNumberingAfterBreak="0">
    <w:nsid w:val="61F66E5D"/>
    <w:multiLevelType w:val="hybridMultilevel"/>
    <w:tmpl w:val="D6AADCCE"/>
    <w:lvl w:ilvl="0" w:tplc="9A121966">
      <w:start w:val="1"/>
      <w:numFmt w:val="lowerRoman"/>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014379921">
    <w:abstractNumId w:val="10"/>
  </w:num>
  <w:num w:numId="2" w16cid:durableId="1064378211">
    <w:abstractNumId w:val="14"/>
  </w:num>
  <w:num w:numId="3" w16cid:durableId="1106731632">
    <w:abstractNumId w:val="6"/>
  </w:num>
  <w:num w:numId="4" w16cid:durableId="1178040543">
    <w:abstractNumId w:val="11"/>
  </w:num>
  <w:num w:numId="5" w16cid:durableId="1318727336">
    <w:abstractNumId w:val="8"/>
  </w:num>
  <w:num w:numId="6" w16cid:durableId="1327200173">
    <w:abstractNumId w:val="2"/>
  </w:num>
  <w:num w:numId="7" w16cid:durableId="1420058595">
    <w:abstractNumId w:val="16"/>
  </w:num>
  <w:num w:numId="8" w16cid:durableId="1785731190">
    <w:abstractNumId w:val="5"/>
  </w:num>
  <w:num w:numId="9" w16cid:durableId="1825005841">
    <w:abstractNumId w:val="9"/>
  </w:num>
  <w:num w:numId="10" w16cid:durableId="1948733743">
    <w:abstractNumId w:val="13"/>
  </w:num>
  <w:num w:numId="11" w16cid:durableId="2019190241">
    <w:abstractNumId w:val="12"/>
  </w:num>
  <w:num w:numId="12" w16cid:durableId="2078087051">
    <w:abstractNumId w:val="3"/>
  </w:num>
  <w:num w:numId="13" w16cid:durableId="599142619">
    <w:abstractNumId w:val="7"/>
  </w:num>
  <w:num w:numId="14" w16cid:durableId="871721129">
    <w:abstractNumId w:val="0"/>
  </w:num>
  <w:num w:numId="15" w16cid:durableId="872841115">
    <w:abstractNumId w:val="4"/>
  </w:num>
  <w:num w:numId="16" w16cid:durableId="898441667">
    <w:abstractNumId w:val="1"/>
  </w:num>
  <w:num w:numId="17" w16cid:durableId="9919051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A57"/>
    <w:rsid w:val="00004BE3"/>
    <w:rsid w:val="0001790C"/>
    <w:rsid w:val="000179A8"/>
    <w:rsid w:val="00017C8B"/>
    <w:rsid w:val="00030E44"/>
    <w:rsid w:val="0003158D"/>
    <w:rsid w:val="000335B6"/>
    <w:rsid w:val="00034616"/>
    <w:rsid w:val="00035079"/>
    <w:rsid w:val="00035EB0"/>
    <w:rsid w:val="000360D7"/>
    <w:rsid w:val="00037BB8"/>
    <w:rsid w:val="00042444"/>
    <w:rsid w:val="00044D67"/>
    <w:rsid w:val="00046303"/>
    <w:rsid w:val="00047250"/>
    <w:rsid w:val="00051979"/>
    <w:rsid w:val="00056DDE"/>
    <w:rsid w:val="0006063C"/>
    <w:rsid w:val="00067848"/>
    <w:rsid w:val="0007014D"/>
    <w:rsid w:val="00073C78"/>
    <w:rsid w:val="00080CE6"/>
    <w:rsid w:val="000823C5"/>
    <w:rsid w:val="00084E9D"/>
    <w:rsid w:val="00087BE0"/>
    <w:rsid w:val="00087C4D"/>
    <w:rsid w:val="000A22DD"/>
    <w:rsid w:val="000B6C28"/>
    <w:rsid w:val="000C3EAE"/>
    <w:rsid w:val="000C465D"/>
    <w:rsid w:val="000C5F54"/>
    <w:rsid w:val="000C6949"/>
    <w:rsid w:val="000D1E26"/>
    <w:rsid w:val="000D37CF"/>
    <w:rsid w:val="000E1329"/>
    <w:rsid w:val="000E339D"/>
    <w:rsid w:val="000E69B9"/>
    <w:rsid w:val="000F204D"/>
    <w:rsid w:val="001023E9"/>
    <w:rsid w:val="0010278F"/>
    <w:rsid w:val="00104534"/>
    <w:rsid w:val="001055C8"/>
    <w:rsid w:val="0011055A"/>
    <w:rsid w:val="00110708"/>
    <w:rsid w:val="00124E7F"/>
    <w:rsid w:val="00137BE6"/>
    <w:rsid w:val="0014033F"/>
    <w:rsid w:val="00141745"/>
    <w:rsid w:val="00142DA8"/>
    <w:rsid w:val="0015074B"/>
    <w:rsid w:val="001541CC"/>
    <w:rsid w:val="00155101"/>
    <w:rsid w:val="00160755"/>
    <w:rsid w:val="0016520D"/>
    <w:rsid w:val="001671CD"/>
    <w:rsid w:val="00172E90"/>
    <w:rsid w:val="00173BBF"/>
    <w:rsid w:val="00180306"/>
    <w:rsid w:val="00180FED"/>
    <w:rsid w:val="00192A2A"/>
    <w:rsid w:val="00196706"/>
    <w:rsid w:val="001A07A3"/>
    <w:rsid w:val="001A5C6C"/>
    <w:rsid w:val="001B71E0"/>
    <w:rsid w:val="001C6E69"/>
    <w:rsid w:val="001C7F2D"/>
    <w:rsid w:val="001D0526"/>
    <w:rsid w:val="001D1027"/>
    <w:rsid w:val="001D7B05"/>
    <w:rsid w:val="001E20F8"/>
    <w:rsid w:val="001E5212"/>
    <w:rsid w:val="001E6F13"/>
    <w:rsid w:val="001F3B66"/>
    <w:rsid w:val="001F3D05"/>
    <w:rsid w:val="001F523E"/>
    <w:rsid w:val="001F6A73"/>
    <w:rsid w:val="001F7210"/>
    <w:rsid w:val="002006C9"/>
    <w:rsid w:val="00201842"/>
    <w:rsid w:val="00202355"/>
    <w:rsid w:val="00202BE4"/>
    <w:rsid w:val="00207541"/>
    <w:rsid w:val="002136FA"/>
    <w:rsid w:val="00213C33"/>
    <w:rsid w:val="00222D9F"/>
    <w:rsid w:val="00225100"/>
    <w:rsid w:val="00225FCE"/>
    <w:rsid w:val="002261E9"/>
    <w:rsid w:val="00235E52"/>
    <w:rsid w:val="00240051"/>
    <w:rsid w:val="00247E35"/>
    <w:rsid w:val="0025182F"/>
    <w:rsid w:val="00252B7B"/>
    <w:rsid w:val="002533F4"/>
    <w:rsid w:val="002546CC"/>
    <w:rsid w:val="00256F55"/>
    <w:rsid w:val="002664F9"/>
    <w:rsid w:val="00270490"/>
    <w:rsid w:val="00272868"/>
    <w:rsid w:val="00274ECB"/>
    <w:rsid w:val="00275414"/>
    <w:rsid w:val="0027715D"/>
    <w:rsid w:val="00277B17"/>
    <w:rsid w:val="0028023D"/>
    <w:rsid w:val="0028726F"/>
    <w:rsid w:val="00287AB3"/>
    <w:rsid w:val="00287CDE"/>
    <w:rsid w:val="00290EEB"/>
    <w:rsid w:val="0029639D"/>
    <w:rsid w:val="002A2B27"/>
    <w:rsid w:val="002A2DDE"/>
    <w:rsid w:val="002A7BDA"/>
    <w:rsid w:val="002B1082"/>
    <w:rsid w:val="002B5825"/>
    <w:rsid w:val="002C4949"/>
    <w:rsid w:val="002C601B"/>
    <w:rsid w:val="002C68FB"/>
    <w:rsid w:val="002D02A5"/>
    <w:rsid w:val="002D47E9"/>
    <w:rsid w:val="002D515A"/>
    <w:rsid w:val="002D589C"/>
    <w:rsid w:val="002E3C0A"/>
    <w:rsid w:val="002E5636"/>
    <w:rsid w:val="002E66FA"/>
    <w:rsid w:val="002E6941"/>
    <w:rsid w:val="002F09D2"/>
    <w:rsid w:val="002F5D3B"/>
    <w:rsid w:val="002F747C"/>
    <w:rsid w:val="002F7FA4"/>
    <w:rsid w:val="003016B2"/>
    <w:rsid w:val="003047B1"/>
    <w:rsid w:val="00304D9A"/>
    <w:rsid w:val="00305923"/>
    <w:rsid w:val="00313693"/>
    <w:rsid w:val="00322216"/>
    <w:rsid w:val="00326F90"/>
    <w:rsid w:val="003305FC"/>
    <w:rsid w:val="00330C0A"/>
    <w:rsid w:val="00331C86"/>
    <w:rsid w:val="00335269"/>
    <w:rsid w:val="0033631F"/>
    <w:rsid w:val="00336961"/>
    <w:rsid w:val="00342D30"/>
    <w:rsid w:val="00346DBC"/>
    <w:rsid w:val="0034767A"/>
    <w:rsid w:val="00351EDC"/>
    <w:rsid w:val="00352585"/>
    <w:rsid w:val="00352DF9"/>
    <w:rsid w:val="0035492A"/>
    <w:rsid w:val="0035719D"/>
    <w:rsid w:val="003623E3"/>
    <w:rsid w:val="00362F14"/>
    <w:rsid w:val="003659FA"/>
    <w:rsid w:val="003677C9"/>
    <w:rsid w:val="00373B7E"/>
    <w:rsid w:val="00373D5C"/>
    <w:rsid w:val="0038476A"/>
    <w:rsid w:val="003A5AAF"/>
    <w:rsid w:val="003A6C44"/>
    <w:rsid w:val="003A6DCE"/>
    <w:rsid w:val="003B325A"/>
    <w:rsid w:val="003C0106"/>
    <w:rsid w:val="003C11F1"/>
    <w:rsid w:val="003C2639"/>
    <w:rsid w:val="003D01DC"/>
    <w:rsid w:val="003D078C"/>
    <w:rsid w:val="003D27D1"/>
    <w:rsid w:val="003D5A59"/>
    <w:rsid w:val="003D6043"/>
    <w:rsid w:val="003D623E"/>
    <w:rsid w:val="003E57B5"/>
    <w:rsid w:val="003F0EF9"/>
    <w:rsid w:val="003F2649"/>
    <w:rsid w:val="003F4FEB"/>
    <w:rsid w:val="003F7DC2"/>
    <w:rsid w:val="00400D30"/>
    <w:rsid w:val="00402996"/>
    <w:rsid w:val="00410188"/>
    <w:rsid w:val="00412293"/>
    <w:rsid w:val="00412875"/>
    <w:rsid w:val="00412E67"/>
    <w:rsid w:val="00413A66"/>
    <w:rsid w:val="004172F0"/>
    <w:rsid w:val="004331E4"/>
    <w:rsid w:val="00440AD7"/>
    <w:rsid w:val="0044349E"/>
    <w:rsid w:val="00445215"/>
    <w:rsid w:val="004476B3"/>
    <w:rsid w:val="00454DE7"/>
    <w:rsid w:val="00457AA4"/>
    <w:rsid w:val="004604B0"/>
    <w:rsid w:val="0046150E"/>
    <w:rsid w:val="0046487F"/>
    <w:rsid w:val="00464ABB"/>
    <w:rsid w:val="004673C4"/>
    <w:rsid w:val="00471EAF"/>
    <w:rsid w:val="00474243"/>
    <w:rsid w:val="004764BB"/>
    <w:rsid w:val="004775B1"/>
    <w:rsid w:val="00482103"/>
    <w:rsid w:val="0048658E"/>
    <w:rsid w:val="004962BB"/>
    <w:rsid w:val="00496B27"/>
    <w:rsid w:val="004A2235"/>
    <w:rsid w:val="004A45F1"/>
    <w:rsid w:val="004A55F5"/>
    <w:rsid w:val="004A5EAB"/>
    <w:rsid w:val="004A70EE"/>
    <w:rsid w:val="004B6D50"/>
    <w:rsid w:val="004B754E"/>
    <w:rsid w:val="004D7886"/>
    <w:rsid w:val="004D7A56"/>
    <w:rsid w:val="004E1C24"/>
    <w:rsid w:val="004E3B9B"/>
    <w:rsid w:val="004E5CD2"/>
    <w:rsid w:val="004F3141"/>
    <w:rsid w:val="004F7612"/>
    <w:rsid w:val="00502E9C"/>
    <w:rsid w:val="005136C9"/>
    <w:rsid w:val="00515390"/>
    <w:rsid w:val="00522FE9"/>
    <w:rsid w:val="00530D16"/>
    <w:rsid w:val="005340DD"/>
    <w:rsid w:val="0054470B"/>
    <w:rsid w:val="005565D5"/>
    <w:rsid w:val="00557058"/>
    <w:rsid w:val="00565CE9"/>
    <w:rsid w:val="00567FE0"/>
    <w:rsid w:val="005908C6"/>
    <w:rsid w:val="00592541"/>
    <w:rsid w:val="005A0D52"/>
    <w:rsid w:val="005B02AC"/>
    <w:rsid w:val="005B4ADD"/>
    <w:rsid w:val="005B69F0"/>
    <w:rsid w:val="005B69F3"/>
    <w:rsid w:val="005E1821"/>
    <w:rsid w:val="005E1E91"/>
    <w:rsid w:val="005E3689"/>
    <w:rsid w:val="005F06FD"/>
    <w:rsid w:val="005F1BBC"/>
    <w:rsid w:val="005F77D4"/>
    <w:rsid w:val="0060079C"/>
    <w:rsid w:val="00600876"/>
    <w:rsid w:val="0060104E"/>
    <w:rsid w:val="0060686B"/>
    <w:rsid w:val="006068EB"/>
    <w:rsid w:val="0061183D"/>
    <w:rsid w:val="00611ACB"/>
    <w:rsid w:val="00612FE6"/>
    <w:rsid w:val="006133AE"/>
    <w:rsid w:val="00620A30"/>
    <w:rsid w:val="00620F50"/>
    <w:rsid w:val="00621EFD"/>
    <w:rsid w:val="006302A8"/>
    <w:rsid w:val="00635ED5"/>
    <w:rsid w:val="00655B44"/>
    <w:rsid w:val="006578BD"/>
    <w:rsid w:val="00660F56"/>
    <w:rsid w:val="00662F08"/>
    <w:rsid w:val="00663DE0"/>
    <w:rsid w:val="00667DE3"/>
    <w:rsid w:val="006728FF"/>
    <w:rsid w:val="00676C21"/>
    <w:rsid w:val="006827AD"/>
    <w:rsid w:val="0068305B"/>
    <w:rsid w:val="00686F52"/>
    <w:rsid w:val="00690085"/>
    <w:rsid w:val="00697A97"/>
    <w:rsid w:val="006A152E"/>
    <w:rsid w:val="006B0CA6"/>
    <w:rsid w:val="006C0059"/>
    <w:rsid w:val="006C7CF7"/>
    <w:rsid w:val="006D48DF"/>
    <w:rsid w:val="006D4C36"/>
    <w:rsid w:val="006E37E1"/>
    <w:rsid w:val="006E4369"/>
    <w:rsid w:val="006F5027"/>
    <w:rsid w:val="006F5AC8"/>
    <w:rsid w:val="0071073B"/>
    <w:rsid w:val="0071109A"/>
    <w:rsid w:val="00712702"/>
    <w:rsid w:val="00715F8C"/>
    <w:rsid w:val="007172F1"/>
    <w:rsid w:val="007228C5"/>
    <w:rsid w:val="0072542C"/>
    <w:rsid w:val="007264CF"/>
    <w:rsid w:val="0073096B"/>
    <w:rsid w:val="00732726"/>
    <w:rsid w:val="00737AE6"/>
    <w:rsid w:val="00741FB8"/>
    <w:rsid w:val="00751380"/>
    <w:rsid w:val="00753818"/>
    <w:rsid w:val="0075767C"/>
    <w:rsid w:val="00761FAC"/>
    <w:rsid w:val="00766F87"/>
    <w:rsid w:val="00773CEA"/>
    <w:rsid w:val="00776E6E"/>
    <w:rsid w:val="00780FBB"/>
    <w:rsid w:val="007826FC"/>
    <w:rsid w:val="0078428C"/>
    <w:rsid w:val="00785665"/>
    <w:rsid w:val="00793531"/>
    <w:rsid w:val="00796675"/>
    <w:rsid w:val="00797814"/>
    <w:rsid w:val="007A658F"/>
    <w:rsid w:val="007B4F1A"/>
    <w:rsid w:val="007D0D46"/>
    <w:rsid w:val="007E0D9A"/>
    <w:rsid w:val="007E25D8"/>
    <w:rsid w:val="007F2B7B"/>
    <w:rsid w:val="008030C3"/>
    <w:rsid w:val="008037CC"/>
    <w:rsid w:val="00803E77"/>
    <w:rsid w:val="00804DED"/>
    <w:rsid w:val="008103B9"/>
    <w:rsid w:val="00815324"/>
    <w:rsid w:val="00827D63"/>
    <w:rsid w:val="0083229E"/>
    <w:rsid w:val="00833DE8"/>
    <w:rsid w:val="00834E8F"/>
    <w:rsid w:val="00835745"/>
    <w:rsid w:val="008358A5"/>
    <w:rsid w:val="008365D9"/>
    <w:rsid w:val="00844CDF"/>
    <w:rsid w:val="00845DE5"/>
    <w:rsid w:val="0085267F"/>
    <w:rsid w:val="0086012A"/>
    <w:rsid w:val="00860E5B"/>
    <w:rsid w:val="00866737"/>
    <w:rsid w:val="00873D04"/>
    <w:rsid w:val="00877111"/>
    <w:rsid w:val="00877F55"/>
    <w:rsid w:val="00882677"/>
    <w:rsid w:val="00883788"/>
    <w:rsid w:val="00883AF0"/>
    <w:rsid w:val="0088417E"/>
    <w:rsid w:val="00886F66"/>
    <w:rsid w:val="00893CE3"/>
    <w:rsid w:val="00895DAA"/>
    <w:rsid w:val="00897A14"/>
    <w:rsid w:val="008B2C28"/>
    <w:rsid w:val="008B7F99"/>
    <w:rsid w:val="008C0694"/>
    <w:rsid w:val="008C3399"/>
    <w:rsid w:val="008D0D1F"/>
    <w:rsid w:val="008D414A"/>
    <w:rsid w:val="008E6124"/>
    <w:rsid w:val="008F6658"/>
    <w:rsid w:val="008F7386"/>
    <w:rsid w:val="00902DDD"/>
    <w:rsid w:val="00907236"/>
    <w:rsid w:val="009077E1"/>
    <w:rsid w:val="00913542"/>
    <w:rsid w:val="00915971"/>
    <w:rsid w:val="00920B32"/>
    <w:rsid w:val="00922387"/>
    <w:rsid w:val="00927764"/>
    <w:rsid w:val="00936C3A"/>
    <w:rsid w:val="0094245C"/>
    <w:rsid w:val="0094351D"/>
    <w:rsid w:val="00946A6C"/>
    <w:rsid w:val="00957276"/>
    <w:rsid w:val="009661F5"/>
    <w:rsid w:val="009664A8"/>
    <w:rsid w:val="00973E82"/>
    <w:rsid w:val="009803EB"/>
    <w:rsid w:val="00996933"/>
    <w:rsid w:val="009A3355"/>
    <w:rsid w:val="009B02A8"/>
    <w:rsid w:val="009B0EE2"/>
    <w:rsid w:val="009B1BB8"/>
    <w:rsid w:val="009B32DF"/>
    <w:rsid w:val="009B4183"/>
    <w:rsid w:val="009B556F"/>
    <w:rsid w:val="009B74E7"/>
    <w:rsid w:val="009C1DF4"/>
    <w:rsid w:val="009C2ADF"/>
    <w:rsid w:val="009C41B6"/>
    <w:rsid w:val="009C56FB"/>
    <w:rsid w:val="009C60F7"/>
    <w:rsid w:val="009D515B"/>
    <w:rsid w:val="009D624B"/>
    <w:rsid w:val="009E6AD1"/>
    <w:rsid w:val="009E7A5E"/>
    <w:rsid w:val="009F6402"/>
    <w:rsid w:val="00A0252B"/>
    <w:rsid w:val="00A07216"/>
    <w:rsid w:val="00A1410A"/>
    <w:rsid w:val="00A26DBD"/>
    <w:rsid w:val="00A32855"/>
    <w:rsid w:val="00A372A4"/>
    <w:rsid w:val="00A447D1"/>
    <w:rsid w:val="00A50BCD"/>
    <w:rsid w:val="00A54E9E"/>
    <w:rsid w:val="00A54F89"/>
    <w:rsid w:val="00A63153"/>
    <w:rsid w:val="00A65428"/>
    <w:rsid w:val="00A65B3B"/>
    <w:rsid w:val="00A66D19"/>
    <w:rsid w:val="00A6760C"/>
    <w:rsid w:val="00A7324E"/>
    <w:rsid w:val="00A74232"/>
    <w:rsid w:val="00A81003"/>
    <w:rsid w:val="00A81734"/>
    <w:rsid w:val="00A92C45"/>
    <w:rsid w:val="00AA05B9"/>
    <w:rsid w:val="00AA1D8D"/>
    <w:rsid w:val="00AA2119"/>
    <w:rsid w:val="00AA25CB"/>
    <w:rsid w:val="00AA49FD"/>
    <w:rsid w:val="00AA6DE0"/>
    <w:rsid w:val="00AA7865"/>
    <w:rsid w:val="00AA7B33"/>
    <w:rsid w:val="00AB4C11"/>
    <w:rsid w:val="00AC1151"/>
    <w:rsid w:val="00AC6B66"/>
    <w:rsid w:val="00AC6CC5"/>
    <w:rsid w:val="00AC73E6"/>
    <w:rsid w:val="00AD0D9F"/>
    <w:rsid w:val="00AD4E6A"/>
    <w:rsid w:val="00AE1EA5"/>
    <w:rsid w:val="00AE6444"/>
    <w:rsid w:val="00AF166C"/>
    <w:rsid w:val="00AF41A5"/>
    <w:rsid w:val="00AF5745"/>
    <w:rsid w:val="00AF6C54"/>
    <w:rsid w:val="00AF7D74"/>
    <w:rsid w:val="00B0108F"/>
    <w:rsid w:val="00B03813"/>
    <w:rsid w:val="00B10BF9"/>
    <w:rsid w:val="00B117DB"/>
    <w:rsid w:val="00B164AF"/>
    <w:rsid w:val="00B17656"/>
    <w:rsid w:val="00B26EB3"/>
    <w:rsid w:val="00B3417C"/>
    <w:rsid w:val="00B345C7"/>
    <w:rsid w:val="00B367D2"/>
    <w:rsid w:val="00B41094"/>
    <w:rsid w:val="00B43317"/>
    <w:rsid w:val="00B47730"/>
    <w:rsid w:val="00B556D1"/>
    <w:rsid w:val="00B7401C"/>
    <w:rsid w:val="00B7490D"/>
    <w:rsid w:val="00B81479"/>
    <w:rsid w:val="00B838AC"/>
    <w:rsid w:val="00B92C50"/>
    <w:rsid w:val="00BA45E7"/>
    <w:rsid w:val="00BB251F"/>
    <w:rsid w:val="00BB4077"/>
    <w:rsid w:val="00BB6A2C"/>
    <w:rsid w:val="00BC3AAC"/>
    <w:rsid w:val="00BC6433"/>
    <w:rsid w:val="00BD1CD7"/>
    <w:rsid w:val="00BD664F"/>
    <w:rsid w:val="00BE1DF9"/>
    <w:rsid w:val="00BE3F21"/>
    <w:rsid w:val="00BE6303"/>
    <w:rsid w:val="00BE7036"/>
    <w:rsid w:val="00BF18B7"/>
    <w:rsid w:val="00BF29F1"/>
    <w:rsid w:val="00BF7775"/>
    <w:rsid w:val="00C006E5"/>
    <w:rsid w:val="00C0360D"/>
    <w:rsid w:val="00C06803"/>
    <w:rsid w:val="00C07945"/>
    <w:rsid w:val="00C22246"/>
    <w:rsid w:val="00C225D1"/>
    <w:rsid w:val="00C2640F"/>
    <w:rsid w:val="00C265BF"/>
    <w:rsid w:val="00C26BF0"/>
    <w:rsid w:val="00C34CAA"/>
    <w:rsid w:val="00C43EE0"/>
    <w:rsid w:val="00C4561C"/>
    <w:rsid w:val="00C509F2"/>
    <w:rsid w:val="00C50A28"/>
    <w:rsid w:val="00C53096"/>
    <w:rsid w:val="00C553A5"/>
    <w:rsid w:val="00C5749E"/>
    <w:rsid w:val="00C57EDF"/>
    <w:rsid w:val="00C60206"/>
    <w:rsid w:val="00C6118C"/>
    <w:rsid w:val="00C669E3"/>
    <w:rsid w:val="00C67156"/>
    <w:rsid w:val="00C67CD1"/>
    <w:rsid w:val="00C725BE"/>
    <w:rsid w:val="00C72FC0"/>
    <w:rsid w:val="00C815DA"/>
    <w:rsid w:val="00C90082"/>
    <w:rsid w:val="00C9039F"/>
    <w:rsid w:val="00C91A71"/>
    <w:rsid w:val="00C92F22"/>
    <w:rsid w:val="00C97139"/>
    <w:rsid w:val="00CA1B56"/>
    <w:rsid w:val="00CB0664"/>
    <w:rsid w:val="00CC13B4"/>
    <w:rsid w:val="00CC1B87"/>
    <w:rsid w:val="00CC328B"/>
    <w:rsid w:val="00CC71BE"/>
    <w:rsid w:val="00CD1552"/>
    <w:rsid w:val="00CD6311"/>
    <w:rsid w:val="00CE4BBF"/>
    <w:rsid w:val="00CE604D"/>
    <w:rsid w:val="00CF36CB"/>
    <w:rsid w:val="00D1148F"/>
    <w:rsid w:val="00D12D7A"/>
    <w:rsid w:val="00D13614"/>
    <w:rsid w:val="00D24BBD"/>
    <w:rsid w:val="00D366AB"/>
    <w:rsid w:val="00D43CD1"/>
    <w:rsid w:val="00D451C4"/>
    <w:rsid w:val="00D46085"/>
    <w:rsid w:val="00D57F90"/>
    <w:rsid w:val="00D773D8"/>
    <w:rsid w:val="00D849F7"/>
    <w:rsid w:val="00D851A1"/>
    <w:rsid w:val="00D924A4"/>
    <w:rsid w:val="00D94337"/>
    <w:rsid w:val="00DA3451"/>
    <w:rsid w:val="00DB1CD1"/>
    <w:rsid w:val="00DB5DD1"/>
    <w:rsid w:val="00DC0010"/>
    <w:rsid w:val="00DC07A9"/>
    <w:rsid w:val="00DC4331"/>
    <w:rsid w:val="00DC5DDA"/>
    <w:rsid w:val="00DC730F"/>
    <w:rsid w:val="00DD3EBF"/>
    <w:rsid w:val="00DD7916"/>
    <w:rsid w:val="00DE0AAC"/>
    <w:rsid w:val="00DE4E5D"/>
    <w:rsid w:val="00DF05B1"/>
    <w:rsid w:val="00DF1771"/>
    <w:rsid w:val="00DF791B"/>
    <w:rsid w:val="00E065EA"/>
    <w:rsid w:val="00E114FD"/>
    <w:rsid w:val="00E17EE6"/>
    <w:rsid w:val="00E253A4"/>
    <w:rsid w:val="00E3084A"/>
    <w:rsid w:val="00E31E26"/>
    <w:rsid w:val="00E33A63"/>
    <w:rsid w:val="00E33D82"/>
    <w:rsid w:val="00E350C0"/>
    <w:rsid w:val="00E43BFF"/>
    <w:rsid w:val="00E463B4"/>
    <w:rsid w:val="00E46582"/>
    <w:rsid w:val="00E4716D"/>
    <w:rsid w:val="00E47CA4"/>
    <w:rsid w:val="00E5268F"/>
    <w:rsid w:val="00E53146"/>
    <w:rsid w:val="00E66ABF"/>
    <w:rsid w:val="00E67C8F"/>
    <w:rsid w:val="00E80D4D"/>
    <w:rsid w:val="00E82C5A"/>
    <w:rsid w:val="00E84D21"/>
    <w:rsid w:val="00E85BE1"/>
    <w:rsid w:val="00E879F9"/>
    <w:rsid w:val="00E95626"/>
    <w:rsid w:val="00E95D9F"/>
    <w:rsid w:val="00EA29EE"/>
    <w:rsid w:val="00EA75C8"/>
    <w:rsid w:val="00EA7820"/>
    <w:rsid w:val="00EB2ED3"/>
    <w:rsid w:val="00EB4884"/>
    <w:rsid w:val="00EB5AB7"/>
    <w:rsid w:val="00EB666B"/>
    <w:rsid w:val="00EC2CDE"/>
    <w:rsid w:val="00EC6048"/>
    <w:rsid w:val="00ED1629"/>
    <w:rsid w:val="00ED5232"/>
    <w:rsid w:val="00EE2AAA"/>
    <w:rsid w:val="00EE4DF9"/>
    <w:rsid w:val="00EF443F"/>
    <w:rsid w:val="00F00A47"/>
    <w:rsid w:val="00F01AC2"/>
    <w:rsid w:val="00F07909"/>
    <w:rsid w:val="00F11B25"/>
    <w:rsid w:val="00F23406"/>
    <w:rsid w:val="00F2448C"/>
    <w:rsid w:val="00F345B4"/>
    <w:rsid w:val="00F355BC"/>
    <w:rsid w:val="00F40D4E"/>
    <w:rsid w:val="00F42059"/>
    <w:rsid w:val="00F42600"/>
    <w:rsid w:val="00F435A8"/>
    <w:rsid w:val="00F45A79"/>
    <w:rsid w:val="00F542A9"/>
    <w:rsid w:val="00F5686D"/>
    <w:rsid w:val="00F56D58"/>
    <w:rsid w:val="00F6399F"/>
    <w:rsid w:val="00F708B8"/>
    <w:rsid w:val="00F76E77"/>
    <w:rsid w:val="00F828D9"/>
    <w:rsid w:val="00F8496C"/>
    <w:rsid w:val="00F95750"/>
    <w:rsid w:val="00F96F59"/>
    <w:rsid w:val="00FA3011"/>
    <w:rsid w:val="00FA761A"/>
    <w:rsid w:val="00FB1444"/>
    <w:rsid w:val="00FB61D6"/>
    <w:rsid w:val="00FC0110"/>
    <w:rsid w:val="00FC5F3D"/>
    <w:rsid w:val="00FC6129"/>
    <w:rsid w:val="00FC693F"/>
    <w:rsid w:val="00FD6EC5"/>
    <w:rsid w:val="00FE5C9F"/>
    <w:rsid w:val="00FE7E43"/>
    <w:rsid w:val="00FF4A5D"/>
    <w:rsid w:val="00FF4B77"/>
    <w:rsid w:val="00FF6164"/>
    <w:rsid w:val="0B99BF5D"/>
    <w:rsid w:val="32A7518B"/>
    <w:rsid w:val="43D6FE27"/>
    <w:rsid w:val="5491AA08"/>
    <w:rsid w:val="6D1427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C64AED"/>
  <w14:defaultImageDpi w14:val="300"/>
  <w15:docId w15:val="{49B936D5-CA35-438C-B3F3-F7F022906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5"/>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13"/>
      </w:numPr>
      <w:contextualSpacing/>
    </w:pPr>
  </w:style>
  <w:style w:type="paragraph" w:styleId="ListNumber2">
    <w:name w:val="List Number 2"/>
    <w:basedOn w:val="Normal"/>
    <w:uiPriority w:val="99"/>
    <w:unhideWhenUsed/>
    <w:rsid w:val="0029639D"/>
    <w:pPr>
      <w:numPr>
        <w:numId w:val="12"/>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9D624B"/>
    <w:rPr>
      <w:sz w:val="16"/>
      <w:szCs w:val="16"/>
    </w:rPr>
  </w:style>
  <w:style w:type="paragraph" w:styleId="CommentText">
    <w:name w:val="annotation text"/>
    <w:basedOn w:val="Normal"/>
    <w:link w:val="CommentTextChar"/>
    <w:uiPriority w:val="99"/>
    <w:unhideWhenUsed/>
    <w:rsid w:val="009D624B"/>
    <w:pPr>
      <w:spacing w:line="240" w:lineRule="auto"/>
    </w:pPr>
    <w:rPr>
      <w:sz w:val="20"/>
      <w:szCs w:val="20"/>
    </w:rPr>
  </w:style>
  <w:style w:type="character" w:customStyle="1" w:styleId="CommentTextChar">
    <w:name w:val="Comment Text Char"/>
    <w:basedOn w:val="DefaultParagraphFont"/>
    <w:link w:val="CommentText"/>
    <w:uiPriority w:val="99"/>
    <w:rsid w:val="009D624B"/>
    <w:rPr>
      <w:sz w:val="20"/>
      <w:szCs w:val="20"/>
    </w:rPr>
  </w:style>
  <w:style w:type="paragraph" w:styleId="CommentSubject">
    <w:name w:val="annotation subject"/>
    <w:basedOn w:val="CommentText"/>
    <w:next w:val="CommentText"/>
    <w:link w:val="CommentSubjectChar"/>
    <w:uiPriority w:val="99"/>
    <w:semiHidden/>
    <w:unhideWhenUsed/>
    <w:rsid w:val="009D624B"/>
    <w:rPr>
      <w:b/>
      <w:bCs/>
    </w:rPr>
  </w:style>
  <w:style w:type="character" w:customStyle="1" w:styleId="CommentSubjectChar">
    <w:name w:val="Comment Subject Char"/>
    <w:basedOn w:val="CommentTextChar"/>
    <w:link w:val="CommentSubject"/>
    <w:uiPriority w:val="99"/>
    <w:semiHidden/>
    <w:rsid w:val="009D624B"/>
    <w:rPr>
      <w:b/>
      <w:bCs/>
      <w:sz w:val="20"/>
      <w:szCs w:val="20"/>
    </w:rPr>
  </w:style>
  <w:style w:type="character" w:styleId="Mention">
    <w:name w:val="Mention"/>
    <w:basedOn w:val="DefaultParagraphFont"/>
    <w:uiPriority w:val="99"/>
    <w:unhideWhenUsed/>
    <w:rsid w:val="00BB251F"/>
    <w:rPr>
      <w:color w:val="2B579A"/>
      <w:shd w:val="clear" w:color="auto" w:fill="E1DFDD"/>
    </w:rPr>
  </w:style>
  <w:style w:type="table" w:customStyle="1" w:styleId="TableGrid1">
    <w:name w:val="Table Grid1"/>
    <w:basedOn w:val="TableNormal"/>
    <w:next w:val="TableGrid"/>
    <w:uiPriority w:val="59"/>
    <w:rsid w:val="00515390"/>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183D"/>
    <w:rPr>
      <w:color w:val="0000FF" w:themeColor="hyperlink"/>
      <w:u w:val="single"/>
    </w:rPr>
  </w:style>
  <w:style w:type="character" w:styleId="UnresolvedMention">
    <w:name w:val="Unresolved Mention"/>
    <w:basedOn w:val="DefaultParagraphFont"/>
    <w:uiPriority w:val="99"/>
    <w:semiHidden/>
    <w:unhideWhenUsed/>
    <w:rsid w:val="0061183D"/>
    <w:rPr>
      <w:color w:val="605E5C"/>
      <w:shd w:val="clear" w:color="auto" w:fill="E1DFDD"/>
    </w:rPr>
  </w:style>
  <w:style w:type="table" w:customStyle="1" w:styleId="TableGrid2">
    <w:name w:val="Table Grid2"/>
    <w:basedOn w:val="TableNormal"/>
    <w:next w:val="TableGrid"/>
    <w:uiPriority w:val="59"/>
    <w:rsid w:val="00CE4BBF"/>
    <w:pPr>
      <w:spacing w:after="0" w:line="240" w:lineRule="auto"/>
    </w:pPr>
    <w:rPr>
      <w:rFonts w:eastAsia="Aptos"/>
      <w:kern w:val="2"/>
      <w:sz w:val="24"/>
      <w:szCs w:val="24"/>
      <w:lang w:val="en-NZ"/>
      <w14:ligatures w14:val="standardContextual"/>
    </w:rPr>
    <w:tblPr/>
  </w:style>
  <w:style w:type="paragraph" w:styleId="Revision">
    <w:name w:val="Revision"/>
    <w:hidden/>
    <w:uiPriority w:val="99"/>
    <w:semiHidden/>
    <w:rsid w:val="004604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d256a60d-265f-4610-894d-899c031e799e">MoEd-723725672-84830</_dlc_DocId>
    <_dlc_DocIdUrl xmlns="d256a60d-265f-4610-894d-899c031e799e">
      <Url>https://educationgovtnz.sharepoint.com/sites/MoETPKSchoolingPolicyPriorities/_layouts/15/DocIdRedir.aspx?ID=MoEd-723725672-84830</Url>
      <Description>MoEd-723725672-84830</Description>
    </_dlc_DocIdUrl>
    <lcf76f155ced4ddcb4097134ff3c332f xmlns="f8dda5d4-77f2-4833-8131-e791f4c64e53">
      <Terms xmlns="http://schemas.microsoft.com/office/infopath/2007/PartnerControls"/>
    </lcf76f155ced4ddcb4097134ff3c332f>
    <c65b51bc6a0e4ac9b0840b09a1858551 xmlns="d267a1a7-8edd-4111-a118-4a206d87cecc">
      <Terms xmlns="http://schemas.microsoft.com/office/infopath/2007/PartnerControls"/>
    </c65b51bc6a0e4ac9b0840b09a1858551>
    <TaxCatchAll xmlns="d267a1a7-8edd-4111-a118-4a206d87ce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9AAF8264FC68418FE2B5E0CD74EAC5" ma:contentTypeVersion="23" ma:contentTypeDescription="Create a new document." ma:contentTypeScope="" ma:versionID="04c40e85be143c9fc35dc46a6b9d7d6f">
  <xsd:schema xmlns:xsd="http://www.w3.org/2001/XMLSchema" xmlns:xs="http://www.w3.org/2001/XMLSchema" xmlns:p="http://schemas.microsoft.com/office/2006/metadata/properties" xmlns:ns1="http://schemas.microsoft.com/sharepoint/v3" xmlns:ns2="f8dda5d4-77f2-4833-8131-e791f4c64e53" xmlns:ns3="d267a1a7-8edd-4111-a118-4a206d87cecc" xmlns:ns4="d256a60d-265f-4610-894d-899c031e799e" targetNamespace="http://schemas.microsoft.com/office/2006/metadata/properties" ma:root="true" ma:fieldsID="754cf86226cddefc466084d6c9d5f250" ns1:_="" ns2:_="" ns3:_="" ns4:_="">
    <xsd:import namespace="http://schemas.microsoft.com/sharepoint/v3"/>
    <xsd:import namespace="f8dda5d4-77f2-4833-8131-e791f4c64e53"/>
    <xsd:import namespace="d267a1a7-8edd-4111-a118-4a206d87cecc"/>
    <xsd:import namespace="d256a60d-265f-4610-894d-899c031e79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c65b51bc6a0e4ac9b0840b09a1858551" minOccurs="0"/>
                <xsd:element ref="ns3:TaxCatchAll" minOccurs="0"/>
                <xsd:element ref="ns3:TaxCatchAllLabel" minOccurs="0"/>
                <xsd:element ref="ns4:_dlc_DocId" minOccurs="0"/>
                <xsd:element ref="ns4:_dlc_DocIdUrl" minOccurs="0"/>
                <xsd:element ref="ns4:_dlc_DocIdPersistId" minOccurs="0"/>
                <xsd:element ref="ns4:SharedWithUsers" minOccurs="0"/>
                <xsd:element ref="ns4:SharedWithDetails" minOccurs="0"/>
                <xsd:element ref="ns1:_ip_UnifiedCompliancePolicyProperties" minOccurs="0"/>
                <xsd:element ref="ns1:_ip_UnifiedCompliancePolicyUIAction"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dda5d4-77f2-4833-8131-e791f4c64e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descrip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c65b51bc6a0e4ac9b0840b09a1858551" ma:index="16"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f12f7fcb-d09f-4155-b653-63243e59bfa2}" ma:internalName="TaxCatchAll" ma:showField="CatchAllData" ma:web="d256a60d-265f-4610-894d-899c031e799e">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f12f7fcb-d09f-4155-b653-63243e59bfa2}" ma:internalName="TaxCatchAllLabel" ma:readOnly="true" ma:showField="CatchAllDataLabel" ma:web="d256a60d-265f-4610-894d-899c031e79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56a60d-265f-4610-894d-899c031e799e"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4B0FC7F-CD41-4B1A-A452-256D75798D2A}">
  <ds:schemaRefs>
    <ds:schemaRef ds:uri="http://schemas.microsoft.com/office/2006/metadata/properties"/>
    <ds:schemaRef ds:uri="http://schemas.microsoft.com/office/infopath/2007/PartnerControls"/>
    <ds:schemaRef ds:uri="http://schemas.microsoft.com/sharepoint/v3"/>
    <ds:schemaRef ds:uri="d256a60d-265f-4610-894d-899c031e799e"/>
    <ds:schemaRef ds:uri="f8dda5d4-77f2-4833-8131-e791f4c64e53"/>
    <ds:schemaRef ds:uri="d267a1a7-8edd-4111-a118-4a206d87cecc"/>
  </ds:schemaRefs>
</ds:datastoreItem>
</file>

<file path=customXml/itemProps2.xml><?xml version="1.0" encoding="utf-8"?>
<ds:datastoreItem xmlns:ds="http://schemas.openxmlformats.org/officeDocument/2006/customXml" ds:itemID="{E2A868EC-6AFB-4142-9BD2-D4599CC75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8dda5d4-77f2-4833-8131-e791f4c64e53"/>
    <ds:schemaRef ds:uri="d267a1a7-8edd-4111-a118-4a206d87cecc"/>
    <ds:schemaRef ds:uri="d256a60d-265f-4610-894d-899c031e79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040324-D1B1-4A83-9AE0-47B4291A75E5}">
  <ds:schemaRefs>
    <ds:schemaRef ds:uri="http://schemas.microsoft.com/sharepoint/v3/contenttype/forms"/>
  </ds:schemaRefs>
</ds:datastoreItem>
</file>

<file path=customXml/itemProps4.xml><?xml version="1.0" encoding="utf-8"?>
<ds:datastoreItem xmlns:ds="http://schemas.openxmlformats.org/officeDocument/2006/customXml" ds:itemID="{F301E51C-72AE-4A7B-A7FE-E68CDFCE5A6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212</Words>
  <Characters>1211</Characters>
  <Application>Microsoft Office Word</Application>
  <DocSecurity>0</DocSecurity>
  <Lines>10</Lines>
  <Paragraphs>2</Paragraphs>
  <ScaleCrop>false</ScaleCrop>
  <Manager/>
  <Company/>
  <LinksUpToDate>false</LinksUpToDate>
  <CharactersWithSpaces>1421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Maike van der Heide</cp:lastModifiedBy>
  <cp:revision>2</cp:revision>
  <dcterms:created xsi:type="dcterms:W3CDTF">2026-10-12T21:59:00Z</dcterms:created>
  <dcterms:modified xsi:type="dcterms:W3CDTF">2026-10-12T21:59:00Z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0x010100B49AAF8264FC68418FE2B5E0CD74EAC5</vt:lpwstr>
  </property>
  <property fmtid="{D5CDD505-2E9C-101B-9397-08002B2CF9AE}" pid="3" name="MediaServiceImageTags">
    <vt:lpwstr/>
  </property>
  <property fmtid="{D5CDD505-2E9C-101B-9397-08002B2CF9AE}" pid="4" name="docLang">
    <vt:lpwstr>en</vt:lpwstr>
  </property>
  <property fmtid="{D5CDD505-2E9C-101B-9397-08002B2CF9AE}" pid="5" name="j560beb70aea488fb091e84adbb32566">
    <vt:lpwstr/>
  </property>
  <property fmtid="{D5CDD505-2E9C-101B-9397-08002B2CF9AE}" pid="6" name="Ministerial_x0020_Type">
    <vt:lpwstr/>
  </property>
  <property fmtid="{D5CDD505-2E9C-101B-9397-08002B2CF9AE}" pid="7" name="Record_x0020_Activity">
    <vt:lpwstr/>
  </property>
  <property fmtid="{D5CDD505-2E9C-101B-9397-08002B2CF9AE}" pid="8" name="Ministerial Type">
    <vt:lpwstr/>
  </property>
  <property fmtid="{D5CDD505-2E9C-101B-9397-08002B2CF9AE}" pid="9" name="CalendarYear">
    <vt:lpwstr/>
  </property>
  <property fmtid="{D5CDD505-2E9C-101B-9397-08002B2CF9AE}" pid="10" name="lcf76f155ced4ddcb4097134ff3c332f">
    <vt:lpwstr/>
  </property>
  <property fmtid="{D5CDD505-2E9C-101B-9397-08002B2CF9AE}" pid="11" name="FinancialYear">
    <vt:lpwstr/>
  </property>
  <property fmtid="{D5CDD505-2E9C-101B-9397-08002B2CF9AE}" pid="12" name="_dlc_DocIdItemGuid">
    <vt:lpwstr>0fea1751-4817-45d9-875b-cf8f5f9af5b8</vt:lpwstr>
  </property>
  <property fmtid="{D5CDD505-2E9C-101B-9397-08002B2CF9AE}" pid="13" name="ce139978aae645acb1db0a0e0d3df2f5">
    <vt:lpwstr/>
  </property>
  <property fmtid="{D5CDD505-2E9C-101B-9397-08002B2CF9AE}" pid="14" name="Record Activity">
    <vt:lpwstr/>
  </property>
  <property fmtid="{D5CDD505-2E9C-101B-9397-08002B2CF9AE}" pid="15" name="Property Management Activity">
    <vt:lpwstr/>
  </property>
  <property fmtid="{D5CDD505-2E9C-101B-9397-08002B2CF9AE}" pid="16" name="Property_x0020_Management_x0020_Activity">
    <vt:lpwstr/>
  </property>
  <property fmtid="{D5CDD505-2E9C-101B-9397-08002B2CF9AE}" pid="17" name="ClassificationContentMarkingHeaderShapeIds">
    <vt:lpwstr>5f86cb4b,5d8643ec,1f6d1e32</vt:lpwstr>
  </property>
  <property fmtid="{D5CDD505-2E9C-101B-9397-08002B2CF9AE}" pid="18" name="ClassificationContentMarkingHeaderFontProps">
    <vt:lpwstr>#000000,10,Aptos</vt:lpwstr>
  </property>
  <property fmtid="{D5CDD505-2E9C-101B-9397-08002B2CF9AE}" pid="19" name="ClassificationContentMarkingHeaderText">
    <vt:lpwstr>[IN-CONFIDENCE - RELEASE EXTERNAL]</vt:lpwstr>
  </property>
  <property fmtid="{D5CDD505-2E9C-101B-9397-08002B2CF9AE}" pid="20" name="ClassificationContentMarkingFooterShapeIds">
    <vt:lpwstr>5909eb1f,77c3ec4c,5d2f1a61</vt:lpwstr>
  </property>
  <property fmtid="{D5CDD505-2E9C-101B-9397-08002B2CF9AE}" pid="21" name="ClassificationContentMarkingFooterFontProps">
    <vt:lpwstr>#000000,10,Aptos</vt:lpwstr>
  </property>
  <property fmtid="{D5CDD505-2E9C-101B-9397-08002B2CF9AE}" pid="22" name="ClassificationContentMarkingFooterText">
    <vt:lpwstr>[IN-CONFIDENCE - RELEASE EXTERNAL]</vt:lpwstr>
  </property>
  <property fmtid="{D5CDD505-2E9C-101B-9397-08002B2CF9AE}" pid="23" name="MSIP_Label_1b4b38d8-92e6-456a-b12b-352d777e74dd_Enabled">
    <vt:lpwstr>true</vt:lpwstr>
  </property>
  <property fmtid="{D5CDD505-2E9C-101B-9397-08002B2CF9AE}" pid="24" name="MSIP_Label_1b4b38d8-92e6-456a-b12b-352d777e74dd_SetDate">
    <vt:lpwstr>2026-09-15T22:11:20Z</vt:lpwstr>
  </property>
  <property fmtid="{D5CDD505-2E9C-101B-9397-08002B2CF9AE}" pid="25" name="MSIP_Label_1b4b38d8-92e6-456a-b12b-352d777e74dd_Method">
    <vt:lpwstr>Privileged</vt:lpwstr>
  </property>
  <property fmtid="{D5CDD505-2E9C-101B-9397-08002B2CF9AE}" pid="26" name="MSIP_Label_1b4b38d8-92e6-456a-b12b-352d777e74dd_Name">
    <vt:lpwstr>IN CONFIDENCE - RELEASE EXTERNAL</vt:lpwstr>
  </property>
  <property fmtid="{D5CDD505-2E9C-101B-9397-08002B2CF9AE}" pid="27" name="MSIP_Label_1b4b38d8-92e6-456a-b12b-352d777e74dd_SiteId">
    <vt:lpwstr>e6d2d4cc-b762-486e-8894-4f5f440d5f31</vt:lpwstr>
  </property>
  <property fmtid="{D5CDD505-2E9C-101B-9397-08002B2CF9AE}" pid="28" name="MSIP_Label_1b4b38d8-92e6-456a-b12b-352d777e74dd_ActionId">
    <vt:lpwstr>ae388094-7b04-469e-9f91-38af479f1685</vt:lpwstr>
  </property>
  <property fmtid="{D5CDD505-2E9C-101B-9397-08002B2CF9AE}" pid="29" name="MSIP_Label_1b4b38d8-92e6-456a-b12b-352d777e74dd_ContentBits">
    <vt:lpwstr>3</vt:lpwstr>
  </property>
  <property fmtid="{D5CDD505-2E9C-101B-9397-08002B2CF9AE}" pid="30" name="MSIP_Label_1b4b38d8-92e6-456a-b12b-352d777e74dd_Tag">
    <vt:lpwstr>10, 0, 1, 1</vt:lpwstr>
  </property>
  <property fmtid="{D5CDD505-2E9C-101B-9397-08002B2CF9AE}" pid="31" name="Order">
    <vt:r8>1151900</vt:r8>
  </property>
  <property fmtid="{D5CDD505-2E9C-101B-9397-08002B2CF9AE}" pid="32" name="xd_ProgID">
    <vt:lpwstr/>
  </property>
  <property fmtid="{D5CDD505-2E9C-101B-9397-08002B2CF9AE}" pid="33" name="ComplianceAssetId">
    <vt:lpwstr/>
  </property>
  <property fmtid="{D5CDD505-2E9C-101B-9397-08002B2CF9AE}" pid="34" name="TemplateUrl">
    <vt:lpwstr/>
  </property>
  <property fmtid="{D5CDD505-2E9C-101B-9397-08002B2CF9AE}" pid="35" name="_ExtendedDescription">
    <vt:lpwstr/>
  </property>
  <property fmtid="{D5CDD505-2E9C-101B-9397-08002B2CF9AE}" pid="36" name="TriggerFlowInfo">
    <vt:lpwstr/>
  </property>
  <property fmtid="{D5CDD505-2E9C-101B-9397-08002B2CF9AE}" pid="37" name="xd_Signature">
    <vt:bool>false</vt:bool>
  </property>
  <property fmtid="{D5CDD505-2E9C-101B-9397-08002B2CF9AE}" pid="38" name="m06bc18559e9431bb4d590962e6b7f83">
    <vt:lpwstr/>
  </property>
  <property fmtid="{D5CDD505-2E9C-101B-9397-08002B2CF9AE}" pid="39" name="hf7c71fd10d346fe8adb3bb49d5c0fc0">
    <vt:lpwstr/>
  </property>
</Properties>
</file>