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23834" w14:textId="206E2B05" w:rsidR="0009241E" w:rsidRPr="002F5E09" w:rsidRDefault="0009241E" w:rsidP="004E5EDC">
      <w:pPr>
        <w:spacing w:after="0"/>
        <w:jc w:val="right"/>
        <w:rPr>
          <w:color w:val="000000" w:themeColor="text1"/>
        </w:rPr>
      </w:pPr>
    </w:p>
    <w:p w14:paraId="20172FA8" w14:textId="2982315C" w:rsidR="00CC2391" w:rsidRPr="002F5E09" w:rsidRDefault="008B56B4" w:rsidP="00CC2391">
      <w:pPr>
        <w:pStyle w:val="Title"/>
        <w:spacing w:line="240" w:lineRule="auto"/>
        <w:jc w:val="right"/>
        <w:rPr>
          <w:color w:val="000000" w:themeColor="text1"/>
        </w:rPr>
      </w:pPr>
      <w:r w:rsidRPr="002F5E09">
        <w:rPr>
          <w:noProof/>
        </w:rPr>
        <w:drawing>
          <wp:inline distT="0" distB="0" distL="0" distR="0" wp14:anchorId="35D94979" wp14:editId="6BE46D16">
            <wp:extent cx="1958340" cy="88582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12">
                      <a:extLst>
                        <a:ext uri="{96DAC541-7B7A-43D3-8B79-37D633B846F1}">
                          <asvg:svgBlip xmlns:asvg="http://schemas.microsoft.com/office/drawing/2016/SVG/main" r:embed="rId13"/>
                        </a:ext>
                      </a:extLst>
                    </a:blip>
                    <a:srcRect l="14759" t="28551" r="14739" b="8550"/>
                    <a:stretch>
                      <a:fillRect/>
                    </a:stretch>
                  </pic:blipFill>
                  <pic:spPr bwMode="auto">
                    <a:xfrm>
                      <a:off x="0" y="0"/>
                      <a:ext cx="1958340" cy="885825"/>
                    </a:xfrm>
                    <a:prstGeom prst="rect">
                      <a:avLst/>
                    </a:prstGeom>
                    <a:ln>
                      <a:noFill/>
                    </a:ln>
                    <a:extLst>
                      <a:ext uri="{53640926-AAD7-44D8-BBD7-CCE9431645EC}">
                        <a14:shadowObscured xmlns:a14="http://schemas.microsoft.com/office/drawing/2010/main"/>
                      </a:ext>
                    </a:extLst>
                  </pic:spPr>
                </pic:pic>
              </a:graphicData>
            </a:graphic>
          </wp:inline>
        </w:drawing>
      </w:r>
    </w:p>
    <w:p w14:paraId="5F3B2267" w14:textId="5D0B6E1D" w:rsidR="00E97643" w:rsidRPr="002F5E09" w:rsidRDefault="00E97643" w:rsidP="000377D6">
      <w:pPr>
        <w:pStyle w:val="Title"/>
        <w:spacing w:line="240" w:lineRule="auto"/>
        <w:rPr>
          <w:color w:val="000000" w:themeColor="text1"/>
        </w:rPr>
      </w:pPr>
      <w:r w:rsidRPr="002F5E09">
        <w:rPr>
          <w:color w:val="000000" w:themeColor="text1"/>
        </w:rPr>
        <w:t xml:space="preserve">Regulatory Impact Statement: </w:t>
      </w:r>
      <w:r w:rsidR="002D1B67" w:rsidRPr="002F5E09">
        <w:rPr>
          <w:color w:val="000000" w:themeColor="text1"/>
        </w:rPr>
        <w:t xml:space="preserve">Reporting to </w:t>
      </w:r>
      <w:proofErr w:type="gramStart"/>
      <w:r w:rsidR="002D1B67" w:rsidRPr="002F5E09">
        <w:rPr>
          <w:color w:val="000000" w:themeColor="text1"/>
        </w:rPr>
        <w:t>parents</w:t>
      </w:r>
      <w:proofErr w:type="gramEnd"/>
      <w:r w:rsidR="002D1B67" w:rsidRPr="002F5E09">
        <w:rPr>
          <w:color w:val="000000" w:themeColor="text1"/>
        </w:rPr>
        <w:t xml:space="preserve"> regulations</w:t>
      </w:r>
    </w:p>
    <w:tbl>
      <w:tblPr>
        <w:tblW w:w="5000" w:type="pct"/>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600" w:firstRow="0" w:lastRow="0" w:firstColumn="0" w:lastColumn="0" w:noHBand="1" w:noVBand="1"/>
      </w:tblPr>
      <w:tblGrid>
        <w:gridCol w:w="2268"/>
        <w:gridCol w:w="6748"/>
      </w:tblGrid>
      <w:tr w:rsidR="00B1426F" w:rsidRPr="002F5E09" w14:paraId="1F0CC819" w14:textId="77777777" w:rsidTr="775C68D9">
        <w:trPr>
          <w:trHeight w:val="414"/>
        </w:trPr>
        <w:tc>
          <w:tcPr>
            <w:tcW w:w="1258" w:type="pct"/>
            <w:shd w:val="clear" w:color="auto" w:fill="F2F2F2" w:themeFill="background1" w:themeFillShade="F2"/>
            <w:hideMark/>
          </w:tcPr>
          <w:p w14:paraId="0D76C789" w14:textId="557ABD30" w:rsidR="00182D88" w:rsidRPr="002F5E09" w:rsidRDefault="00182D88">
            <w:pPr>
              <w:rPr>
                <w:rFonts w:cs="Arial"/>
                <w:b/>
                <w:bCs/>
                <w:iCs/>
                <w:color w:val="000000" w:themeColor="text1"/>
              </w:rPr>
            </w:pPr>
            <w:r w:rsidRPr="002F5E09">
              <w:rPr>
                <w:rFonts w:cs="Arial"/>
                <w:b/>
                <w:bCs/>
                <w:iCs/>
                <w:color w:val="000000" w:themeColor="text1"/>
              </w:rPr>
              <w:t>Decision sought</w:t>
            </w:r>
          </w:p>
        </w:tc>
        <w:tc>
          <w:tcPr>
            <w:tcW w:w="3742" w:type="pct"/>
            <w:hideMark/>
          </w:tcPr>
          <w:p w14:paraId="20D1789C" w14:textId="26D6980E" w:rsidR="00182D88" w:rsidRPr="002F5E09" w:rsidRDefault="00467214">
            <w:pPr>
              <w:rPr>
                <w:rFonts w:cs="Arial"/>
                <w:i/>
                <w:color w:val="000000" w:themeColor="text1"/>
              </w:rPr>
            </w:pPr>
            <w:r w:rsidRPr="002F5E09">
              <w:rPr>
                <w:rFonts w:cs="Arial"/>
                <w:i/>
                <w:color w:val="000000" w:themeColor="text1"/>
              </w:rPr>
              <w:t xml:space="preserve">Cabinet </w:t>
            </w:r>
            <w:r w:rsidR="002F4F44" w:rsidRPr="002F5E09">
              <w:rPr>
                <w:rFonts w:cs="Arial"/>
                <w:i/>
                <w:color w:val="000000" w:themeColor="text1"/>
              </w:rPr>
              <w:t xml:space="preserve">decisions </w:t>
            </w:r>
            <w:r w:rsidR="00367D24" w:rsidRPr="002F5E09">
              <w:rPr>
                <w:rFonts w:cs="Arial"/>
                <w:i/>
                <w:color w:val="000000" w:themeColor="text1"/>
              </w:rPr>
              <w:t>to amend</w:t>
            </w:r>
            <w:r w:rsidR="0070792F" w:rsidRPr="002F5E09">
              <w:rPr>
                <w:rFonts w:cs="Arial"/>
                <w:i/>
                <w:color w:val="000000" w:themeColor="text1"/>
              </w:rPr>
              <w:t xml:space="preserve"> </w:t>
            </w:r>
            <w:r w:rsidR="00B2616A" w:rsidRPr="002F5E09">
              <w:rPr>
                <w:rFonts w:cs="Arial"/>
                <w:i/>
                <w:color w:val="000000" w:themeColor="text1"/>
              </w:rPr>
              <w:t>the</w:t>
            </w:r>
            <w:r w:rsidR="0070792F" w:rsidRPr="002F5E09">
              <w:rPr>
                <w:rFonts w:cs="Arial"/>
                <w:i/>
                <w:color w:val="000000" w:themeColor="text1"/>
              </w:rPr>
              <w:t xml:space="preserve"> Education (School Boards) Regulations 2020</w:t>
            </w:r>
            <w:r w:rsidR="002F4F44" w:rsidRPr="002F5E09">
              <w:rPr>
                <w:rFonts w:cs="Arial"/>
                <w:i/>
                <w:color w:val="000000" w:themeColor="text1"/>
              </w:rPr>
              <w:t xml:space="preserve"> </w:t>
            </w:r>
          </w:p>
        </w:tc>
      </w:tr>
      <w:tr w:rsidR="00B1426F" w:rsidRPr="002F5E09" w14:paraId="516D23F9" w14:textId="77777777" w:rsidTr="775C68D9">
        <w:trPr>
          <w:trHeight w:val="506"/>
        </w:trPr>
        <w:tc>
          <w:tcPr>
            <w:tcW w:w="1258" w:type="pct"/>
            <w:shd w:val="clear" w:color="auto" w:fill="F2F2F2" w:themeFill="background1" w:themeFillShade="F2"/>
            <w:hideMark/>
          </w:tcPr>
          <w:p w14:paraId="48652F3D" w14:textId="60B8C0CA" w:rsidR="00182D88" w:rsidRPr="002F5E09" w:rsidRDefault="00E678CB">
            <w:pPr>
              <w:rPr>
                <w:rFonts w:cs="Arial"/>
                <w:b/>
                <w:bCs/>
                <w:iCs/>
                <w:color w:val="000000" w:themeColor="text1"/>
              </w:rPr>
            </w:pPr>
            <w:r w:rsidRPr="002F5E09">
              <w:rPr>
                <w:rFonts w:cs="Arial"/>
                <w:b/>
                <w:bCs/>
                <w:iCs/>
                <w:color w:val="000000" w:themeColor="text1"/>
              </w:rPr>
              <w:t>Agency responsible</w:t>
            </w:r>
          </w:p>
        </w:tc>
        <w:tc>
          <w:tcPr>
            <w:tcW w:w="3742" w:type="pct"/>
            <w:hideMark/>
          </w:tcPr>
          <w:p w14:paraId="6CD20DED" w14:textId="5E622FC2" w:rsidR="00182D88" w:rsidRPr="002F5E09" w:rsidRDefault="00F73444" w:rsidP="775C68D9">
            <w:pPr>
              <w:rPr>
                <w:rFonts w:cs="Arial"/>
                <w:i/>
                <w:iCs/>
                <w:color w:val="000000" w:themeColor="text1"/>
              </w:rPr>
            </w:pPr>
            <w:r w:rsidRPr="002F5E09">
              <w:rPr>
                <w:rFonts w:cs="Arial"/>
                <w:i/>
                <w:iCs/>
                <w:color w:val="000000" w:themeColor="text1"/>
              </w:rPr>
              <w:t>Ministry of Education</w:t>
            </w:r>
          </w:p>
        </w:tc>
      </w:tr>
      <w:tr w:rsidR="00B1426F" w:rsidRPr="002F5E09" w14:paraId="7B2F1B75" w14:textId="77777777" w:rsidTr="775C68D9">
        <w:trPr>
          <w:trHeight w:val="317"/>
        </w:trPr>
        <w:tc>
          <w:tcPr>
            <w:tcW w:w="1258" w:type="pct"/>
            <w:shd w:val="clear" w:color="auto" w:fill="F2F2F2" w:themeFill="background1" w:themeFillShade="F2"/>
            <w:hideMark/>
          </w:tcPr>
          <w:p w14:paraId="6309F06E" w14:textId="2AC8E3DE" w:rsidR="00182D88" w:rsidRPr="002F5E09" w:rsidRDefault="00182D88">
            <w:pPr>
              <w:rPr>
                <w:rFonts w:cs="Arial"/>
                <w:b/>
                <w:bCs/>
                <w:iCs/>
                <w:color w:val="000000" w:themeColor="text1"/>
              </w:rPr>
            </w:pPr>
            <w:r w:rsidRPr="002F5E09">
              <w:rPr>
                <w:rFonts w:cs="Arial"/>
                <w:b/>
                <w:bCs/>
                <w:iCs/>
                <w:color w:val="000000" w:themeColor="text1"/>
              </w:rPr>
              <w:t>Proposing Ministers</w:t>
            </w:r>
          </w:p>
        </w:tc>
        <w:tc>
          <w:tcPr>
            <w:tcW w:w="3742" w:type="pct"/>
            <w:hideMark/>
          </w:tcPr>
          <w:p w14:paraId="0F599829" w14:textId="7AD0A5FE" w:rsidR="00182D88" w:rsidRPr="002F5E09" w:rsidRDefault="0070792F">
            <w:pPr>
              <w:rPr>
                <w:rFonts w:cs="Arial"/>
                <w:i/>
                <w:color w:val="000000" w:themeColor="text1"/>
              </w:rPr>
            </w:pPr>
            <w:r w:rsidRPr="002F5E09">
              <w:rPr>
                <w:rFonts w:cs="Arial"/>
                <w:i/>
                <w:color w:val="000000" w:themeColor="text1"/>
              </w:rPr>
              <w:t>Hon Erica Stanf</w:t>
            </w:r>
            <w:r w:rsidR="00BE5FBE" w:rsidRPr="002F5E09">
              <w:rPr>
                <w:rFonts w:cs="Arial"/>
                <w:i/>
                <w:color w:val="000000" w:themeColor="text1"/>
              </w:rPr>
              <w:t xml:space="preserve">ord, </w:t>
            </w:r>
            <w:r w:rsidR="00F73444" w:rsidRPr="002F5E09">
              <w:rPr>
                <w:rFonts w:cs="Arial"/>
                <w:i/>
                <w:color w:val="000000" w:themeColor="text1"/>
              </w:rPr>
              <w:t xml:space="preserve">Minister </w:t>
            </w:r>
            <w:r w:rsidR="0004416D" w:rsidRPr="002F5E09">
              <w:rPr>
                <w:rFonts w:cs="Arial"/>
                <w:i/>
                <w:color w:val="000000" w:themeColor="text1"/>
              </w:rPr>
              <w:t>of</w:t>
            </w:r>
            <w:r w:rsidR="00F73444" w:rsidRPr="002F5E09">
              <w:rPr>
                <w:rFonts w:cs="Arial"/>
                <w:i/>
                <w:color w:val="000000" w:themeColor="text1"/>
              </w:rPr>
              <w:t xml:space="preserve"> Education</w:t>
            </w:r>
          </w:p>
        </w:tc>
      </w:tr>
      <w:tr w:rsidR="00B1426F" w:rsidRPr="002F5E09" w14:paraId="5D53E334" w14:textId="77777777" w:rsidTr="775C68D9">
        <w:trPr>
          <w:trHeight w:val="202"/>
        </w:trPr>
        <w:tc>
          <w:tcPr>
            <w:tcW w:w="1258" w:type="pct"/>
            <w:shd w:val="clear" w:color="auto" w:fill="F2F2F2" w:themeFill="background1" w:themeFillShade="F2"/>
            <w:hideMark/>
          </w:tcPr>
          <w:p w14:paraId="593D4B0B" w14:textId="77DA975C" w:rsidR="00182D88" w:rsidRPr="002F5E09" w:rsidRDefault="00182D88">
            <w:pPr>
              <w:rPr>
                <w:rFonts w:cs="Arial"/>
                <w:b/>
                <w:bCs/>
                <w:iCs/>
                <w:color w:val="000000" w:themeColor="text1"/>
              </w:rPr>
            </w:pPr>
            <w:r w:rsidRPr="002F5E09">
              <w:rPr>
                <w:rFonts w:cs="Arial"/>
                <w:b/>
                <w:bCs/>
                <w:iCs/>
                <w:color w:val="000000" w:themeColor="text1"/>
              </w:rPr>
              <w:t>Date finalised</w:t>
            </w:r>
          </w:p>
        </w:tc>
        <w:tc>
          <w:tcPr>
            <w:tcW w:w="3742" w:type="pct"/>
            <w:hideMark/>
          </w:tcPr>
          <w:p w14:paraId="1F74C26F" w14:textId="5DC7E67B" w:rsidR="00182D88" w:rsidRPr="002F5E09" w:rsidRDefault="006F0CFD" w:rsidP="775C68D9">
            <w:pPr>
              <w:rPr>
                <w:rFonts w:cs="Arial"/>
                <w:i/>
                <w:iCs/>
                <w:color w:val="000000" w:themeColor="text1"/>
              </w:rPr>
            </w:pPr>
            <w:r w:rsidRPr="002F5E09">
              <w:rPr>
                <w:rFonts w:cs="Arial"/>
                <w:i/>
                <w:iCs/>
                <w:color w:val="000000" w:themeColor="text1"/>
              </w:rPr>
              <w:t>9</w:t>
            </w:r>
            <w:r w:rsidR="00341F13" w:rsidRPr="002F5E09">
              <w:rPr>
                <w:rFonts w:cs="Arial"/>
                <w:i/>
                <w:iCs/>
                <w:color w:val="000000" w:themeColor="text1"/>
              </w:rPr>
              <w:t xml:space="preserve"> June 2026</w:t>
            </w:r>
          </w:p>
        </w:tc>
      </w:tr>
    </w:tbl>
    <w:p w14:paraId="60C7BD28" w14:textId="77777777" w:rsidR="005B6BD2" w:rsidRPr="002F5E09" w:rsidRDefault="005B6BD2" w:rsidP="00C85CEB"/>
    <w:tbl>
      <w:tblPr>
        <w:tblStyle w:val="TableGrid"/>
        <w:tblW w:w="0" w:type="auto"/>
        <w:tblLook w:val="04A0" w:firstRow="1" w:lastRow="0" w:firstColumn="1" w:lastColumn="0" w:noHBand="0" w:noVBand="1"/>
      </w:tblPr>
      <w:tblGrid>
        <w:gridCol w:w="9016"/>
      </w:tblGrid>
      <w:tr w:rsidR="00C22F10" w:rsidRPr="002F5E09" w14:paraId="180A4CDD" w14:textId="77777777" w:rsidTr="001835EE">
        <w:tc>
          <w:tcPr>
            <w:tcW w:w="9016" w:type="dxa"/>
          </w:tcPr>
          <w:p w14:paraId="42F6FB0F" w14:textId="0FDD2BD3" w:rsidR="002C3809" w:rsidRPr="002F5E09" w:rsidRDefault="00B2616A" w:rsidP="00CA6849">
            <w:r w:rsidRPr="002F5E09">
              <w:t xml:space="preserve">The </w:t>
            </w:r>
            <w:r w:rsidR="00200F55" w:rsidRPr="002F5E09">
              <w:t xml:space="preserve">Education (School Boards) Regulations 2020 </w:t>
            </w:r>
            <w:r w:rsidR="00A2540F" w:rsidRPr="002F5E09">
              <w:t>(</w:t>
            </w:r>
            <w:r w:rsidR="003E4CCC" w:rsidRPr="002F5E09">
              <w:t xml:space="preserve">reporting to </w:t>
            </w:r>
            <w:proofErr w:type="gramStart"/>
            <w:r w:rsidR="003E4CCC" w:rsidRPr="002F5E09">
              <w:t>parents</w:t>
            </w:r>
            <w:proofErr w:type="gramEnd"/>
            <w:r w:rsidR="00A2540F" w:rsidRPr="002F5E09">
              <w:t xml:space="preserve"> regulations)</w:t>
            </w:r>
            <w:r w:rsidR="00435BA5" w:rsidRPr="002F5E09">
              <w:rPr>
                <w:vertAlign w:val="superscript"/>
              </w:rPr>
              <w:t xml:space="preserve"> </w:t>
            </w:r>
            <w:r w:rsidR="00435BA5" w:rsidRPr="002F5E09">
              <w:rPr>
                <w:vertAlign w:val="superscript"/>
              </w:rPr>
              <w:footnoteReference w:id="2"/>
            </w:r>
            <w:r w:rsidR="00435BA5" w:rsidRPr="002F5E09">
              <w:t xml:space="preserve"> </w:t>
            </w:r>
            <w:r w:rsidR="00200F55" w:rsidRPr="002F5E09">
              <w:t xml:space="preserve">are being amended so </w:t>
            </w:r>
            <w:r w:rsidR="00C55A77" w:rsidRPr="002F5E09">
              <w:t>the school board</w:t>
            </w:r>
            <w:r w:rsidR="00591CBA" w:rsidRPr="002F5E09">
              <w:t xml:space="preserve">, with the </w:t>
            </w:r>
            <w:r w:rsidR="00484302" w:rsidRPr="002F5E09">
              <w:t>school’s principal and teaching staff,</w:t>
            </w:r>
            <w:r w:rsidR="00C55A77" w:rsidRPr="002F5E09">
              <w:t xml:space="preserve"> </w:t>
            </w:r>
            <w:r w:rsidR="00BE5402" w:rsidRPr="002F5E09">
              <w:t xml:space="preserve">provide </w:t>
            </w:r>
            <w:r w:rsidR="00200F55" w:rsidRPr="002F5E09">
              <w:t xml:space="preserve">parents </w:t>
            </w:r>
            <w:r w:rsidR="00BE5402" w:rsidRPr="002F5E09">
              <w:t xml:space="preserve">with </w:t>
            </w:r>
            <w:r w:rsidR="00214F35" w:rsidRPr="002F5E09">
              <w:t>better</w:t>
            </w:r>
            <w:r w:rsidR="008B73F5" w:rsidRPr="002F5E09">
              <w:t xml:space="preserve"> </w:t>
            </w:r>
            <w:r w:rsidR="00200F55" w:rsidRPr="002F5E09">
              <w:t xml:space="preserve">quality and </w:t>
            </w:r>
            <w:r w:rsidR="008B73F5" w:rsidRPr="002F5E09">
              <w:t xml:space="preserve">nationally </w:t>
            </w:r>
            <w:r w:rsidR="00200F55" w:rsidRPr="002F5E09">
              <w:t xml:space="preserve">consistent </w:t>
            </w:r>
            <w:r w:rsidR="00C807A6" w:rsidRPr="002F5E09">
              <w:t xml:space="preserve">reports </w:t>
            </w:r>
            <w:r w:rsidR="00200F55" w:rsidRPr="002F5E09">
              <w:t>to support their child’s educational achievement.</w:t>
            </w:r>
            <w:r w:rsidR="00675F10" w:rsidRPr="002F5E09">
              <w:t xml:space="preserve"> </w:t>
            </w:r>
          </w:p>
        </w:tc>
      </w:tr>
    </w:tbl>
    <w:p w14:paraId="15F33AAC" w14:textId="7542DDE6" w:rsidR="00D72BB4" w:rsidRPr="002F5E09" w:rsidRDefault="006303D1" w:rsidP="00F83A10">
      <w:pPr>
        <w:pStyle w:val="Heading1"/>
        <w:rPr>
          <w:color w:val="000000" w:themeColor="text1"/>
        </w:rPr>
      </w:pPr>
      <w:r w:rsidRPr="002F5E09">
        <w:rPr>
          <w:color w:val="000000" w:themeColor="text1"/>
        </w:rPr>
        <w:t>Summary: Problem definition and options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C22F10" w:rsidRPr="002F5E09" w14:paraId="2EC037E3" w14:textId="77777777" w:rsidTr="19E7579C">
        <w:tc>
          <w:tcPr>
            <w:tcW w:w="0" w:type="auto"/>
          </w:tcPr>
          <w:p w14:paraId="0B1FD7FA" w14:textId="75EDDD5E" w:rsidR="006303D1" w:rsidRPr="002F5E09" w:rsidRDefault="006303D1">
            <w:pPr>
              <w:rPr>
                <w:rFonts w:cs="Arial"/>
                <w:b/>
                <w:bCs/>
                <w:color w:val="000000" w:themeColor="text1"/>
              </w:rPr>
            </w:pPr>
            <w:r w:rsidRPr="002F5E09">
              <w:rPr>
                <w:rFonts w:cs="Arial"/>
                <w:b/>
                <w:bCs/>
                <w:color w:val="000000" w:themeColor="text1"/>
              </w:rPr>
              <w:t>What is the policy problem?</w:t>
            </w:r>
          </w:p>
          <w:p w14:paraId="29263D9E" w14:textId="72600BB8" w:rsidR="00C16F3B" w:rsidRPr="002F5E09" w:rsidRDefault="00B478F7" w:rsidP="003B64E8">
            <w:pPr>
              <w:pStyle w:val="ListParagraph"/>
              <w:numPr>
                <w:ilvl w:val="0"/>
                <w:numId w:val="12"/>
              </w:numPr>
            </w:pPr>
            <w:r w:rsidRPr="002F5E09">
              <w:t>T</w:t>
            </w:r>
            <w:r w:rsidR="00D90E70" w:rsidRPr="002F5E09">
              <w:t xml:space="preserve">he current reporting to </w:t>
            </w:r>
            <w:proofErr w:type="gramStart"/>
            <w:r w:rsidR="00D76FD7" w:rsidRPr="002F5E09">
              <w:t>parents</w:t>
            </w:r>
            <w:proofErr w:type="gramEnd"/>
            <w:r w:rsidR="00D90E70" w:rsidRPr="002F5E09">
              <w:t xml:space="preserve"> regulations are not sufficiently aligned with schooling reforms</w:t>
            </w:r>
            <w:r w:rsidRPr="002F5E09">
              <w:t>.</w:t>
            </w:r>
          </w:p>
          <w:p w14:paraId="2063C66E" w14:textId="4D7A3897" w:rsidR="00B27801" w:rsidRPr="002F5E09" w:rsidRDefault="00B478F7" w:rsidP="00C16F3B">
            <w:pPr>
              <w:pStyle w:val="Bullet-list"/>
              <w:spacing w:line="240" w:lineRule="auto"/>
            </w:pPr>
            <w:r w:rsidRPr="002F5E09">
              <w:t>S</w:t>
            </w:r>
            <w:r w:rsidR="00B27801" w:rsidRPr="002F5E09">
              <w:t>ome parents miss out on quality reports about their child’s progress and achievement</w:t>
            </w:r>
            <w:r w:rsidR="00F278A6" w:rsidRPr="002F5E09">
              <w:t xml:space="preserve"> because the current reporting to </w:t>
            </w:r>
            <w:proofErr w:type="gramStart"/>
            <w:r w:rsidR="00D76FD7" w:rsidRPr="002F5E09">
              <w:t>parents</w:t>
            </w:r>
            <w:proofErr w:type="gramEnd"/>
            <w:r w:rsidR="00F278A6" w:rsidRPr="002F5E09">
              <w:t xml:space="preserve"> regulations are too high</w:t>
            </w:r>
            <w:r w:rsidR="00207FCF" w:rsidRPr="002F5E09">
              <w:t xml:space="preserve"> </w:t>
            </w:r>
            <w:proofErr w:type="gramStart"/>
            <w:r w:rsidR="00F278A6" w:rsidRPr="002F5E09">
              <w:t>level</w:t>
            </w:r>
            <w:proofErr w:type="gramEnd"/>
            <w:r w:rsidR="00DB011F" w:rsidRPr="002F5E09">
              <w:t xml:space="preserve"> and schools do not always provide quality information</w:t>
            </w:r>
            <w:r w:rsidR="00C16F3B" w:rsidRPr="002F5E09">
              <w:t>.</w:t>
            </w:r>
            <w:r w:rsidR="00B27801" w:rsidRPr="002F5E09">
              <w:t xml:space="preserve">  </w:t>
            </w:r>
          </w:p>
        </w:tc>
      </w:tr>
      <w:tr w:rsidR="00C22F10" w:rsidRPr="002F5E09" w14:paraId="33C6F348" w14:textId="77777777" w:rsidTr="19E7579C">
        <w:tc>
          <w:tcPr>
            <w:tcW w:w="0" w:type="auto"/>
          </w:tcPr>
          <w:p w14:paraId="561C5484" w14:textId="74026DFD" w:rsidR="00FB13AA" w:rsidRPr="002F5E09" w:rsidRDefault="00FB13AA">
            <w:pPr>
              <w:rPr>
                <w:rFonts w:cs="Arial"/>
                <w:b/>
                <w:bCs/>
                <w:color w:val="000000" w:themeColor="text1"/>
              </w:rPr>
            </w:pPr>
            <w:r w:rsidRPr="002F5E09">
              <w:rPr>
                <w:rFonts w:cs="Arial"/>
                <w:b/>
                <w:bCs/>
                <w:color w:val="000000" w:themeColor="text1"/>
              </w:rPr>
              <w:t xml:space="preserve">What </w:t>
            </w:r>
            <w:r w:rsidR="004437B8" w:rsidRPr="002F5E09">
              <w:rPr>
                <w:rFonts w:cs="Arial"/>
                <w:b/>
                <w:bCs/>
                <w:color w:val="000000" w:themeColor="text1"/>
              </w:rPr>
              <w:t>i</w:t>
            </w:r>
            <w:r w:rsidRPr="002F5E09">
              <w:rPr>
                <w:rFonts w:cs="Arial"/>
                <w:b/>
                <w:bCs/>
                <w:color w:val="000000" w:themeColor="text1"/>
              </w:rPr>
              <w:t>s the policy objective?</w:t>
            </w:r>
          </w:p>
          <w:p w14:paraId="7D4E21C0" w14:textId="23264506" w:rsidR="00292B49" w:rsidRPr="002F5E09" w:rsidRDefault="00292B49" w:rsidP="00292B49">
            <w:pPr>
              <w:spacing w:before="40" w:after="40"/>
            </w:pPr>
            <w:r w:rsidRPr="002F5E09">
              <w:t xml:space="preserve">The </w:t>
            </w:r>
            <w:r w:rsidR="00A16D89" w:rsidRPr="002F5E09">
              <w:t>Government wants to lift educational achievement</w:t>
            </w:r>
            <w:r w:rsidR="004B2140" w:rsidRPr="002F5E09">
              <w:t xml:space="preserve">. The </w:t>
            </w:r>
            <w:r w:rsidRPr="002F5E09">
              <w:t>policy objective</w:t>
            </w:r>
            <w:r w:rsidR="00267526" w:rsidRPr="002F5E09">
              <w:t xml:space="preserve">s </w:t>
            </w:r>
            <w:r w:rsidR="004B2140" w:rsidRPr="002F5E09">
              <w:t xml:space="preserve">for reporting to parents </w:t>
            </w:r>
            <w:r w:rsidR="00267526" w:rsidRPr="002F5E09">
              <w:t>are</w:t>
            </w:r>
            <w:r w:rsidRPr="002F5E09">
              <w:t xml:space="preserve"> that:</w:t>
            </w:r>
          </w:p>
          <w:p w14:paraId="67A4E493" w14:textId="63DA1688" w:rsidR="00292B49" w:rsidRPr="002F5E09" w:rsidRDefault="00292B49" w:rsidP="00DD4537">
            <w:pPr>
              <w:pStyle w:val="ListParagraph"/>
              <w:numPr>
                <w:ilvl w:val="0"/>
                <w:numId w:val="12"/>
              </w:numPr>
            </w:pPr>
            <w:r w:rsidRPr="002F5E09">
              <w:t xml:space="preserve">parents get </w:t>
            </w:r>
            <w:r w:rsidR="004D2452" w:rsidRPr="002F5E09">
              <w:t xml:space="preserve">clear, meaningful, quality, and nationally </w:t>
            </w:r>
            <w:r w:rsidRPr="002F5E09">
              <w:t xml:space="preserve">consistent information to </w:t>
            </w:r>
            <w:r w:rsidRPr="002F5E09">
              <w:rPr>
                <w:rFonts w:cs="Arial"/>
                <w:color w:val="000000" w:themeColor="text1"/>
              </w:rPr>
              <w:t>support</w:t>
            </w:r>
            <w:r w:rsidRPr="002F5E09">
              <w:t xml:space="preserve"> the</w:t>
            </w:r>
            <w:r w:rsidR="00011DC3" w:rsidRPr="002F5E09">
              <w:t>ir</w:t>
            </w:r>
            <w:r w:rsidRPr="002F5E09">
              <w:t xml:space="preserve"> child’s educational achievement </w:t>
            </w:r>
          </w:p>
          <w:p w14:paraId="1FECBBEC" w14:textId="3427EB2E" w:rsidR="00292B49" w:rsidRPr="002F5E09" w:rsidRDefault="17A97B05" w:rsidP="00DD4537">
            <w:pPr>
              <w:pStyle w:val="ListParagraph"/>
              <w:numPr>
                <w:ilvl w:val="0"/>
                <w:numId w:val="12"/>
              </w:numPr>
            </w:pPr>
            <w:r w:rsidRPr="002F5E09">
              <w:t xml:space="preserve">school boards, leaders, and </w:t>
            </w:r>
            <w:r w:rsidR="7F87D44D" w:rsidRPr="002F5E09">
              <w:t>teachers plan</w:t>
            </w:r>
            <w:r w:rsidRPr="002F5E09">
              <w:t xml:space="preserve"> for and achieve their </w:t>
            </w:r>
            <w:r w:rsidR="004E7D0E" w:rsidRPr="002F5E09">
              <w:t xml:space="preserve">paramount </w:t>
            </w:r>
            <w:r w:rsidR="004E7D0E" w:rsidRPr="002F5E09">
              <w:rPr>
                <w:rFonts w:cs="Arial"/>
                <w:color w:val="000000" w:themeColor="text1"/>
              </w:rPr>
              <w:t>objective</w:t>
            </w:r>
            <w:r w:rsidR="004E7D0E" w:rsidRPr="002F5E09">
              <w:t>, which is to ensure that every student at the school can attain their highest possible standard in educational achievement</w:t>
            </w:r>
            <w:r w:rsidR="008C366E" w:rsidRPr="002F5E09">
              <w:rPr>
                <w:rStyle w:val="FootnoteReference"/>
              </w:rPr>
              <w:footnoteReference w:id="3"/>
            </w:r>
            <w:r w:rsidRPr="002F5E09">
              <w:t>.</w:t>
            </w:r>
          </w:p>
          <w:p w14:paraId="4B987B81" w14:textId="1681251F" w:rsidR="006D1677" w:rsidRPr="002F5E09" w:rsidRDefault="00267526" w:rsidP="0055180A">
            <w:pPr>
              <w:spacing w:before="40" w:after="40"/>
            </w:pPr>
            <w:r w:rsidRPr="002F5E09">
              <w:t xml:space="preserve">Any changes should balance </w:t>
            </w:r>
            <w:r w:rsidR="000860DE" w:rsidRPr="002F5E09">
              <w:t xml:space="preserve">reporting requirements </w:t>
            </w:r>
            <w:r w:rsidRPr="002F5E09">
              <w:t xml:space="preserve">with the need for schools to focus on their objectives and have manageable workloads. </w:t>
            </w:r>
          </w:p>
        </w:tc>
      </w:tr>
      <w:tr w:rsidR="000461F2" w:rsidRPr="002F5E09" w14:paraId="160F5D38" w14:textId="77777777" w:rsidTr="19E7579C">
        <w:trPr>
          <w:trHeight w:val="3742"/>
        </w:trPr>
        <w:tc>
          <w:tcPr>
            <w:tcW w:w="8957" w:type="dxa"/>
          </w:tcPr>
          <w:p w14:paraId="69ACA82D" w14:textId="4EA8C841" w:rsidR="006303D1" w:rsidRPr="002F5E09" w:rsidRDefault="006303D1">
            <w:pPr>
              <w:rPr>
                <w:rFonts w:cs="Arial"/>
                <w:b/>
                <w:bCs/>
                <w:color w:val="000000" w:themeColor="text1"/>
              </w:rPr>
            </w:pPr>
            <w:r w:rsidRPr="002F5E09">
              <w:rPr>
                <w:rFonts w:cs="Arial"/>
                <w:b/>
                <w:bCs/>
                <w:color w:val="000000" w:themeColor="text1"/>
              </w:rPr>
              <w:lastRenderedPageBreak/>
              <w:t>What policy options have been considered, including any alternatives to regulation?</w:t>
            </w:r>
          </w:p>
          <w:p w14:paraId="2E7BDE26" w14:textId="5AF67965" w:rsidR="00EB05ED" w:rsidRPr="002F5E09" w:rsidRDefault="001E641D" w:rsidP="0050228B">
            <w:pPr>
              <w:rPr>
                <w:rFonts w:cs="Arial"/>
                <w:color w:val="000000" w:themeColor="text1"/>
              </w:rPr>
            </w:pPr>
            <w:r w:rsidRPr="002F5E09">
              <w:rPr>
                <w:rFonts w:cs="Arial"/>
                <w:color w:val="000000" w:themeColor="text1"/>
              </w:rPr>
              <w:t xml:space="preserve">We considered </w:t>
            </w:r>
            <w:r w:rsidR="00995C9B" w:rsidRPr="002F5E09">
              <w:rPr>
                <w:rFonts w:cs="Arial"/>
                <w:color w:val="000000" w:themeColor="text1"/>
              </w:rPr>
              <w:t xml:space="preserve">a range of regulatory and non-regulatory </w:t>
            </w:r>
            <w:r w:rsidR="00550AC0" w:rsidRPr="002F5E09">
              <w:rPr>
                <w:rFonts w:cs="Arial"/>
                <w:color w:val="000000" w:themeColor="text1"/>
              </w:rPr>
              <w:t>approaches</w:t>
            </w:r>
            <w:r w:rsidR="00341E78" w:rsidRPr="002F5E09">
              <w:rPr>
                <w:rFonts w:cs="Arial"/>
                <w:color w:val="000000" w:themeColor="text1"/>
              </w:rPr>
              <w:t xml:space="preserve">, </w:t>
            </w:r>
            <w:r w:rsidR="00995C9B" w:rsidRPr="002F5E09">
              <w:rPr>
                <w:rFonts w:cs="Arial"/>
                <w:color w:val="000000" w:themeColor="text1"/>
              </w:rPr>
              <w:t>including retaining the status quo</w:t>
            </w:r>
            <w:r w:rsidR="0050228B" w:rsidRPr="002F5E09">
              <w:rPr>
                <w:rFonts w:cs="Arial"/>
                <w:color w:val="000000" w:themeColor="text1"/>
              </w:rPr>
              <w:t xml:space="preserve">, changes to regulations, and </w:t>
            </w:r>
            <w:r w:rsidR="00F16CB6" w:rsidRPr="002F5E09">
              <w:rPr>
                <w:rFonts w:cs="Arial"/>
                <w:color w:val="000000" w:themeColor="text1"/>
              </w:rPr>
              <w:t xml:space="preserve">changes to the </w:t>
            </w:r>
            <w:r w:rsidR="003E4CCC" w:rsidRPr="002F5E09">
              <w:rPr>
                <w:rFonts w:cs="Arial"/>
                <w:color w:val="000000" w:themeColor="text1"/>
              </w:rPr>
              <w:t xml:space="preserve">Education and Training </w:t>
            </w:r>
            <w:r w:rsidR="00F16CB6" w:rsidRPr="002F5E09">
              <w:rPr>
                <w:rFonts w:cs="Arial"/>
                <w:color w:val="000000" w:themeColor="text1"/>
              </w:rPr>
              <w:t>Act</w:t>
            </w:r>
            <w:r w:rsidR="003E4CCC" w:rsidRPr="002F5E09">
              <w:rPr>
                <w:rFonts w:cs="Arial"/>
                <w:color w:val="000000" w:themeColor="text1"/>
              </w:rPr>
              <w:t xml:space="preserve"> 2020 (the Act)</w:t>
            </w:r>
            <w:r w:rsidR="00995C9B" w:rsidRPr="002F5E09">
              <w:rPr>
                <w:rFonts w:cs="Arial"/>
                <w:color w:val="000000" w:themeColor="text1"/>
              </w:rPr>
              <w:t xml:space="preserve">. </w:t>
            </w:r>
          </w:p>
          <w:p w14:paraId="02F16473" w14:textId="77777777" w:rsidR="009C3352" w:rsidRPr="002F5E09" w:rsidRDefault="009C3352" w:rsidP="0050228B">
            <w:pPr>
              <w:rPr>
                <w:rFonts w:cs="Arial"/>
                <w:color w:val="000000" w:themeColor="text1"/>
              </w:rPr>
            </w:pPr>
          </w:p>
          <w:p w14:paraId="4F7B4A81" w14:textId="7250BC3E" w:rsidR="0093360D" w:rsidRPr="002F5E09" w:rsidRDefault="00995C9B" w:rsidP="00995C9B">
            <w:pPr>
              <w:rPr>
                <w:rFonts w:cs="Arial"/>
                <w:color w:val="000000" w:themeColor="text1"/>
              </w:rPr>
            </w:pPr>
            <w:r w:rsidRPr="002F5E09">
              <w:rPr>
                <w:rFonts w:cs="Arial"/>
                <w:color w:val="000000" w:themeColor="text1"/>
              </w:rPr>
              <w:t xml:space="preserve">Three options have been identified for </w:t>
            </w:r>
            <w:r w:rsidR="00140171" w:rsidRPr="002F5E09">
              <w:rPr>
                <w:rFonts w:cs="Arial"/>
                <w:color w:val="000000" w:themeColor="text1"/>
              </w:rPr>
              <w:t xml:space="preserve">more detailed </w:t>
            </w:r>
            <w:r w:rsidRPr="002F5E09">
              <w:rPr>
                <w:rFonts w:cs="Arial"/>
                <w:color w:val="000000" w:themeColor="text1"/>
              </w:rPr>
              <w:t>analysis:</w:t>
            </w:r>
          </w:p>
          <w:p w14:paraId="090D99E1" w14:textId="33806F5A" w:rsidR="00625E76" w:rsidRPr="002F5E09" w:rsidRDefault="000C2515" w:rsidP="00DD4537">
            <w:pPr>
              <w:pStyle w:val="ListParagraph"/>
              <w:numPr>
                <w:ilvl w:val="0"/>
                <w:numId w:val="12"/>
              </w:numPr>
              <w:rPr>
                <w:rFonts w:cs="Arial"/>
                <w:color w:val="000000" w:themeColor="text1"/>
              </w:rPr>
            </w:pPr>
            <w:r w:rsidRPr="002F5E09">
              <w:rPr>
                <w:rFonts w:cs="Arial"/>
                <w:color w:val="000000" w:themeColor="text1"/>
              </w:rPr>
              <w:t>O</w:t>
            </w:r>
            <w:r w:rsidR="00995C9B" w:rsidRPr="002F5E09">
              <w:rPr>
                <w:rFonts w:cs="Arial"/>
                <w:color w:val="000000" w:themeColor="text1"/>
              </w:rPr>
              <w:t>ption 1</w:t>
            </w:r>
            <w:r w:rsidR="0093360D" w:rsidRPr="002F5E09">
              <w:rPr>
                <w:rFonts w:cs="Arial"/>
                <w:color w:val="000000" w:themeColor="text1"/>
              </w:rPr>
              <w:t xml:space="preserve">: </w:t>
            </w:r>
            <w:r w:rsidR="00FB2333" w:rsidRPr="002F5E09">
              <w:rPr>
                <w:rFonts w:cs="Arial"/>
                <w:color w:val="000000" w:themeColor="text1"/>
              </w:rPr>
              <w:t>k</w:t>
            </w:r>
            <w:r w:rsidR="00A26B56" w:rsidRPr="002F5E09">
              <w:rPr>
                <w:rFonts w:cs="Arial"/>
                <w:color w:val="000000" w:themeColor="text1"/>
              </w:rPr>
              <w:t>eep the current regulations (</w:t>
            </w:r>
            <w:r w:rsidR="0093360D" w:rsidRPr="002F5E09">
              <w:rPr>
                <w:rFonts w:cs="Arial"/>
                <w:color w:val="000000" w:themeColor="text1"/>
              </w:rPr>
              <w:t>status qu</w:t>
            </w:r>
            <w:r w:rsidR="001B2655" w:rsidRPr="002F5E09">
              <w:rPr>
                <w:rFonts w:cs="Arial"/>
                <w:color w:val="000000" w:themeColor="text1"/>
              </w:rPr>
              <w:t>o)</w:t>
            </w:r>
            <w:r w:rsidR="00625E76" w:rsidRPr="002F5E09">
              <w:rPr>
                <w:rFonts w:cs="Arial"/>
                <w:color w:val="000000" w:themeColor="text1"/>
              </w:rPr>
              <w:t xml:space="preserve"> so schools report to parents twice</w:t>
            </w:r>
            <w:r w:rsidR="00650C05">
              <w:rPr>
                <w:rFonts w:cs="Arial"/>
                <w:color w:val="000000" w:themeColor="text1"/>
              </w:rPr>
              <w:t>-</w:t>
            </w:r>
            <w:r w:rsidR="00625E76" w:rsidRPr="002F5E09">
              <w:rPr>
                <w:rFonts w:cs="Arial"/>
                <w:color w:val="000000" w:themeColor="text1"/>
              </w:rPr>
              <w:t>yearly, in plain language, on curriculum progress and achievement (including for literacy and mathematics o</w:t>
            </w:r>
            <w:r w:rsidR="007610D4" w:rsidRPr="002F5E09">
              <w:rPr>
                <w:rFonts w:cs="Arial"/>
                <w:color w:val="000000" w:themeColor="text1"/>
              </w:rPr>
              <w:t>r</w:t>
            </w:r>
            <w:r w:rsidR="00625E76" w:rsidRPr="002F5E09">
              <w:rPr>
                <w:rFonts w:cs="Arial"/>
                <w:color w:val="000000" w:themeColor="text1"/>
              </w:rPr>
              <w:t xml:space="preserve"> te reo matatini and pāngarau) using good</w:t>
            </w:r>
            <w:r w:rsidR="004B5B37" w:rsidRPr="002F5E09">
              <w:rPr>
                <w:rFonts w:cs="Arial"/>
                <w:color w:val="000000" w:themeColor="text1"/>
              </w:rPr>
              <w:t>-</w:t>
            </w:r>
            <w:r w:rsidR="00625E76" w:rsidRPr="002F5E09">
              <w:rPr>
                <w:rFonts w:cs="Arial"/>
                <w:color w:val="000000" w:themeColor="text1"/>
              </w:rPr>
              <w:t xml:space="preserve">quality assessment </w:t>
            </w:r>
            <w:r w:rsidR="00424BD6" w:rsidRPr="002F5E09">
              <w:rPr>
                <w:rFonts w:cs="Arial"/>
                <w:color w:val="000000" w:themeColor="text1"/>
              </w:rPr>
              <w:t>and</w:t>
            </w:r>
            <w:r w:rsidR="00625E76" w:rsidRPr="002F5E09">
              <w:rPr>
                <w:rFonts w:cs="Arial"/>
                <w:color w:val="000000" w:themeColor="text1"/>
              </w:rPr>
              <w:t xml:space="preserve"> aromatawai information. </w:t>
            </w:r>
          </w:p>
          <w:p w14:paraId="3F07FD5E" w14:textId="76EDA56F" w:rsidR="00910C69" w:rsidRPr="002F5E09" w:rsidRDefault="000C2515" w:rsidP="00DD4537">
            <w:pPr>
              <w:pStyle w:val="ListParagraph"/>
              <w:numPr>
                <w:ilvl w:val="0"/>
                <w:numId w:val="12"/>
              </w:numPr>
            </w:pPr>
            <w:r w:rsidRPr="002F5E09">
              <w:rPr>
                <w:rFonts w:cs="Arial"/>
                <w:color w:val="000000" w:themeColor="text1"/>
              </w:rPr>
              <w:t>O</w:t>
            </w:r>
            <w:r w:rsidR="11F2C7DA" w:rsidRPr="002F5E09">
              <w:rPr>
                <w:rFonts w:cs="Arial"/>
                <w:color w:val="000000" w:themeColor="text1"/>
              </w:rPr>
              <w:t xml:space="preserve">ption 2: </w:t>
            </w:r>
            <w:r w:rsidR="00762E24" w:rsidRPr="002F5E09">
              <w:rPr>
                <w:rFonts w:cs="Arial"/>
                <w:color w:val="000000" w:themeColor="text1"/>
              </w:rPr>
              <w:t>strengthen</w:t>
            </w:r>
            <w:r w:rsidR="00730172" w:rsidRPr="002F5E09">
              <w:rPr>
                <w:rFonts w:cs="Arial"/>
                <w:color w:val="000000" w:themeColor="text1"/>
              </w:rPr>
              <w:t xml:space="preserve"> </w:t>
            </w:r>
            <w:r w:rsidR="00762E24" w:rsidRPr="002F5E09">
              <w:rPr>
                <w:rFonts w:cs="Arial"/>
                <w:color w:val="000000" w:themeColor="text1"/>
              </w:rPr>
              <w:t xml:space="preserve">reporting to </w:t>
            </w:r>
            <w:proofErr w:type="gramStart"/>
            <w:r w:rsidR="00D76FD7" w:rsidRPr="002F5E09">
              <w:rPr>
                <w:rFonts w:cs="Arial"/>
                <w:color w:val="000000" w:themeColor="text1"/>
              </w:rPr>
              <w:t>parents</w:t>
            </w:r>
            <w:proofErr w:type="gramEnd"/>
            <w:r w:rsidR="00762E24" w:rsidRPr="002F5E09">
              <w:rPr>
                <w:rFonts w:cs="Arial"/>
                <w:color w:val="000000" w:themeColor="text1"/>
              </w:rPr>
              <w:t xml:space="preserve"> </w:t>
            </w:r>
            <w:r w:rsidR="00730172" w:rsidRPr="002F5E09">
              <w:rPr>
                <w:rFonts w:cs="Arial"/>
                <w:color w:val="000000" w:themeColor="text1"/>
              </w:rPr>
              <w:t xml:space="preserve">regulations </w:t>
            </w:r>
            <w:r w:rsidR="00E5376E" w:rsidRPr="002F5E09">
              <w:rPr>
                <w:rFonts w:cs="Arial"/>
                <w:color w:val="000000" w:themeColor="text1"/>
              </w:rPr>
              <w:t xml:space="preserve">in line with </w:t>
            </w:r>
            <w:r w:rsidR="00006ECC" w:rsidRPr="002F5E09">
              <w:rPr>
                <w:rFonts w:cs="Arial"/>
                <w:color w:val="000000" w:themeColor="text1"/>
              </w:rPr>
              <w:t>schooling</w:t>
            </w:r>
            <w:r w:rsidR="001F4D6A" w:rsidRPr="002F5E09">
              <w:rPr>
                <w:rFonts w:cs="Arial"/>
                <w:color w:val="000000" w:themeColor="text1"/>
              </w:rPr>
              <w:t xml:space="preserve"> and </w:t>
            </w:r>
            <w:r w:rsidR="00006ECC" w:rsidRPr="002F5E09">
              <w:rPr>
                <w:rFonts w:cs="Arial"/>
                <w:color w:val="000000" w:themeColor="text1"/>
              </w:rPr>
              <w:t>curriculum reforms</w:t>
            </w:r>
            <w:r w:rsidRPr="002F5E09">
              <w:rPr>
                <w:rFonts w:cs="Arial"/>
                <w:color w:val="000000" w:themeColor="text1"/>
              </w:rPr>
              <w:t>.</w:t>
            </w:r>
            <w:r w:rsidR="34C8DA9B" w:rsidRPr="002F5E09">
              <w:t xml:space="preserve"> </w:t>
            </w:r>
          </w:p>
          <w:p w14:paraId="4752C17D" w14:textId="528DA7E9" w:rsidR="00E65EE6" w:rsidRPr="002F5E09" w:rsidRDefault="000C2515" w:rsidP="00DD4537">
            <w:pPr>
              <w:pStyle w:val="ListParagraph"/>
              <w:numPr>
                <w:ilvl w:val="0"/>
                <w:numId w:val="12"/>
              </w:numPr>
            </w:pPr>
            <w:r w:rsidRPr="002F5E09">
              <w:t>O</w:t>
            </w:r>
            <w:r w:rsidR="009A2E92" w:rsidRPr="002F5E09">
              <w:t xml:space="preserve">ption 3: </w:t>
            </w:r>
            <w:r w:rsidR="001E6C11" w:rsidRPr="002F5E09">
              <w:rPr>
                <w:rFonts w:cs="Arial"/>
                <w:color w:val="000000" w:themeColor="text1"/>
              </w:rPr>
              <w:t>broader</w:t>
            </w:r>
            <w:r w:rsidR="009A2E92" w:rsidRPr="002F5E09">
              <w:t xml:space="preserve"> </w:t>
            </w:r>
            <w:r w:rsidR="00220F4F" w:rsidRPr="002F5E09">
              <w:t xml:space="preserve">reporting to </w:t>
            </w:r>
            <w:proofErr w:type="gramStart"/>
            <w:r w:rsidR="00D76FD7" w:rsidRPr="002F5E09">
              <w:t>parents</w:t>
            </w:r>
            <w:proofErr w:type="gramEnd"/>
            <w:r w:rsidR="00220F4F" w:rsidRPr="002F5E09">
              <w:t xml:space="preserve"> </w:t>
            </w:r>
            <w:r w:rsidR="00481B40" w:rsidRPr="002F5E09">
              <w:t>regulation</w:t>
            </w:r>
            <w:r w:rsidR="00220F4F" w:rsidRPr="002F5E09">
              <w:t xml:space="preserve"> change</w:t>
            </w:r>
            <w:r w:rsidR="00481B40" w:rsidRPr="002F5E09">
              <w:t>s</w:t>
            </w:r>
            <w:r w:rsidR="00F4454A" w:rsidRPr="002F5E09">
              <w:t xml:space="preserve">. </w:t>
            </w:r>
          </w:p>
          <w:p w14:paraId="3B93AB1A" w14:textId="77777777" w:rsidR="00E65EE6" w:rsidRPr="002F5E09" w:rsidRDefault="00E65EE6" w:rsidP="00525A7F">
            <w:pPr>
              <w:pStyle w:val="ListParagraph"/>
            </w:pPr>
          </w:p>
          <w:p w14:paraId="1F2CD5B6" w14:textId="3893D06A" w:rsidR="006D1677" w:rsidRPr="002F5E09" w:rsidRDefault="005F7F2D" w:rsidP="00525A7F">
            <w:r w:rsidRPr="002F5E09">
              <w:t>On balance</w:t>
            </w:r>
            <w:r w:rsidR="00CF189E" w:rsidRPr="002F5E09">
              <w:t xml:space="preserve">, </w:t>
            </w:r>
            <w:r w:rsidR="00192D4B" w:rsidRPr="002F5E09">
              <w:t>option 2</w:t>
            </w:r>
            <w:r w:rsidR="00CF189E" w:rsidRPr="002F5E09">
              <w:t xml:space="preserve"> is recommended because </w:t>
            </w:r>
            <w:r w:rsidR="005E50B6" w:rsidRPr="002F5E09">
              <w:t xml:space="preserve">this </w:t>
            </w:r>
            <w:r w:rsidR="003C3B8F" w:rsidRPr="002F5E09">
              <w:t xml:space="preserve">gives parents quality and nationally consistent information, which will </w:t>
            </w:r>
            <w:r w:rsidR="00F32613" w:rsidRPr="002F5E09">
              <w:t xml:space="preserve">improve trust in the education system. The change </w:t>
            </w:r>
            <w:r w:rsidR="003C3B8F" w:rsidRPr="002F5E09">
              <w:t xml:space="preserve">supports educational achievement, including equitable outcomes, </w:t>
            </w:r>
            <w:r w:rsidR="005E50B6" w:rsidRPr="002F5E09">
              <w:t xml:space="preserve">in line with </w:t>
            </w:r>
            <w:r w:rsidR="00F50F41" w:rsidRPr="002F5E09">
              <w:t>recent school</w:t>
            </w:r>
            <w:r w:rsidR="00E87F7F" w:rsidRPr="002F5E09">
              <w:t xml:space="preserve">ing and curriculum </w:t>
            </w:r>
            <w:r w:rsidR="00F50F41" w:rsidRPr="002F5E09">
              <w:t>reform changes</w:t>
            </w:r>
            <w:r w:rsidR="00674331" w:rsidRPr="002F5E09">
              <w:t>, and is practical to implement</w:t>
            </w:r>
            <w:r w:rsidR="00C40DE6" w:rsidRPr="002F5E09">
              <w:t>.</w:t>
            </w:r>
          </w:p>
        </w:tc>
      </w:tr>
      <w:tr w:rsidR="00C22F10" w:rsidRPr="002F5E09" w14:paraId="6D58814F" w14:textId="77777777" w:rsidTr="19E7579C">
        <w:tc>
          <w:tcPr>
            <w:tcW w:w="0" w:type="auto"/>
          </w:tcPr>
          <w:p w14:paraId="461BCD98" w14:textId="77777777" w:rsidR="00344BC8" w:rsidRPr="002F5E09" w:rsidRDefault="00344BC8" w:rsidP="00344BC8">
            <w:pPr>
              <w:rPr>
                <w:rFonts w:cs="Arial"/>
                <w:b/>
                <w:bCs/>
                <w:color w:val="000000" w:themeColor="text1"/>
              </w:rPr>
            </w:pPr>
            <w:r w:rsidRPr="002F5E09">
              <w:rPr>
                <w:rFonts w:cs="Arial"/>
                <w:b/>
                <w:bCs/>
                <w:color w:val="000000" w:themeColor="text1"/>
              </w:rPr>
              <w:t>What consultation has been undertaken?</w:t>
            </w:r>
          </w:p>
          <w:p w14:paraId="0D9273BD" w14:textId="50134BBE" w:rsidR="0002515B" w:rsidRPr="002F5E09" w:rsidRDefault="00EA70CD" w:rsidP="00915819">
            <w:pPr>
              <w:rPr>
                <w:rFonts w:cs="Arial"/>
                <w:color w:val="000000" w:themeColor="text1"/>
              </w:rPr>
            </w:pPr>
            <w:r w:rsidRPr="002F5E09">
              <w:rPr>
                <w:rFonts w:cs="Arial"/>
                <w:color w:val="000000" w:themeColor="text1"/>
              </w:rPr>
              <w:t>T</w:t>
            </w:r>
            <w:r w:rsidR="00AB2C1E" w:rsidRPr="002F5E09">
              <w:rPr>
                <w:rFonts w:cs="Arial"/>
                <w:color w:val="000000" w:themeColor="text1"/>
              </w:rPr>
              <w:t xml:space="preserve">he proposed </w:t>
            </w:r>
            <w:r w:rsidR="00A53B94" w:rsidRPr="002F5E09">
              <w:rPr>
                <w:rFonts w:cs="Arial"/>
                <w:color w:val="000000" w:themeColor="text1"/>
              </w:rPr>
              <w:t xml:space="preserve">regulation </w:t>
            </w:r>
            <w:r w:rsidR="00AB2C1E" w:rsidRPr="002F5E09">
              <w:rPr>
                <w:rFonts w:cs="Arial"/>
                <w:color w:val="000000" w:themeColor="text1"/>
              </w:rPr>
              <w:t xml:space="preserve">changes </w:t>
            </w:r>
            <w:r w:rsidR="0019356D" w:rsidRPr="002F5E09">
              <w:rPr>
                <w:rFonts w:cs="Arial"/>
                <w:color w:val="000000" w:themeColor="text1"/>
              </w:rPr>
              <w:t>take account of</w:t>
            </w:r>
            <w:r w:rsidR="00A36C71" w:rsidRPr="002F5E09">
              <w:rPr>
                <w:rFonts w:cs="Arial"/>
                <w:color w:val="000000" w:themeColor="text1"/>
              </w:rPr>
              <w:t xml:space="preserve"> recent insights from</w:t>
            </w:r>
            <w:r w:rsidR="0002515B" w:rsidRPr="002F5E09">
              <w:rPr>
                <w:rFonts w:cs="Arial"/>
                <w:color w:val="000000" w:themeColor="text1"/>
              </w:rPr>
              <w:t>:</w:t>
            </w:r>
          </w:p>
          <w:p w14:paraId="436440CF" w14:textId="224F7561" w:rsidR="00CA75E4" w:rsidRPr="002F5E09" w:rsidRDefault="0006656E" w:rsidP="00DD4537">
            <w:pPr>
              <w:pStyle w:val="ListParagraph"/>
              <w:numPr>
                <w:ilvl w:val="0"/>
                <w:numId w:val="12"/>
              </w:numPr>
              <w:rPr>
                <w:rFonts w:cs="Arial"/>
                <w:color w:val="000000" w:themeColor="text1"/>
              </w:rPr>
            </w:pPr>
            <w:r w:rsidRPr="002F5E09">
              <w:rPr>
                <w:rFonts w:cs="Arial"/>
                <w:color w:val="000000" w:themeColor="text1"/>
              </w:rPr>
              <w:t>the Education Review Office (</w:t>
            </w:r>
            <w:r w:rsidR="000C17B7" w:rsidRPr="002F5E09">
              <w:rPr>
                <w:rFonts w:cs="Arial"/>
                <w:color w:val="000000" w:themeColor="text1"/>
              </w:rPr>
              <w:t>ERO</w:t>
            </w:r>
            <w:r w:rsidRPr="002F5E09">
              <w:rPr>
                <w:rFonts w:cs="Arial"/>
                <w:color w:val="000000" w:themeColor="text1"/>
              </w:rPr>
              <w:t>)</w:t>
            </w:r>
            <w:r w:rsidR="005E5E32" w:rsidRPr="002F5E09">
              <w:rPr>
                <w:rFonts w:cs="Arial"/>
                <w:color w:val="000000" w:themeColor="text1"/>
              </w:rPr>
              <w:t xml:space="preserve">, which </w:t>
            </w:r>
            <w:r w:rsidR="00B812DB" w:rsidRPr="002F5E09">
              <w:rPr>
                <w:rFonts w:cs="Arial"/>
                <w:color w:val="000000" w:themeColor="text1"/>
              </w:rPr>
              <w:t>identified areas of concern</w:t>
            </w:r>
          </w:p>
          <w:p w14:paraId="37B9FD2A" w14:textId="1B9FF72A" w:rsidR="0019356D" w:rsidRPr="002F5E09" w:rsidRDefault="63BBF943" w:rsidP="00DD4537">
            <w:pPr>
              <w:pStyle w:val="ListParagraph"/>
              <w:numPr>
                <w:ilvl w:val="0"/>
                <w:numId w:val="12"/>
              </w:numPr>
              <w:rPr>
                <w:rFonts w:cs="Arial"/>
                <w:color w:val="000000" w:themeColor="text1"/>
              </w:rPr>
            </w:pPr>
            <w:r w:rsidRPr="002F5E09">
              <w:rPr>
                <w:rFonts w:cs="Arial"/>
                <w:color w:val="000000" w:themeColor="text1"/>
              </w:rPr>
              <w:t xml:space="preserve">consultation on </w:t>
            </w:r>
            <w:r w:rsidR="00F67A5C" w:rsidRPr="002F5E09">
              <w:rPr>
                <w:rFonts w:cs="Arial"/>
                <w:color w:val="000000" w:themeColor="text1"/>
              </w:rPr>
              <w:t xml:space="preserve">recent </w:t>
            </w:r>
            <w:r w:rsidR="008335ED" w:rsidRPr="002F5E09">
              <w:rPr>
                <w:rFonts w:cs="Arial"/>
                <w:color w:val="000000" w:themeColor="text1"/>
              </w:rPr>
              <w:t>curriculum</w:t>
            </w:r>
            <w:r w:rsidR="00AB7BEE" w:rsidRPr="002F5E09">
              <w:rPr>
                <w:rFonts w:cs="Arial"/>
                <w:color w:val="000000" w:themeColor="text1"/>
              </w:rPr>
              <w:t xml:space="preserve"> changes</w:t>
            </w:r>
            <w:r w:rsidR="008335ED" w:rsidRPr="002F5E09">
              <w:rPr>
                <w:rFonts w:cs="Arial"/>
                <w:color w:val="000000" w:themeColor="text1"/>
              </w:rPr>
              <w:t xml:space="preserve">, including </w:t>
            </w:r>
            <w:r w:rsidR="00AB7BEE" w:rsidRPr="002F5E09">
              <w:rPr>
                <w:rFonts w:cs="Arial"/>
                <w:color w:val="000000" w:themeColor="text1"/>
              </w:rPr>
              <w:t xml:space="preserve">for </w:t>
            </w:r>
            <w:r w:rsidR="008335ED" w:rsidRPr="002F5E09">
              <w:rPr>
                <w:rFonts w:cs="Arial"/>
                <w:color w:val="000000" w:themeColor="text1"/>
              </w:rPr>
              <w:t>assessment</w:t>
            </w:r>
            <w:r w:rsidR="000A06F6" w:rsidRPr="002F5E09">
              <w:rPr>
                <w:rFonts w:cs="Arial"/>
                <w:color w:val="000000" w:themeColor="text1"/>
              </w:rPr>
              <w:t xml:space="preserve"> </w:t>
            </w:r>
            <w:r w:rsidR="00424BD6" w:rsidRPr="002F5E09">
              <w:rPr>
                <w:rFonts w:cs="Arial"/>
                <w:color w:val="000000" w:themeColor="text1"/>
              </w:rPr>
              <w:t>and</w:t>
            </w:r>
            <w:r w:rsidR="008335ED" w:rsidRPr="002F5E09">
              <w:rPr>
                <w:rFonts w:cs="Arial"/>
                <w:color w:val="000000" w:themeColor="text1"/>
              </w:rPr>
              <w:t xml:space="preserve"> </w:t>
            </w:r>
            <w:r w:rsidR="00574887" w:rsidRPr="002F5E09">
              <w:rPr>
                <w:rFonts w:cs="Arial"/>
                <w:color w:val="000000" w:themeColor="text1"/>
              </w:rPr>
              <w:t>aromatawai</w:t>
            </w:r>
            <w:r w:rsidR="00F7779C" w:rsidRPr="002F5E09">
              <w:rPr>
                <w:rFonts w:cs="Arial"/>
                <w:color w:val="000000" w:themeColor="text1"/>
              </w:rPr>
              <w:t>,</w:t>
            </w:r>
            <w:r w:rsidR="00574887" w:rsidRPr="002F5E09">
              <w:rPr>
                <w:rFonts w:cs="Arial"/>
                <w:color w:val="000000" w:themeColor="text1"/>
              </w:rPr>
              <w:t xml:space="preserve"> and</w:t>
            </w:r>
            <w:r w:rsidR="001C629F" w:rsidRPr="002F5E09">
              <w:rPr>
                <w:rFonts w:cs="Arial"/>
                <w:color w:val="000000" w:themeColor="text1"/>
              </w:rPr>
              <w:t xml:space="preserve"> common progress descriptors</w:t>
            </w:r>
          </w:p>
          <w:p w14:paraId="2CFAE8A9" w14:textId="1ACAAD29" w:rsidR="00F853D3" w:rsidRPr="002F5E09" w:rsidRDefault="005703DA" w:rsidP="00DD4537">
            <w:pPr>
              <w:pStyle w:val="ListParagraph"/>
              <w:numPr>
                <w:ilvl w:val="0"/>
                <w:numId w:val="12"/>
              </w:numPr>
              <w:rPr>
                <w:rFonts w:cs="Arial"/>
                <w:color w:val="000000" w:themeColor="text1"/>
              </w:rPr>
            </w:pPr>
            <w:r w:rsidRPr="002F5E09">
              <w:rPr>
                <w:rFonts w:cs="Arial"/>
                <w:color w:val="000000" w:themeColor="text1"/>
              </w:rPr>
              <w:t xml:space="preserve">two research reports </w:t>
            </w:r>
            <w:r w:rsidR="004F203B" w:rsidRPr="002F5E09">
              <w:rPr>
                <w:rFonts w:cs="Arial"/>
                <w:color w:val="000000" w:themeColor="text1"/>
              </w:rPr>
              <w:t xml:space="preserve">commissioned by the Ministry </w:t>
            </w:r>
            <w:r w:rsidRPr="002F5E09">
              <w:rPr>
                <w:rFonts w:cs="Arial"/>
                <w:color w:val="000000" w:themeColor="text1"/>
              </w:rPr>
              <w:t xml:space="preserve">to inform the design of </w:t>
            </w:r>
            <w:r w:rsidR="00F836E4" w:rsidRPr="002F5E09">
              <w:rPr>
                <w:rFonts w:cs="Arial"/>
                <w:color w:val="000000" w:themeColor="text1"/>
              </w:rPr>
              <w:t xml:space="preserve">curriculum expectations and </w:t>
            </w:r>
            <w:r w:rsidR="00B24691" w:rsidRPr="002F5E09">
              <w:rPr>
                <w:rFonts w:cs="Arial"/>
                <w:color w:val="000000" w:themeColor="text1"/>
              </w:rPr>
              <w:t xml:space="preserve">reporting to </w:t>
            </w:r>
            <w:proofErr w:type="gramStart"/>
            <w:r w:rsidR="00D76FD7" w:rsidRPr="002F5E09">
              <w:rPr>
                <w:rFonts w:cs="Arial"/>
                <w:color w:val="000000" w:themeColor="text1"/>
              </w:rPr>
              <w:t>parents</w:t>
            </w:r>
            <w:proofErr w:type="gramEnd"/>
            <w:r w:rsidR="00B24691" w:rsidRPr="002F5E09">
              <w:rPr>
                <w:rFonts w:cs="Arial"/>
                <w:color w:val="000000" w:themeColor="text1"/>
              </w:rPr>
              <w:t xml:space="preserve"> </w:t>
            </w:r>
            <w:r w:rsidR="00F836E4" w:rsidRPr="002F5E09">
              <w:rPr>
                <w:rFonts w:cs="Arial"/>
                <w:color w:val="000000" w:themeColor="text1"/>
              </w:rPr>
              <w:t>guidance</w:t>
            </w:r>
            <w:r w:rsidR="00093A91" w:rsidRPr="002F5E09">
              <w:rPr>
                <w:rFonts w:cs="Arial"/>
                <w:color w:val="000000" w:themeColor="text1"/>
              </w:rPr>
              <w:t xml:space="preserve">: </w:t>
            </w:r>
            <w:r w:rsidR="00F836E4" w:rsidRPr="002F5E09">
              <w:rPr>
                <w:rFonts w:cs="Arial"/>
                <w:color w:val="000000" w:themeColor="text1"/>
              </w:rPr>
              <w:t xml:space="preserve"> </w:t>
            </w:r>
          </w:p>
          <w:p w14:paraId="6014CA43" w14:textId="3B881985" w:rsidR="00B24691" w:rsidRPr="002F5E09" w:rsidRDefault="0045056E" w:rsidP="00DD4537">
            <w:pPr>
              <w:pStyle w:val="ListParagraph"/>
              <w:numPr>
                <w:ilvl w:val="1"/>
                <w:numId w:val="12"/>
              </w:numPr>
              <w:rPr>
                <w:rFonts w:cs="Arial"/>
                <w:color w:val="000000" w:themeColor="text1"/>
              </w:rPr>
            </w:pPr>
            <w:r w:rsidRPr="002F5E09">
              <w:rPr>
                <w:rFonts w:cs="Arial"/>
                <w:color w:val="000000" w:themeColor="text1"/>
              </w:rPr>
              <w:t>Quigley and Watts (2025)</w:t>
            </w:r>
            <w:r w:rsidR="00B836C7" w:rsidRPr="002F5E09">
              <w:rPr>
                <w:rStyle w:val="FootnoteReference"/>
                <w:rFonts w:cs="Arial"/>
                <w:color w:val="000000" w:themeColor="text1"/>
              </w:rPr>
              <w:footnoteReference w:id="4"/>
            </w:r>
            <w:r w:rsidR="00B836C7" w:rsidRPr="002F5E09">
              <w:rPr>
                <w:rFonts w:cs="Arial"/>
                <w:color w:val="000000" w:themeColor="text1"/>
              </w:rPr>
              <w:t xml:space="preserve"> </w:t>
            </w:r>
            <w:r w:rsidRPr="002F5E09">
              <w:rPr>
                <w:rFonts w:cs="Arial"/>
                <w:color w:val="000000" w:themeColor="text1"/>
              </w:rPr>
              <w:t>surveyed 100</w:t>
            </w:r>
            <w:r w:rsidR="006F5CE7" w:rsidRPr="002F5E09">
              <w:rPr>
                <w:rFonts w:cs="Arial"/>
                <w:color w:val="000000" w:themeColor="text1"/>
              </w:rPr>
              <w:t>7</w:t>
            </w:r>
            <w:r w:rsidRPr="002F5E09">
              <w:rPr>
                <w:rFonts w:cs="Arial"/>
                <w:color w:val="000000" w:themeColor="text1"/>
              </w:rPr>
              <w:t xml:space="preserve"> school parents and whānau</w:t>
            </w:r>
            <w:r w:rsidR="00F02BAB" w:rsidRPr="002F5E09">
              <w:rPr>
                <w:rFonts w:cs="Arial"/>
                <w:color w:val="000000" w:themeColor="text1"/>
              </w:rPr>
              <w:t xml:space="preserve"> of year 0</w:t>
            </w:r>
            <w:r w:rsidR="00207FCF" w:rsidRPr="002F5E09">
              <w:rPr>
                <w:rFonts w:cs="Arial"/>
                <w:color w:val="000000" w:themeColor="text1"/>
              </w:rPr>
              <w:t>–</w:t>
            </w:r>
            <w:r w:rsidR="00F02BAB" w:rsidRPr="002F5E09">
              <w:rPr>
                <w:rFonts w:cs="Arial"/>
                <w:color w:val="000000" w:themeColor="text1"/>
              </w:rPr>
              <w:t>10 students</w:t>
            </w:r>
            <w:r w:rsidR="001204E5" w:rsidRPr="002F5E09">
              <w:rPr>
                <w:rFonts w:cs="Arial"/>
                <w:color w:val="000000" w:themeColor="text1"/>
              </w:rPr>
              <w:t xml:space="preserve">, interviewed </w:t>
            </w:r>
            <w:r w:rsidR="00433AF5" w:rsidRPr="002F5E09">
              <w:rPr>
                <w:rFonts w:cs="Arial"/>
                <w:color w:val="000000" w:themeColor="text1"/>
              </w:rPr>
              <w:t>15</w:t>
            </w:r>
            <w:r w:rsidR="001204E5" w:rsidRPr="002F5E09">
              <w:rPr>
                <w:rFonts w:cs="Arial"/>
                <w:color w:val="000000" w:themeColor="text1"/>
              </w:rPr>
              <w:t xml:space="preserve"> parents</w:t>
            </w:r>
            <w:r w:rsidR="00FF2241" w:rsidRPr="002F5E09">
              <w:rPr>
                <w:rFonts w:cs="Arial"/>
                <w:color w:val="000000" w:themeColor="text1"/>
              </w:rPr>
              <w:t xml:space="preserve">, and ran </w:t>
            </w:r>
            <w:r w:rsidR="001F21A9" w:rsidRPr="002F5E09">
              <w:rPr>
                <w:rFonts w:cs="Arial"/>
                <w:color w:val="000000" w:themeColor="text1"/>
              </w:rPr>
              <w:t>three</w:t>
            </w:r>
            <w:r w:rsidR="00FF2241" w:rsidRPr="002F5E09">
              <w:rPr>
                <w:rFonts w:cs="Arial"/>
                <w:color w:val="000000" w:themeColor="text1"/>
              </w:rPr>
              <w:t xml:space="preserve"> focus groups to gain insights about what </w:t>
            </w:r>
            <w:r w:rsidR="00601000" w:rsidRPr="002F5E09">
              <w:rPr>
                <w:rFonts w:cs="Arial"/>
                <w:color w:val="000000" w:themeColor="text1"/>
              </w:rPr>
              <w:t xml:space="preserve">school </w:t>
            </w:r>
            <w:r w:rsidR="00FF2241" w:rsidRPr="002F5E09">
              <w:rPr>
                <w:rFonts w:cs="Arial"/>
                <w:color w:val="000000" w:themeColor="text1"/>
              </w:rPr>
              <w:t xml:space="preserve">parents want in reports to parents and </w:t>
            </w:r>
            <w:r w:rsidR="0064040A" w:rsidRPr="002F5E09">
              <w:rPr>
                <w:rFonts w:cs="Arial"/>
                <w:color w:val="000000" w:themeColor="text1"/>
              </w:rPr>
              <w:t>common progress descriptors</w:t>
            </w:r>
          </w:p>
          <w:p w14:paraId="1F812F29" w14:textId="631F9806" w:rsidR="00536E8F" w:rsidRPr="002F5E09" w:rsidRDefault="0064040A" w:rsidP="00DD4537">
            <w:pPr>
              <w:pStyle w:val="ListParagraph"/>
              <w:numPr>
                <w:ilvl w:val="1"/>
                <w:numId w:val="12"/>
              </w:numPr>
            </w:pPr>
            <w:proofErr w:type="spellStart"/>
            <w:r w:rsidRPr="002F5E09">
              <w:rPr>
                <w:rFonts w:cs="Arial"/>
                <w:color w:val="000000" w:themeColor="text1"/>
              </w:rPr>
              <w:t>Waerea</w:t>
            </w:r>
            <w:proofErr w:type="spellEnd"/>
            <w:r w:rsidRPr="002F5E09">
              <w:rPr>
                <w:rFonts w:cs="Arial"/>
                <w:color w:val="000000" w:themeColor="text1"/>
              </w:rPr>
              <w:t xml:space="preserve"> (2025)</w:t>
            </w:r>
            <w:r w:rsidR="008F582D" w:rsidRPr="002F5E09">
              <w:rPr>
                <w:vertAlign w:val="superscript"/>
              </w:rPr>
              <w:footnoteReference w:id="5"/>
            </w:r>
            <w:r w:rsidR="00897199" w:rsidRPr="002F5E09">
              <w:rPr>
                <w:rFonts w:cs="Arial"/>
                <w:color w:val="000000" w:themeColor="text1"/>
              </w:rPr>
              <w:t xml:space="preserve"> surveyed 51 kura whānau </w:t>
            </w:r>
            <w:r w:rsidR="00F02BAB" w:rsidRPr="002F5E09">
              <w:rPr>
                <w:rFonts w:cs="Arial"/>
                <w:color w:val="000000" w:themeColor="text1"/>
              </w:rPr>
              <w:t>of year 0</w:t>
            </w:r>
            <w:r w:rsidR="00207FCF" w:rsidRPr="002F5E09">
              <w:rPr>
                <w:rFonts w:cs="Arial"/>
                <w:color w:val="000000" w:themeColor="text1"/>
              </w:rPr>
              <w:t>–</w:t>
            </w:r>
            <w:r w:rsidR="00F02BAB" w:rsidRPr="002F5E09">
              <w:rPr>
                <w:rFonts w:cs="Arial"/>
                <w:color w:val="000000" w:themeColor="text1"/>
              </w:rPr>
              <w:t xml:space="preserve">10 </w:t>
            </w:r>
            <w:r w:rsidR="004F39A6" w:rsidRPr="002F5E09">
              <w:rPr>
                <w:rFonts w:cs="Arial"/>
                <w:color w:val="000000" w:themeColor="text1"/>
              </w:rPr>
              <w:t xml:space="preserve">students </w:t>
            </w:r>
            <w:r w:rsidR="00897199" w:rsidRPr="002F5E09">
              <w:rPr>
                <w:rFonts w:cs="Arial"/>
                <w:color w:val="000000" w:themeColor="text1"/>
              </w:rPr>
              <w:t xml:space="preserve">and ran </w:t>
            </w:r>
            <w:r w:rsidR="001F21A9" w:rsidRPr="002F5E09">
              <w:t>in</w:t>
            </w:r>
            <w:r w:rsidR="004B5B37" w:rsidRPr="002F5E09">
              <w:t>-</w:t>
            </w:r>
            <w:r w:rsidR="001F21A9" w:rsidRPr="002F5E09">
              <w:t xml:space="preserve">person and online workshops for 56 whānau </w:t>
            </w:r>
            <w:r w:rsidR="00601000" w:rsidRPr="002F5E09">
              <w:rPr>
                <w:rFonts w:cs="Arial"/>
                <w:color w:val="000000" w:themeColor="text1"/>
              </w:rPr>
              <w:t>about what kura whānau want in reports to parents and common progress descriptors.</w:t>
            </w:r>
          </w:p>
          <w:p w14:paraId="4A66D425" w14:textId="77777777" w:rsidR="00EA70CD" w:rsidRPr="002F5E09" w:rsidRDefault="00EA70CD" w:rsidP="00EA70CD">
            <w:pPr>
              <w:pStyle w:val="ListParagraph"/>
              <w:rPr>
                <w:rFonts w:cs="Arial"/>
                <w:color w:val="000000" w:themeColor="text1"/>
              </w:rPr>
            </w:pPr>
          </w:p>
          <w:p w14:paraId="44BEF8B8" w14:textId="61FEB10F" w:rsidR="00EA70CD" w:rsidRPr="002F5E09" w:rsidRDefault="00A957AA" w:rsidP="009107D6">
            <w:r w:rsidRPr="002F5E09">
              <w:rPr>
                <w:rFonts w:cs="Arial"/>
                <w:color w:val="000000" w:themeColor="text1"/>
              </w:rPr>
              <w:t xml:space="preserve">While there has been engagement about </w:t>
            </w:r>
            <w:r w:rsidR="00DF5D07" w:rsidRPr="002F5E09">
              <w:rPr>
                <w:rFonts w:cs="Arial"/>
                <w:color w:val="000000" w:themeColor="text1"/>
              </w:rPr>
              <w:t>Years 0</w:t>
            </w:r>
            <w:r w:rsidR="00207FCF" w:rsidRPr="002F5E09">
              <w:rPr>
                <w:rFonts w:cs="Arial"/>
                <w:color w:val="000000" w:themeColor="text1"/>
              </w:rPr>
              <w:t>–</w:t>
            </w:r>
            <w:r w:rsidR="00DF5D07" w:rsidRPr="002F5E09">
              <w:rPr>
                <w:rFonts w:cs="Arial"/>
                <w:color w:val="000000" w:themeColor="text1"/>
              </w:rPr>
              <w:t xml:space="preserve">10 </w:t>
            </w:r>
            <w:r w:rsidRPr="002F5E09">
              <w:rPr>
                <w:rFonts w:cs="Arial"/>
                <w:color w:val="000000" w:themeColor="text1"/>
              </w:rPr>
              <w:t xml:space="preserve">reporting to </w:t>
            </w:r>
            <w:proofErr w:type="gramStart"/>
            <w:r w:rsidR="00D76FD7" w:rsidRPr="002F5E09">
              <w:rPr>
                <w:rFonts w:cs="Arial"/>
                <w:color w:val="000000" w:themeColor="text1"/>
              </w:rPr>
              <w:t>parents</w:t>
            </w:r>
            <w:proofErr w:type="gramEnd"/>
            <w:r w:rsidRPr="002F5E09">
              <w:rPr>
                <w:rFonts w:cs="Arial"/>
                <w:color w:val="000000" w:themeColor="text1"/>
              </w:rPr>
              <w:t xml:space="preserve"> guidance, t</w:t>
            </w:r>
            <w:r w:rsidR="00EA70CD" w:rsidRPr="002F5E09">
              <w:rPr>
                <w:rFonts w:cs="Arial"/>
                <w:color w:val="000000" w:themeColor="text1"/>
              </w:rPr>
              <w:t xml:space="preserve">here has been no consultation about the proposed changes to </w:t>
            </w:r>
            <w:proofErr w:type="gramStart"/>
            <w:r w:rsidR="00EA70CD" w:rsidRPr="002F5E09">
              <w:rPr>
                <w:rFonts w:cs="Arial"/>
                <w:color w:val="000000" w:themeColor="text1"/>
              </w:rPr>
              <w:t>regulations</w:t>
            </w:r>
            <w:proofErr w:type="gramEnd"/>
            <w:r w:rsidR="00DF5D07" w:rsidRPr="002F5E09">
              <w:rPr>
                <w:rFonts w:cs="Arial"/>
                <w:color w:val="000000" w:themeColor="text1"/>
              </w:rPr>
              <w:t xml:space="preserve"> and we do not know </w:t>
            </w:r>
            <w:r w:rsidR="00786814" w:rsidRPr="002F5E09">
              <w:rPr>
                <w:rFonts w:cs="Arial"/>
                <w:color w:val="000000" w:themeColor="text1"/>
              </w:rPr>
              <w:t>views about Years 11</w:t>
            </w:r>
            <w:r w:rsidR="00207FCF" w:rsidRPr="002F5E09">
              <w:rPr>
                <w:rFonts w:cs="Arial"/>
                <w:color w:val="000000" w:themeColor="text1"/>
              </w:rPr>
              <w:t>–</w:t>
            </w:r>
            <w:r w:rsidR="00786814" w:rsidRPr="002F5E09">
              <w:rPr>
                <w:rFonts w:cs="Arial"/>
                <w:color w:val="000000" w:themeColor="text1"/>
              </w:rPr>
              <w:t>13 reporting to parents</w:t>
            </w:r>
            <w:r w:rsidR="00EA70CD" w:rsidRPr="002F5E09">
              <w:rPr>
                <w:rFonts w:cs="Arial"/>
                <w:color w:val="000000" w:themeColor="text1"/>
              </w:rPr>
              <w:t xml:space="preserve">. </w:t>
            </w:r>
          </w:p>
        </w:tc>
      </w:tr>
      <w:tr w:rsidR="00C22F10" w:rsidRPr="002F5E09" w14:paraId="024A1ABD" w14:textId="77777777" w:rsidTr="19E7579C">
        <w:tc>
          <w:tcPr>
            <w:tcW w:w="0" w:type="auto"/>
          </w:tcPr>
          <w:p w14:paraId="67BE0FBB" w14:textId="67FF509B" w:rsidR="00354033" w:rsidRPr="002F5E09" w:rsidRDefault="00354033" w:rsidP="00CB6CB3">
            <w:pPr>
              <w:rPr>
                <w:rFonts w:cs="Arial"/>
                <w:b/>
                <w:bCs/>
                <w:color w:val="000000" w:themeColor="text1"/>
              </w:rPr>
            </w:pPr>
            <w:r w:rsidRPr="002F5E09">
              <w:rPr>
                <w:rFonts w:cs="Arial"/>
                <w:b/>
                <w:bCs/>
                <w:color w:val="000000" w:themeColor="text1"/>
              </w:rPr>
              <w:t>Is the</w:t>
            </w:r>
            <w:r w:rsidR="001B0390" w:rsidRPr="002F5E09">
              <w:rPr>
                <w:rFonts w:cs="Arial"/>
                <w:b/>
                <w:bCs/>
                <w:color w:val="000000" w:themeColor="text1"/>
              </w:rPr>
              <w:t xml:space="preserve"> </w:t>
            </w:r>
            <w:r w:rsidRPr="002F5E09">
              <w:rPr>
                <w:rFonts w:cs="Arial"/>
                <w:b/>
                <w:bCs/>
                <w:color w:val="000000" w:themeColor="text1"/>
              </w:rPr>
              <w:t xml:space="preserve">preferred option </w:t>
            </w:r>
            <w:r w:rsidR="001B0390" w:rsidRPr="002F5E09">
              <w:rPr>
                <w:rFonts w:cs="Arial"/>
                <w:b/>
                <w:bCs/>
                <w:color w:val="000000" w:themeColor="text1"/>
              </w:rPr>
              <w:t xml:space="preserve">in the Cabinet paper </w:t>
            </w:r>
            <w:r w:rsidRPr="002F5E09">
              <w:rPr>
                <w:rFonts w:cs="Arial"/>
                <w:b/>
                <w:bCs/>
                <w:color w:val="000000" w:themeColor="text1"/>
              </w:rPr>
              <w:t xml:space="preserve">the same as </w:t>
            </w:r>
            <w:r w:rsidR="00225425">
              <w:rPr>
                <w:rFonts w:cs="Arial"/>
                <w:b/>
                <w:bCs/>
                <w:color w:val="000000" w:themeColor="text1"/>
              </w:rPr>
              <w:t xml:space="preserve">the </w:t>
            </w:r>
            <w:r w:rsidRPr="002F5E09">
              <w:rPr>
                <w:rFonts w:cs="Arial"/>
                <w:b/>
                <w:bCs/>
                <w:color w:val="000000" w:themeColor="text1"/>
              </w:rPr>
              <w:t>preferred option</w:t>
            </w:r>
            <w:r w:rsidR="005E1D34" w:rsidRPr="002F5E09">
              <w:rPr>
                <w:rFonts w:cs="Arial"/>
                <w:b/>
                <w:bCs/>
                <w:color w:val="000000" w:themeColor="text1"/>
              </w:rPr>
              <w:t xml:space="preserve"> in the RIS</w:t>
            </w:r>
            <w:r w:rsidRPr="002F5E09">
              <w:rPr>
                <w:rFonts w:cs="Arial"/>
                <w:b/>
                <w:bCs/>
                <w:color w:val="000000" w:themeColor="text1"/>
              </w:rPr>
              <w:t xml:space="preserve">? </w:t>
            </w:r>
          </w:p>
          <w:p w14:paraId="3416E89B" w14:textId="77777777" w:rsidR="00CA6849" w:rsidRPr="002F5E09" w:rsidRDefault="00CA6849" w:rsidP="006D1677">
            <w:pPr>
              <w:rPr>
                <w:rFonts w:cs="Arial"/>
                <w:i/>
                <w:iCs/>
                <w:color w:val="000000" w:themeColor="text1"/>
              </w:rPr>
            </w:pPr>
          </w:p>
          <w:p w14:paraId="3EA2B016" w14:textId="4D6E2183" w:rsidR="006D1677" w:rsidRPr="002F5E09" w:rsidRDefault="000C17B7" w:rsidP="006D1677">
            <w:pPr>
              <w:rPr>
                <w:rFonts w:cs="Arial"/>
                <w:color w:val="000000" w:themeColor="text1"/>
              </w:rPr>
            </w:pPr>
            <w:r w:rsidRPr="002F5E09">
              <w:rPr>
                <w:rFonts w:cs="Arial"/>
                <w:color w:val="000000" w:themeColor="text1"/>
              </w:rPr>
              <w:t>Yes.</w:t>
            </w:r>
          </w:p>
        </w:tc>
      </w:tr>
    </w:tbl>
    <w:p w14:paraId="616E50AB" w14:textId="77777777" w:rsidR="009E17A7" w:rsidRPr="002F5E09" w:rsidRDefault="009E17A7" w:rsidP="009E17A7">
      <w:pPr>
        <w:pStyle w:val="NoSpacing"/>
      </w:pPr>
    </w:p>
    <w:p w14:paraId="451DCA0F" w14:textId="77777777" w:rsidR="009E17A7" w:rsidRPr="002F5E09" w:rsidRDefault="009E17A7" w:rsidP="00C85CEB">
      <w:pPr>
        <w:pStyle w:val="NoSpacing"/>
      </w:pPr>
    </w:p>
    <w:p w14:paraId="31F1025F" w14:textId="77777777" w:rsidR="00B478F7" w:rsidRPr="002F5E09" w:rsidRDefault="00B478F7">
      <w:pPr>
        <w:rPr>
          <w:rFonts w:cs="Arial"/>
          <w:b/>
          <w:bCs/>
          <w:color w:val="000000" w:themeColor="text1"/>
          <w:sz w:val="30"/>
          <w:szCs w:val="28"/>
        </w:rPr>
      </w:pPr>
      <w:r w:rsidRPr="002F5E09">
        <w:rPr>
          <w:color w:val="000000" w:themeColor="text1"/>
        </w:rPr>
        <w:br w:type="page"/>
      </w:r>
    </w:p>
    <w:p w14:paraId="3A715843" w14:textId="35CA6E2A" w:rsidR="00E55778" w:rsidRPr="002F5E09" w:rsidRDefault="00E55778" w:rsidP="00921689">
      <w:pPr>
        <w:pStyle w:val="Heading1"/>
        <w:rPr>
          <w:color w:val="000000" w:themeColor="text1"/>
        </w:rPr>
      </w:pPr>
      <w:r w:rsidRPr="002F5E09">
        <w:rPr>
          <w:color w:val="000000" w:themeColor="text1"/>
        </w:rPr>
        <w:lastRenderedPageBreak/>
        <w:t xml:space="preserve">Summary: </w:t>
      </w:r>
      <w:r w:rsidR="006D1677" w:rsidRPr="002F5E09">
        <w:rPr>
          <w:color w:val="000000" w:themeColor="text1"/>
        </w:rPr>
        <w:t xml:space="preserve">Minister’s </w:t>
      </w:r>
      <w:r w:rsidR="00D03AA0" w:rsidRPr="002F5E09">
        <w:rPr>
          <w:color w:val="000000" w:themeColor="text1"/>
        </w:rPr>
        <w:t>p</w:t>
      </w:r>
      <w:r w:rsidRPr="002F5E09">
        <w:rPr>
          <w:color w:val="000000" w:themeColor="text1"/>
        </w:rPr>
        <w:t xml:space="preserve">referred </w:t>
      </w:r>
      <w:r w:rsidR="00D03AA0" w:rsidRPr="002F5E09">
        <w:rPr>
          <w:color w:val="000000" w:themeColor="text1"/>
        </w:rPr>
        <w:t>o</w:t>
      </w:r>
      <w:r w:rsidRPr="002F5E09">
        <w:rPr>
          <w:color w:val="000000" w:themeColor="text1"/>
        </w:rPr>
        <w:t>ption</w:t>
      </w:r>
      <w:r w:rsidR="00A37C35" w:rsidRPr="002F5E09">
        <w:rPr>
          <w:color w:val="000000" w:themeColor="text1"/>
        </w:rPr>
        <w:t xml:space="preserve"> </w:t>
      </w:r>
      <w:r w:rsidR="01F198C6" w:rsidRPr="002F5E09">
        <w:rPr>
          <w:color w:val="000000" w:themeColor="text1"/>
        </w:rPr>
        <w:t>in the Cabinet paper</w:t>
      </w:r>
      <w:r w:rsidR="009424B2" w:rsidRPr="002F5E09">
        <w:rPr>
          <w:color w:val="000000" w:themeColor="text1"/>
        </w:rPr>
        <w:t xml:space="preserve">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C22F10" w:rsidRPr="002F5E09" w14:paraId="680EC6E6" w14:textId="77777777" w:rsidTr="19E7579C">
        <w:tc>
          <w:tcPr>
            <w:tcW w:w="9016" w:type="dxa"/>
            <w:shd w:val="clear" w:color="auto" w:fill="F2F2F2" w:themeFill="background1" w:themeFillShade="F2"/>
          </w:tcPr>
          <w:p w14:paraId="6A44AF87" w14:textId="5E5618FC" w:rsidR="00E55778" w:rsidRPr="002F5E09" w:rsidRDefault="00E55778">
            <w:pPr>
              <w:rPr>
                <w:rFonts w:cs="Arial"/>
                <w:b/>
                <w:bCs/>
                <w:color w:val="000000" w:themeColor="text1"/>
                <w:sz w:val="28"/>
                <w:szCs w:val="28"/>
              </w:rPr>
            </w:pPr>
            <w:r w:rsidRPr="002F5E09">
              <w:rPr>
                <w:rFonts w:cs="Arial"/>
                <w:b/>
                <w:bCs/>
                <w:color w:val="000000" w:themeColor="text1"/>
                <w:sz w:val="28"/>
                <w:szCs w:val="28"/>
              </w:rPr>
              <w:t>C</w:t>
            </w:r>
            <w:r w:rsidR="003E739E" w:rsidRPr="002F5E09">
              <w:rPr>
                <w:rFonts w:cs="Arial"/>
                <w:b/>
                <w:bCs/>
                <w:color w:val="000000" w:themeColor="text1"/>
                <w:sz w:val="28"/>
                <w:szCs w:val="28"/>
              </w:rPr>
              <w:t>osts</w:t>
            </w:r>
            <w:r w:rsidR="00A37C35" w:rsidRPr="002F5E09">
              <w:rPr>
                <w:rFonts w:cs="Arial"/>
                <w:b/>
                <w:bCs/>
                <w:color w:val="000000" w:themeColor="text1"/>
                <w:sz w:val="28"/>
                <w:szCs w:val="28"/>
              </w:rPr>
              <w:t xml:space="preserve"> (Core information)</w:t>
            </w:r>
          </w:p>
        </w:tc>
      </w:tr>
      <w:tr w:rsidR="00C22F10" w:rsidRPr="002F5E09" w14:paraId="0C7FC54F" w14:textId="77777777" w:rsidTr="19E7579C">
        <w:tc>
          <w:tcPr>
            <w:tcW w:w="9016" w:type="dxa"/>
          </w:tcPr>
          <w:p w14:paraId="7F376DE4" w14:textId="62E18253" w:rsidR="00E11F89" w:rsidRPr="002F5E09" w:rsidRDefault="7B7FC1BA" w:rsidP="000258A3">
            <w:pPr>
              <w:pStyle w:val="ListParagraph"/>
              <w:numPr>
                <w:ilvl w:val="0"/>
                <w:numId w:val="3"/>
              </w:numPr>
              <w:spacing w:after="160" w:line="259" w:lineRule="auto"/>
              <w:rPr>
                <w:rFonts w:cs="Arial"/>
                <w:color w:val="000000" w:themeColor="text1"/>
              </w:rPr>
            </w:pPr>
            <w:r w:rsidRPr="002F5E09">
              <w:rPr>
                <w:rFonts w:cs="Arial"/>
                <w:color w:val="000000" w:themeColor="text1"/>
              </w:rPr>
              <w:t xml:space="preserve">There are no </w:t>
            </w:r>
            <w:r w:rsidR="00663AED" w:rsidRPr="002F5E09">
              <w:rPr>
                <w:rFonts w:cs="Arial"/>
                <w:color w:val="000000" w:themeColor="text1"/>
              </w:rPr>
              <w:t xml:space="preserve">known </w:t>
            </w:r>
            <w:r w:rsidRPr="002F5E09">
              <w:rPr>
                <w:rFonts w:cs="Arial"/>
                <w:color w:val="000000" w:themeColor="text1"/>
              </w:rPr>
              <w:t xml:space="preserve">monetised </w:t>
            </w:r>
            <w:r w:rsidR="76AD772B" w:rsidRPr="002F5E09">
              <w:rPr>
                <w:rFonts w:cs="Arial"/>
                <w:color w:val="000000" w:themeColor="text1"/>
              </w:rPr>
              <w:t xml:space="preserve">costs. </w:t>
            </w:r>
            <w:r w:rsidR="00010F48" w:rsidRPr="002F5E09">
              <w:rPr>
                <w:rFonts w:cs="Arial"/>
                <w:color w:val="000000" w:themeColor="text1"/>
              </w:rPr>
              <w:t xml:space="preserve">Schools already need to report across the section 90 curriculum statements, which include assessment </w:t>
            </w:r>
            <w:r w:rsidR="00424BD6" w:rsidRPr="002F5E09">
              <w:rPr>
                <w:rFonts w:cs="Arial"/>
                <w:color w:val="000000" w:themeColor="text1"/>
              </w:rPr>
              <w:t>and</w:t>
            </w:r>
            <w:r w:rsidR="00010F48" w:rsidRPr="002F5E09">
              <w:rPr>
                <w:rFonts w:cs="Arial"/>
                <w:color w:val="000000" w:themeColor="text1"/>
              </w:rPr>
              <w:t xml:space="preserve"> aromatawai requirements</w:t>
            </w:r>
            <w:r w:rsidR="00F7779C" w:rsidRPr="002F5E09">
              <w:rPr>
                <w:rFonts w:cs="Arial"/>
                <w:color w:val="000000" w:themeColor="text1"/>
              </w:rPr>
              <w:t>,</w:t>
            </w:r>
            <w:r w:rsidR="00010F48" w:rsidRPr="002F5E09">
              <w:rPr>
                <w:rFonts w:cs="Arial"/>
                <w:color w:val="000000" w:themeColor="text1"/>
              </w:rPr>
              <w:t xml:space="preserve"> and common progress descriptors. </w:t>
            </w:r>
            <w:r w:rsidR="00CA688C" w:rsidRPr="002F5E09">
              <w:rPr>
                <w:rFonts w:cs="Arial"/>
                <w:color w:val="000000" w:themeColor="text1"/>
              </w:rPr>
              <w:t>G</w:t>
            </w:r>
            <w:r w:rsidR="05520D83" w:rsidRPr="002F5E09">
              <w:rPr>
                <w:rFonts w:cs="Arial"/>
                <w:color w:val="000000" w:themeColor="text1"/>
              </w:rPr>
              <w:t>uidance</w:t>
            </w:r>
            <w:r w:rsidR="005B6481" w:rsidRPr="002F5E09">
              <w:rPr>
                <w:rFonts w:cs="Arial"/>
                <w:color w:val="000000" w:themeColor="text1"/>
              </w:rPr>
              <w:t xml:space="preserve"> </w:t>
            </w:r>
            <w:r w:rsidR="34257AAA" w:rsidRPr="002F5E09">
              <w:rPr>
                <w:rFonts w:cs="Arial"/>
                <w:color w:val="000000" w:themeColor="text1"/>
              </w:rPr>
              <w:t xml:space="preserve">sets clear expectations about </w:t>
            </w:r>
            <w:r w:rsidR="00FB1E94" w:rsidRPr="002F5E09">
              <w:rPr>
                <w:rFonts w:cs="Arial"/>
                <w:color w:val="000000" w:themeColor="text1"/>
              </w:rPr>
              <w:t xml:space="preserve">most </w:t>
            </w:r>
            <w:r w:rsidR="34257AAA" w:rsidRPr="002F5E09">
              <w:rPr>
                <w:rFonts w:cs="Arial"/>
                <w:color w:val="000000" w:themeColor="text1"/>
              </w:rPr>
              <w:t>minimum components</w:t>
            </w:r>
            <w:r w:rsidR="002E6A0A" w:rsidRPr="002F5E09">
              <w:rPr>
                <w:rFonts w:cs="Arial"/>
                <w:color w:val="000000" w:themeColor="text1"/>
              </w:rPr>
              <w:t>,</w:t>
            </w:r>
            <w:r w:rsidR="00010F48" w:rsidRPr="002F5E09">
              <w:rPr>
                <w:rFonts w:cs="Arial"/>
                <w:color w:val="000000" w:themeColor="text1"/>
              </w:rPr>
              <w:t xml:space="preserve"> </w:t>
            </w:r>
            <w:r w:rsidR="00BB3347" w:rsidRPr="002F5E09">
              <w:rPr>
                <w:rFonts w:cs="Arial"/>
                <w:color w:val="000000" w:themeColor="text1"/>
              </w:rPr>
              <w:t xml:space="preserve">though </w:t>
            </w:r>
            <w:r w:rsidR="00010F48" w:rsidRPr="002F5E09">
              <w:rPr>
                <w:rFonts w:cs="Arial"/>
                <w:color w:val="000000" w:themeColor="text1"/>
              </w:rPr>
              <w:t xml:space="preserve">detailed reading and writing reporting and strand | whenu reporting are new requirements. </w:t>
            </w:r>
            <w:r w:rsidR="00AC1515" w:rsidRPr="002F5E09">
              <w:rPr>
                <w:rFonts w:cs="Arial"/>
                <w:color w:val="000000" w:themeColor="text1"/>
              </w:rPr>
              <w:t xml:space="preserve">Many schools and </w:t>
            </w:r>
            <w:r w:rsidR="007D5D82" w:rsidRPr="002F5E09">
              <w:rPr>
                <w:rFonts w:cs="Arial"/>
                <w:color w:val="000000" w:themeColor="text1"/>
              </w:rPr>
              <w:t>s</w:t>
            </w:r>
            <w:r w:rsidR="009077CB" w:rsidRPr="002F5E09">
              <w:rPr>
                <w:rFonts w:cs="Arial"/>
                <w:color w:val="000000" w:themeColor="text1"/>
              </w:rPr>
              <w:t>tudent management system providers have made changes to reporting templates in line with guidance</w:t>
            </w:r>
            <w:r w:rsidR="007D5D82" w:rsidRPr="002F5E09">
              <w:rPr>
                <w:rFonts w:cs="Arial"/>
                <w:color w:val="000000" w:themeColor="text1"/>
              </w:rPr>
              <w:t>.</w:t>
            </w:r>
            <w:r w:rsidR="120CBA6A" w:rsidRPr="002F5E09">
              <w:rPr>
                <w:rFonts w:cs="Arial"/>
                <w:color w:val="000000" w:themeColor="text1"/>
              </w:rPr>
              <w:t xml:space="preserve"> </w:t>
            </w:r>
            <w:r w:rsidR="00BB6C89" w:rsidRPr="002F5E09">
              <w:rPr>
                <w:rFonts w:cs="Arial"/>
                <w:color w:val="000000" w:themeColor="text1"/>
              </w:rPr>
              <w:t xml:space="preserve">We do not have information about the monetised costs </w:t>
            </w:r>
            <w:r w:rsidR="00825854" w:rsidRPr="002F5E09">
              <w:rPr>
                <w:rFonts w:cs="Arial"/>
                <w:color w:val="000000" w:themeColor="text1"/>
              </w:rPr>
              <w:t>f</w:t>
            </w:r>
            <w:r w:rsidR="00B03240" w:rsidRPr="002F5E09">
              <w:rPr>
                <w:rFonts w:cs="Arial"/>
                <w:color w:val="000000" w:themeColor="text1"/>
              </w:rPr>
              <w:t>or schools that have not followed the guidance</w:t>
            </w:r>
            <w:r w:rsidR="00364E9A" w:rsidRPr="002F5E09">
              <w:rPr>
                <w:rFonts w:cs="Arial"/>
                <w:color w:val="000000" w:themeColor="text1"/>
              </w:rPr>
              <w:t>.</w:t>
            </w:r>
          </w:p>
        </w:tc>
      </w:tr>
      <w:tr w:rsidR="00C22F10" w:rsidRPr="002F5E09" w14:paraId="5EB6A9DB" w14:textId="77777777" w:rsidTr="19E7579C">
        <w:tc>
          <w:tcPr>
            <w:tcW w:w="9016" w:type="dxa"/>
            <w:shd w:val="clear" w:color="auto" w:fill="F2F2F2" w:themeFill="background1" w:themeFillShade="F2"/>
          </w:tcPr>
          <w:p w14:paraId="6F4C571B" w14:textId="24E5739B" w:rsidR="00E55778" w:rsidRPr="002F5E09" w:rsidRDefault="00E55778">
            <w:pPr>
              <w:rPr>
                <w:rFonts w:cs="Arial"/>
                <w:b/>
                <w:bCs/>
                <w:color w:val="000000" w:themeColor="text1"/>
                <w:sz w:val="28"/>
                <w:szCs w:val="28"/>
              </w:rPr>
            </w:pPr>
            <w:r w:rsidRPr="002F5E09">
              <w:rPr>
                <w:rFonts w:cs="Arial"/>
                <w:b/>
                <w:bCs/>
                <w:color w:val="000000" w:themeColor="text1"/>
                <w:sz w:val="28"/>
                <w:szCs w:val="28"/>
              </w:rPr>
              <w:t>B</w:t>
            </w:r>
            <w:r w:rsidR="003E739E" w:rsidRPr="002F5E09">
              <w:rPr>
                <w:rFonts w:cs="Arial"/>
                <w:b/>
                <w:bCs/>
                <w:color w:val="000000" w:themeColor="text1"/>
                <w:sz w:val="28"/>
                <w:szCs w:val="28"/>
              </w:rPr>
              <w:t>enefits</w:t>
            </w:r>
            <w:r w:rsidR="00A37C35" w:rsidRPr="002F5E09">
              <w:rPr>
                <w:rFonts w:cs="Arial"/>
                <w:b/>
                <w:bCs/>
                <w:color w:val="000000" w:themeColor="text1"/>
                <w:sz w:val="28"/>
                <w:szCs w:val="28"/>
              </w:rPr>
              <w:t xml:space="preserve"> (Core information)</w:t>
            </w:r>
          </w:p>
        </w:tc>
      </w:tr>
      <w:tr w:rsidR="00C22F10" w:rsidRPr="002F5E09" w14:paraId="153E7CF3" w14:textId="77777777" w:rsidTr="19E7579C">
        <w:tc>
          <w:tcPr>
            <w:tcW w:w="9016" w:type="dxa"/>
          </w:tcPr>
          <w:p w14:paraId="209F2AED" w14:textId="6F6C8256" w:rsidR="00E55778" w:rsidRPr="002F5E09" w:rsidRDefault="0044274C" w:rsidP="00DD4537">
            <w:pPr>
              <w:pStyle w:val="ListParagraph"/>
              <w:numPr>
                <w:ilvl w:val="0"/>
                <w:numId w:val="3"/>
              </w:numPr>
              <w:rPr>
                <w:rFonts w:cs="Arial"/>
                <w:color w:val="000000" w:themeColor="text1"/>
              </w:rPr>
            </w:pPr>
            <w:r w:rsidRPr="002F5E09">
              <w:rPr>
                <w:rFonts w:cs="Arial"/>
                <w:color w:val="000000" w:themeColor="text1"/>
              </w:rPr>
              <w:t xml:space="preserve">There are no </w:t>
            </w:r>
            <w:r w:rsidR="007139CD" w:rsidRPr="002F5E09">
              <w:rPr>
                <w:rFonts w:cs="Arial"/>
                <w:color w:val="000000" w:themeColor="text1"/>
              </w:rPr>
              <w:t xml:space="preserve">known </w:t>
            </w:r>
            <w:r w:rsidRPr="002F5E09">
              <w:rPr>
                <w:rFonts w:cs="Arial"/>
                <w:color w:val="000000" w:themeColor="text1"/>
              </w:rPr>
              <w:t xml:space="preserve">monetised benefits. </w:t>
            </w:r>
            <w:r w:rsidR="00025651" w:rsidRPr="002F5E09">
              <w:rPr>
                <w:rFonts w:cs="Arial"/>
                <w:color w:val="000000" w:themeColor="text1"/>
              </w:rPr>
              <w:t xml:space="preserve">The preferred option means that parents </w:t>
            </w:r>
            <w:r w:rsidR="00DD702C" w:rsidRPr="002F5E09">
              <w:rPr>
                <w:rFonts w:cs="Arial"/>
                <w:color w:val="000000" w:themeColor="text1"/>
              </w:rPr>
              <w:t xml:space="preserve">and whānau </w:t>
            </w:r>
            <w:r w:rsidR="00025651" w:rsidRPr="002F5E09">
              <w:rPr>
                <w:rFonts w:cs="Arial"/>
                <w:color w:val="000000" w:themeColor="text1"/>
              </w:rPr>
              <w:t xml:space="preserve">will get </w:t>
            </w:r>
            <w:r w:rsidR="005523D7" w:rsidRPr="002F5E09">
              <w:rPr>
                <w:rFonts w:cs="Arial"/>
                <w:color w:val="000000" w:themeColor="text1"/>
              </w:rPr>
              <w:t xml:space="preserve">clear, meaningful, </w:t>
            </w:r>
            <w:r w:rsidR="00025651" w:rsidRPr="002F5E09">
              <w:rPr>
                <w:rFonts w:cs="Arial"/>
                <w:color w:val="000000" w:themeColor="text1"/>
              </w:rPr>
              <w:t xml:space="preserve">quality and </w:t>
            </w:r>
            <w:r w:rsidR="00C06ECC" w:rsidRPr="002F5E09">
              <w:rPr>
                <w:rFonts w:cs="Arial"/>
                <w:color w:val="000000" w:themeColor="text1"/>
              </w:rPr>
              <w:t xml:space="preserve">nationally </w:t>
            </w:r>
            <w:r w:rsidR="00025651" w:rsidRPr="002F5E09">
              <w:rPr>
                <w:rFonts w:cs="Arial"/>
                <w:color w:val="000000" w:themeColor="text1"/>
              </w:rPr>
              <w:t>consistent information to better support their child’s educational achievement</w:t>
            </w:r>
            <w:r w:rsidRPr="002F5E09">
              <w:rPr>
                <w:rFonts w:cs="Arial"/>
                <w:color w:val="000000" w:themeColor="text1"/>
              </w:rPr>
              <w:t>, regardless of where they go to school</w:t>
            </w:r>
            <w:r w:rsidR="00025651" w:rsidRPr="002F5E09">
              <w:rPr>
                <w:rFonts w:cs="Arial"/>
                <w:color w:val="000000" w:themeColor="text1"/>
              </w:rPr>
              <w:t xml:space="preserve">. </w:t>
            </w:r>
          </w:p>
        </w:tc>
      </w:tr>
      <w:tr w:rsidR="00C22F10" w:rsidRPr="002F5E09" w14:paraId="436941C8" w14:textId="77777777" w:rsidTr="19E7579C">
        <w:tc>
          <w:tcPr>
            <w:tcW w:w="9016" w:type="dxa"/>
            <w:shd w:val="clear" w:color="auto" w:fill="F2F2F2" w:themeFill="background1" w:themeFillShade="F2"/>
          </w:tcPr>
          <w:p w14:paraId="5172FD39" w14:textId="4B6A140C" w:rsidR="00967482" w:rsidRPr="002F5E09" w:rsidRDefault="00C928A0" w:rsidP="00E55778">
            <w:pPr>
              <w:rPr>
                <w:rFonts w:cs="Arial"/>
                <w:b/>
                <w:bCs/>
                <w:color w:val="000000" w:themeColor="text1"/>
              </w:rPr>
            </w:pPr>
            <w:r w:rsidRPr="002F5E09">
              <w:rPr>
                <w:rFonts w:cs="Arial"/>
                <w:b/>
                <w:bCs/>
                <w:color w:val="000000" w:themeColor="text1"/>
                <w:sz w:val="28"/>
                <w:szCs w:val="28"/>
              </w:rPr>
              <w:t>Balance of benefits and costs</w:t>
            </w:r>
            <w:r w:rsidR="00A37C35" w:rsidRPr="002F5E09">
              <w:rPr>
                <w:rFonts w:cs="Arial"/>
                <w:b/>
                <w:bCs/>
                <w:color w:val="000000" w:themeColor="text1"/>
                <w:sz w:val="28"/>
                <w:szCs w:val="28"/>
              </w:rPr>
              <w:t xml:space="preserve"> (Core information)</w:t>
            </w:r>
          </w:p>
        </w:tc>
      </w:tr>
      <w:tr w:rsidR="00C22F10" w:rsidRPr="002F5E09" w14:paraId="2EAAA9DD" w14:textId="77777777" w:rsidTr="19E7579C">
        <w:tc>
          <w:tcPr>
            <w:tcW w:w="9016" w:type="dxa"/>
            <w:shd w:val="clear" w:color="auto" w:fill="FFFFFF" w:themeFill="background1"/>
          </w:tcPr>
          <w:p w14:paraId="6AE2277A" w14:textId="0D4AFE85" w:rsidR="00C928A0" w:rsidRPr="002F5E09" w:rsidRDefault="00120B8F" w:rsidP="00C928A0">
            <w:pPr>
              <w:rPr>
                <w:rFonts w:cs="Arial"/>
                <w:b/>
                <w:bCs/>
                <w:color w:val="000000" w:themeColor="text1"/>
              </w:rPr>
            </w:pPr>
            <w:r w:rsidRPr="002F5E09">
              <w:rPr>
                <w:rFonts w:cs="Arial"/>
                <w:b/>
                <w:bCs/>
                <w:color w:val="000000" w:themeColor="text1"/>
              </w:rPr>
              <w:t xml:space="preserve">Does the RIS indicate that </w:t>
            </w:r>
            <w:r w:rsidR="00003771" w:rsidRPr="002F5E09">
              <w:rPr>
                <w:rFonts w:cs="Arial"/>
                <w:b/>
                <w:bCs/>
                <w:color w:val="000000" w:themeColor="text1"/>
              </w:rPr>
              <w:t xml:space="preserve">the benefits of the </w:t>
            </w:r>
            <w:r w:rsidR="00FA0EBA" w:rsidRPr="002F5E09">
              <w:rPr>
                <w:rFonts w:cs="Arial"/>
                <w:b/>
                <w:bCs/>
                <w:color w:val="000000" w:themeColor="text1"/>
              </w:rPr>
              <w:t xml:space="preserve">Minister’s </w:t>
            </w:r>
            <w:r w:rsidR="00003771" w:rsidRPr="002F5E09">
              <w:rPr>
                <w:rFonts w:cs="Arial"/>
                <w:b/>
                <w:bCs/>
                <w:color w:val="000000" w:themeColor="text1"/>
              </w:rPr>
              <w:t xml:space="preserve">preferred option </w:t>
            </w:r>
            <w:r w:rsidR="00DA5DE7" w:rsidRPr="002F5E09">
              <w:rPr>
                <w:rFonts w:cs="Arial"/>
                <w:b/>
                <w:bCs/>
                <w:color w:val="000000" w:themeColor="text1"/>
              </w:rPr>
              <w:t xml:space="preserve">are </w:t>
            </w:r>
            <w:r w:rsidR="00003771" w:rsidRPr="002F5E09">
              <w:rPr>
                <w:rFonts w:cs="Arial"/>
                <w:b/>
                <w:bCs/>
                <w:color w:val="000000" w:themeColor="text1"/>
              </w:rPr>
              <w:t xml:space="preserve">likely to outweigh the costs? </w:t>
            </w:r>
          </w:p>
          <w:p w14:paraId="16009040" w14:textId="55A09DEE" w:rsidR="006D1677" w:rsidRPr="002F5E09" w:rsidRDefault="00EF20B1" w:rsidP="00DD4537">
            <w:pPr>
              <w:pStyle w:val="ListParagraph"/>
              <w:numPr>
                <w:ilvl w:val="0"/>
                <w:numId w:val="6"/>
              </w:numPr>
              <w:rPr>
                <w:rFonts w:cs="Arial"/>
                <w:color w:val="000000" w:themeColor="text1"/>
              </w:rPr>
            </w:pPr>
            <w:r w:rsidRPr="002F5E09">
              <w:rPr>
                <w:rFonts w:cs="Arial"/>
                <w:color w:val="000000" w:themeColor="text1"/>
              </w:rPr>
              <w:t>On balance, officials consider that t</w:t>
            </w:r>
            <w:r w:rsidR="00717762" w:rsidRPr="002F5E09">
              <w:rPr>
                <w:rFonts w:cs="Arial"/>
                <w:color w:val="000000" w:themeColor="text1"/>
              </w:rPr>
              <w:t xml:space="preserve">he benefits </w:t>
            </w:r>
            <w:r w:rsidR="00B87174" w:rsidRPr="002F5E09">
              <w:rPr>
                <w:rFonts w:cs="Arial"/>
                <w:color w:val="000000" w:themeColor="text1"/>
              </w:rPr>
              <w:t>of option 2, strengthened reporting to parents</w:t>
            </w:r>
            <w:r w:rsidR="00197F9A" w:rsidRPr="002F5E09">
              <w:rPr>
                <w:rFonts w:cs="Arial"/>
                <w:color w:val="000000" w:themeColor="text1"/>
              </w:rPr>
              <w:t xml:space="preserve"> in line with schooling and curriculum reforms</w:t>
            </w:r>
            <w:r w:rsidR="00B87174" w:rsidRPr="002F5E09">
              <w:rPr>
                <w:rFonts w:cs="Arial"/>
                <w:color w:val="000000" w:themeColor="text1"/>
              </w:rPr>
              <w:t xml:space="preserve">, </w:t>
            </w:r>
            <w:r w:rsidR="00717762" w:rsidRPr="002F5E09">
              <w:rPr>
                <w:rFonts w:cs="Arial"/>
                <w:color w:val="000000" w:themeColor="text1"/>
              </w:rPr>
              <w:t>outweigh the costs</w:t>
            </w:r>
            <w:r w:rsidR="008A0719" w:rsidRPr="002F5E09">
              <w:rPr>
                <w:rFonts w:cs="Arial"/>
                <w:color w:val="000000" w:themeColor="text1"/>
              </w:rPr>
              <w:t xml:space="preserve">. </w:t>
            </w:r>
            <w:r w:rsidR="003042A0" w:rsidRPr="002F5E09">
              <w:rPr>
                <w:rFonts w:cs="Arial"/>
                <w:color w:val="000000" w:themeColor="text1"/>
              </w:rPr>
              <w:t>The option is effective</w:t>
            </w:r>
            <w:r w:rsidR="00207FCF" w:rsidRPr="002F5E09">
              <w:rPr>
                <w:rFonts w:cs="Arial"/>
                <w:color w:val="000000" w:themeColor="text1"/>
              </w:rPr>
              <w:t>:</w:t>
            </w:r>
            <w:r w:rsidR="00261E5F" w:rsidRPr="002F5E09">
              <w:rPr>
                <w:rFonts w:cs="Arial"/>
                <w:color w:val="000000" w:themeColor="text1"/>
              </w:rPr>
              <w:t xml:space="preserve"> p</w:t>
            </w:r>
            <w:r w:rsidR="0042151A" w:rsidRPr="002F5E09">
              <w:rPr>
                <w:rFonts w:cs="Arial"/>
                <w:color w:val="000000" w:themeColor="text1"/>
              </w:rPr>
              <w:t xml:space="preserve">arents </w:t>
            </w:r>
            <w:r w:rsidR="0012179D" w:rsidRPr="002F5E09">
              <w:rPr>
                <w:rFonts w:cs="Arial"/>
                <w:color w:val="000000" w:themeColor="text1"/>
              </w:rPr>
              <w:t xml:space="preserve">will get </w:t>
            </w:r>
            <w:r w:rsidR="00137FBC" w:rsidRPr="002F5E09">
              <w:rPr>
                <w:rFonts w:cs="Arial"/>
                <w:color w:val="000000" w:themeColor="text1"/>
              </w:rPr>
              <w:t xml:space="preserve">clear, meaningful, </w:t>
            </w:r>
            <w:r w:rsidR="0042151A" w:rsidRPr="002F5E09">
              <w:rPr>
                <w:rFonts w:cs="Arial"/>
                <w:color w:val="000000" w:themeColor="text1"/>
              </w:rPr>
              <w:t>quality</w:t>
            </w:r>
            <w:r w:rsidR="00137FBC" w:rsidRPr="002F5E09">
              <w:rPr>
                <w:rFonts w:cs="Arial"/>
                <w:color w:val="000000" w:themeColor="text1"/>
              </w:rPr>
              <w:t>,</w:t>
            </w:r>
            <w:r w:rsidR="0042151A" w:rsidRPr="002F5E09">
              <w:rPr>
                <w:rFonts w:cs="Arial"/>
                <w:color w:val="000000" w:themeColor="text1"/>
              </w:rPr>
              <w:t xml:space="preserve"> and </w:t>
            </w:r>
            <w:r w:rsidR="0012179D" w:rsidRPr="002F5E09">
              <w:rPr>
                <w:rFonts w:cs="Arial"/>
                <w:color w:val="000000" w:themeColor="text1"/>
              </w:rPr>
              <w:t xml:space="preserve">nationally </w:t>
            </w:r>
            <w:r w:rsidR="0042151A" w:rsidRPr="002F5E09">
              <w:rPr>
                <w:rFonts w:cs="Arial"/>
                <w:color w:val="000000" w:themeColor="text1"/>
              </w:rPr>
              <w:t>consistent information</w:t>
            </w:r>
            <w:r w:rsidR="0012179D" w:rsidRPr="002F5E09">
              <w:rPr>
                <w:rFonts w:cs="Arial"/>
                <w:color w:val="000000" w:themeColor="text1"/>
              </w:rPr>
              <w:t xml:space="preserve"> about th</w:t>
            </w:r>
            <w:r w:rsidR="00197F9A" w:rsidRPr="002F5E09">
              <w:rPr>
                <w:rFonts w:cs="Arial"/>
                <w:color w:val="000000" w:themeColor="text1"/>
              </w:rPr>
              <w:t>e</w:t>
            </w:r>
            <w:r w:rsidR="0012179D" w:rsidRPr="002F5E09">
              <w:rPr>
                <w:rFonts w:cs="Arial"/>
                <w:color w:val="000000" w:themeColor="text1"/>
              </w:rPr>
              <w:t>ir child’s progress and achievement</w:t>
            </w:r>
            <w:r w:rsidR="00C473F9" w:rsidRPr="002F5E09">
              <w:rPr>
                <w:rFonts w:cs="Arial"/>
                <w:color w:val="000000" w:themeColor="text1"/>
              </w:rPr>
              <w:t>. This</w:t>
            </w:r>
            <w:r w:rsidR="00261E5F" w:rsidRPr="002F5E09">
              <w:rPr>
                <w:rFonts w:cs="Arial"/>
                <w:color w:val="000000" w:themeColor="text1"/>
              </w:rPr>
              <w:t xml:space="preserve"> will </w:t>
            </w:r>
            <w:r w:rsidR="00A1267F" w:rsidRPr="002F5E09">
              <w:rPr>
                <w:rFonts w:cs="Arial"/>
                <w:color w:val="000000" w:themeColor="text1"/>
              </w:rPr>
              <w:t>support trust in the schooling system</w:t>
            </w:r>
            <w:r w:rsidR="001F5B0C" w:rsidRPr="002F5E09">
              <w:rPr>
                <w:rFonts w:cs="Arial"/>
                <w:color w:val="000000" w:themeColor="text1"/>
              </w:rPr>
              <w:t xml:space="preserve"> and may contribute to </w:t>
            </w:r>
            <w:r w:rsidR="00D06FCF" w:rsidRPr="002F5E09">
              <w:rPr>
                <w:rFonts w:cs="Arial"/>
                <w:color w:val="000000" w:themeColor="text1"/>
              </w:rPr>
              <w:t>better educational achievement, including equitable outcomes</w:t>
            </w:r>
            <w:r w:rsidR="0042151A" w:rsidRPr="002F5E09">
              <w:rPr>
                <w:rFonts w:cs="Arial"/>
                <w:color w:val="000000" w:themeColor="text1"/>
              </w:rPr>
              <w:t xml:space="preserve">. </w:t>
            </w:r>
            <w:r w:rsidR="00A82263" w:rsidRPr="002F5E09">
              <w:rPr>
                <w:rFonts w:cs="Arial"/>
                <w:color w:val="000000" w:themeColor="text1"/>
              </w:rPr>
              <w:t xml:space="preserve">For some schools, </w:t>
            </w:r>
            <w:r w:rsidR="00157C21" w:rsidRPr="002F5E09">
              <w:rPr>
                <w:rFonts w:cs="Arial"/>
                <w:color w:val="000000" w:themeColor="text1"/>
              </w:rPr>
              <w:t xml:space="preserve">the changes are practical to implement but, for other schools, their </w:t>
            </w:r>
            <w:r w:rsidR="00A82263" w:rsidRPr="002F5E09">
              <w:rPr>
                <w:rFonts w:cs="Arial"/>
                <w:color w:val="000000" w:themeColor="text1"/>
              </w:rPr>
              <w:t>workload may increase</w:t>
            </w:r>
            <w:r w:rsidR="00EF3FDF" w:rsidRPr="002F5E09">
              <w:rPr>
                <w:rFonts w:cs="Arial"/>
                <w:color w:val="000000" w:themeColor="text1"/>
              </w:rPr>
              <w:t xml:space="preserve"> in the short</w:t>
            </w:r>
            <w:r w:rsidR="00CB4945" w:rsidRPr="002F5E09">
              <w:rPr>
                <w:rFonts w:cs="Arial"/>
                <w:color w:val="000000" w:themeColor="text1"/>
              </w:rPr>
              <w:t xml:space="preserve"> </w:t>
            </w:r>
            <w:r w:rsidR="00EF3FDF" w:rsidRPr="002F5E09">
              <w:rPr>
                <w:rFonts w:cs="Arial"/>
                <w:color w:val="000000" w:themeColor="text1"/>
              </w:rPr>
              <w:t>term</w:t>
            </w:r>
            <w:r w:rsidRPr="002F5E09">
              <w:rPr>
                <w:rFonts w:cs="Arial"/>
                <w:color w:val="000000" w:themeColor="text1"/>
              </w:rPr>
              <w:t>.</w:t>
            </w:r>
            <w:r w:rsidR="00ED0A62" w:rsidRPr="002F5E09">
              <w:rPr>
                <w:rFonts w:cs="Arial"/>
                <w:color w:val="000000" w:themeColor="text1"/>
              </w:rPr>
              <w:t xml:space="preserve"> </w:t>
            </w:r>
          </w:p>
        </w:tc>
      </w:tr>
      <w:tr w:rsidR="00C22F10" w:rsidRPr="002F5E09" w14:paraId="78D8BF47" w14:textId="77777777" w:rsidTr="19E7579C">
        <w:tc>
          <w:tcPr>
            <w:tcW w:w="9016" w:type="dxa"/>
            <w:shd w:val="clear" w:color="auto" w:fill="F2F2F2" w:themeFill="background1" w:themeFillShade="F2"/>
          </w:tcPr>
          <w:p w14:paraId="0D906E00" w14:textId="0B2CE944" w:rsidR="00924608" w:rsidRPr="002F5E09" w:rsidRDefault="00924608" w:rsidP="001A7B82">
            <w:pPr>
              <w:rPr>
                <w:rFonts w:cs="Arial"/>
                <w:b/>
                <w:bCs/>
                <w:color w:val="000000" w:themeColor="text1"/>
                <w:sz w:val="28"/>
                <w:szCs w:val="28"/>
              </w:rPr>
            </w:pPr>
            <w:r w:rsidRPr="002F5E09">
              <w:rPr>
                <w:rFonts w:cs="Arial"/>
                <w:b/>
                <w:bCs/>
                <w:color w:val="000000" w:themeColor="text1"/>
                <w:sz w:val="28"/>
                <w:szCs w:val="28"/>
              </w:rPr>
              <w:t>Implementation</w:t>
            </w:r>
          </w:p>
        </w:tc>
      </w:tr>
      <w:tr w:rsidR="00C22F10" w:rsidRPr="002F5E09" w14:paraId="3C755D8C" w14:textId="77777777" w:rsidTr="19E7579C">
        <w:tc>
          <w:tcPr>
            <w:tcW w:w="9016" w:type="dxa"/>
          </w:tcPr>
          <w:p w14:paraId="3A50E489" w14:textId="6418A79C" w:rsidR="006B2F49" w:rsidRPr="002F5E09" w:rsidRDefault="008705E4" w:rsidP="00FB13AA">
            <w:pPr>
              <w:rPr>
                <w:rFonts w:cs="Arial"/>
                <w:b/>
                <w:bCs/>
                <w:color w:val="000000" w:themeColor="text1"/>
              </w:rPr>
            </w:pPr>
            <w:r w:rsidRPr="002F5E09">
              <w:rPr>
                <w:rFonts w:cs="Arial"/>
                <w:b/>
                <w:bCs/>
                <w:color w:val="000000" w:themeColor="text1"/>
              </w:rPr>
              <w:t>How will the proposal be implemented</w:t>
            </w:r>
            <w:r w:rsidR="00B25604" w:rsidRPr="002F5E09">
              <w:rPr>
                <w:rFonts w:cs="Arial"/>
                <w:b/>
                <w:bCs/>
                <w:color w:val="000000" w:themeColor="text1"/>
              </w:rPr>
              <w:t xml:space="preserve">, who will implement it, and what are the risks? </w:t>
            </w:r>
          </w:p>
          <w:p w14:paraId="6F5D264E" w14:textId="1025F7DE" w:rsidR="00546B19" w:rsidRPr="002F5E09" w:rsidRDefault="009338F7" w:rsidP="00DD4537">
            <w:pPr>
              <w:pStyle w:val="ListParagraph"/>
              <w:numPr>
                <w:ilvl w:val="0"/>
                <w:numId w:val="4"/>
              </w:numPr>
              <w:rPr>
                <w:rFonts w:cs="Arial"/>
                <w:color w:val="000000" w:themeColor="text1"/>
              </w:rPr>
            </w:pPr>
            <w:r w:rsidRPr="002F5E09">
              <w:rPr>
                <w:rFonts w:cs="Arial"/>
                <w:color w:val="000000" w:themeColor="text1"/>
              </w:rPr>
              <w:t xml:space="preserve">When the </w:t>
            </w:r>
            <w:r w:rsidR="0084782D" w:rsidRPr="002F5E09">
              <w:rPr>
                <w:rFonts w:cs="Arial"/>
                <w:color w:val="000000" w:themeColor="text1"/>
              </w:rPr>
              <w:t xml:space="preserve">revised regulations </w:t>
            </w:r>
            <w:r w:rsidR="00546B19" w:rsidRPr="002F5E09">
              <w:rPr>
                <w:rFonts w:cs="Arial"/>
                <w:color w:val="000000" w:themeColor="text1"/>
              </w:rPr>
              <w:t xml:space="preserve">are in place, </w:t>
            </w:r>
            <w:r w:rsidR="0084782D" w:rsidRPr="002F5E09">
              <w:rPr>
                <w:rFonts w:cs="Arial"/>
                <w:color w:val="000000" w:themeColor="text1"/>
              </w:rPr>
              <w:t xml:space="preserve">school boards will be responsible for implementing the new reporting to </w:t>
            </w:r>
            <w:proofErr w:type="gramStart"/>
            <w:r w:rsidR="00D76FD7" w:rsidRPr="002F5E09">
              <w:rPr>
                <w:rFonts w:cs="Arial"/>
                <w:color w:val="000000" w:themeColor="text1"/>
              </w:rPr>
              <w:t>parents</w:t>
            </w:r>
            <w:proofErr w:type="gramEnd"/>
            <w:r w:rsidR="0084782D" w:rsidRPr="002F5E09">
              <w:rPr>
                <w:rFonts w:cs="Arial"/>
                <w:color w:val="000000" w:themeColor="text1"/>
              </w:rPr>
              <w:t xml:space="preserve"> re</w:t>
            </w:r>
            <w:r w:rsidR="006F15D9" w:rsidRPr="002F5E09">
              <w:rPr>
                <w:rFonts w:cs="Arial"/>
                <w:color w:val="000000" w:themeColor="text1"/>
              </w:rPr>
              <w:t>gulations</w:t>
            </w:r>
            <w:r w:rsidR="0084782D" w:rsidRPr="002F5E09">
              <w:rPr>
                <w:rFonts w:cs="Arial"/>
                <w:color w:val="000000" w:themeColor="text1"/>
              </w:rPr>
              <w:t xml:space="preserve">. </w:t>
            </w:r>
            <w:r w:rsidR="00626A65" w:rsidRPr="002F5E09">
              <w:rPr>
                <w:rFonts w:cs="Arial"/>
                <w:color w:val="000000" w:themeColor="text1"/>
              </w:rPr>
              <w:t xml:space="preserve">Within baselines, </w:t>
            </w:r>
            <w:r w:rsidR="00C40930" w:rsidRPr="002F5E09">
              <w:rPr>
                <w:rFonts w:cs="Arial"/>
                <w:color w:val="000000" w:themeColor="text1"/>
              </w:rPr>
              <w:t>ERO</w:t>
            </w:r>
            <w:r w:rsidR="0084782D" w:rsidRPr="002F5E09">
              <w:rPr>
                <w:rFonts w:cs="Arial"/>
                <w:color w:val="000000" w:themeColor="text1"/>
              </w:rPr>
              <w:t xml:space="preserve"> and the Ministry of Education will monitor school performance. If needed, the Ministry of Education can </w:t>
            </w:r>
            <w:r w:rsidR="00D85EB3" w:rsidRPr="002F5E09">
              <w:rPr>
                <w:rFonts w:cs="Arial"/>
                <w:color w:val="000000" w:themeColor="text1"/>
              </w:rPr>
              <w:t>act</w:t>
            </w:r>
            <w:r w:rsidR="00885DBA" w:rsidRPr="002F5E09">
              <w:rPr>
                <w:rFonts w:cs="Arial"/>
                <w:color w:val="000000" w:themeColor="text1"/>
              </w:rPr>
              <w:t xml:space="preserve"> using intervention powers set out in the Act</w:t>
            </w:r>
            <w:r w:rsidR="00626A65" w:rsidRPr="002F5E09">
              <w:rPr>
                <w:rFonts w:cs="Arial"/>
                <w:color w:val="000000" w:themeColor="text1"/>
              </w:rPr>
              <w:t xml:space="preserve">. </w:t>
            </w:r>
            <w:r w:rsidR="00293079" w:rsidRPr="002F5E09">
              <w:rPr>
                <w:rFonts w:cs="Arial"/>
                <w:color w:val="000000" w:themeColor="text1"/>
              </w:rPr>
              <w:t>To supp</w:t>
            </w:r>
            <w:r w:rsidR="00316F59" w:rsidRPr="002F5E09">
              <w:rPr>
                <w:rFonts w:cs="Arial"/>
                <w:color w:val="000000" w:themeColor="text1"/>
              </w:rPr>
              <w:t xml:space="preserve">ort the changes, </w:t>
            </w:r>
            <w:r w:rsidR="00293079" w:rsidRPr="002F5E09">
              <w:rPr>
                <w:rFonts w:cs="Arial"/>
                <w:color w:val="000000" w:themeColor="text1"/>
              </w:rPr>
              <w:t xml:space="preserve">the Ministry of Education is providing guidance, webinars and videos. </w:t>
            </w:r>
          </w:p>
          <w:p w14:paraId="3610C57F" w14:textId="73F9A484" w:rsidR="006D1677" w:rsidRPr="002F5E09" w:rsidRDefault="661E57DB" w:rsidP="00DD4537">
            <w:pPr>
              <w:pStyle w:val="ListParagraph"/>
              <w:numPr>
                <w:ilvl w:val="0"/>
                <w:numId w:val="4"/>
              </w:numPr>
              <w:rPr>
                <w:rFonts w:cs="Arial"/>
                <w:color w:val="000000" w:themeColor="text1"/>
              </w:rPr>
            </w:pPr>
            <w:r w:rsidRPr="002F5E09">
              <w:t xml:space="preserve">Some schools are </w:t>
            </w:r>
            <w:r w:rsidR="2CBCC50E" w:rsidRPr="002F5E09">
              <w:t>already</w:t>
            </w:r>
            <w:r w:rsidRPr="002F5E09">
              <w:t xml:space="preserve"> changing reporting to </w:t>
            </w:r>
            <w:proofErr w:type="gramStart"/>
            <w:r w:rsidR="00D76FD7" w:rsidRPr="002F5E09">
              <w:t>parents</w:t>
            </w:r>
            <w:proofErr w:type="gramEnd"/>
            <w:r w:rsidRPr="002F5E09">
              <w:t xml:space="preserve"> practices in line with the revised reporting to parents</w:t>
            </w:r>
            <w:r w:rsidR="7EC352D6" w:rsidRPr="002F5E09">
              <w:t xml:space="preserve"> and whānau </w:t>
            </w:r>
            <w:r w:rsidRPr="002F5E09">
              <w:t xml:space="preserve">guidance. </w:t>
            </w:r>
            <w:r w:rsidR="1EDC7A29" w:rsidRPr="002F5E09">
              <w:t xml:space="preserve">However, other schools </w:t>
            </w:r>
            <w:r w:rsidR="5969DD00" w:rsidRPr="002F5E09">
              <w:t>will</w:t>
            </w:r>
            <w:r w:rsidR="1EDC7A29" w:rsidRPr="002F5E09">
              <w:t xml:space="preserve"> </w:t>
            </w:r>
            <w:r w:rsidR="4165AF86" w:rsidRPr="002F5E09">
              <w:t xml:space="preserve">need to </w:t>
            </w:r>
            <w:r w:rsidR="12A055F0" w:rsidRPr="002F5E09">
              <w:t xml:space="preserve">make </w:t>
            </w:r>
            <w:r w:rsidR="4165AF86" w:rsidRPr="002F5E09">
              <w:t>change</w:t>
            </w:r>
            <w:r w:rsidR="12A055F0" w:rsidRPr="002F5E09">
              <w:t>s to</w:t>
            </w:r>
            <w:r w:rsidR="4165AF86" w:rsidRPr="002F5E09">
              <w:t xml:space="preserve"> their reporting to </w:t>
            </w:r>
            <w:proofErr w:type="gramStart"/>
            <w:r w:rsidR="00D76FD7" w:rsidRPr="002F5E09">
              <w:t>parents</w:t>
            </w:r>
            <w:proofErr w:type="gramEnd"/>
            <w:r w:rsidR="4165AF86" w:rsidRPr="002F5E09">
              <w:t xml:space="preserve"> practices</w:t>
            </w:r>
            <w:r w:rsidR="12A055F0" w:rsidRPr="002F5E09">
              <w:t xml:space="preserve">, which will mean </w:t>
            </w:r>
            <w:r w:rsidR="1EDC7A29" w:rsidRPr="002F5E09">
              <w:t>higher workloads</w:t>
            </w:r>
            <w:r w:rsidR="00C860D9" w:rsidRPr="002F5E09">
              <w:t xml:space="preserve"> in the short term</w:t>
            </w:r>
            <w:r w:rsidR="1EDC7A29" w:rsidRPr="002F5E09">
              <w:t xml:space="preserve">. </w:t>
            </w:r>
            <w:r w:rsidR="673D7CE7" w:rsidRPr="002F5E09">
              <w:t xml:space="preserve"> </w:t>
            </w:r>
            <w:r w:rsidR="342F0181" w:rsidRPr="002F5E09">
              <w:t xml:space="preserve">Given the range of schooling changes underway, some schools </w:t>
            </w:r>
            <w:r w:rsidR="00E505EF" w:rsidRPr="002F5E09">
              <w:t>are</w:t>
            </w:r>
            <w:r w:rsidR="3DAD2CF2" w:rsidRPr="002F5E09">
              <w:t xml:space="preserve"> concerned about their workload. </w:t>
            </w:r>
            <w:r w:rsidR="00FB559B" w:rsidRPr="002F5E09">
              <w:t>To allow time for schools to make the changes</w:t>
            </w:r>
            <w:r w:rsidR="0071136B" w:rsidRPr="002F5E09">
              <w:t>, the regulations will apply from 1 January 2027</w:t>
            </w:r>
            <w:r w:rsidR="009C7794" w:rsidRPr="002F5E09">
              <w:t xml:space="preserve"> for most schools</w:t>
            </w:r>
            <w:r w:rsidR="00A8111F" w:rsidRPr="002F5E09">
              <w:t>.</w:t>
            </w:r>
            <w:r w:rsidR="00A8111F" w:rsidRPr="002F5E09">
              <w:rPr>
                <w:rStyle w:val="FootnoteReference"/>
              </w:rPr>
              <w:footnoteReference w:id="6"/>
            </w:r>
            <w:r w:rsidR="009C7794" w:rsidRPr="002F5E09">
              <w:t xml:space="preserve"> </w:t>
            </w:r>
          </w:p>
        </w:tc>
      </w:tr>
      <w:tr w:rsidR="00C22F10" w:rsidRPr="002F5E09" w14:paraId="0A3DE851" w14:textId="77777777" w:rsidTr="19E75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D6F33B" w14:textId="77777777" w:rsidR="00895A38" w:rsidRPr="002F5E09" w:rsidRDefault="00895A38" w:rsidP="00CB6CB3">
            <w:pPr>
              <w:rPr>
                <w:rFonts w:cs="Arial"/>
                <w:b/>
                <w:bCs/>
                <w:color w:val="000000" w:themeColor="text1"/>
                <w:sz w:val="28"/>
                <w:szCs w:val="28"/>
              </w:rPr>
            </w:pPr>
            <w:r w:rsidRPr="002F5E09">
              <w:rPr>
                <w:rFonts w:cs="Arial"/>
                <w:b/>
                <w:bCs/>
                <w:color w:val="000000" w:themeColor="text1"/>
                <w:sz w:val="28"/>
                <w:szCs w:val="28"/>
              </w:rPr>
              <w:t>Limitations and Constraints on Analysis</w:t>
            </w:r>
          </w:p>
        </w:tc>
      </w:tr>
      <w:tr w:rsidR="00895A38" w:rsidRPr="002F5E09" w14:paraId="342A9CE1" w14:textId="77777777" w:rsidTr="19E75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Borders>
              <w:top w:val="single" w:sz="4" w:space="0" w:color="auto"/>
              <w:left w:val="single" w:sz="4" w:space="0" w:color="auto"/>
              <w:bottom w:val="single" w:sz="4" w:space="0" w:color="auto"/>
              <w:right w:val="single" w:sz="4" w:space="0" w:color="auto"/>
            </w:tcBorders>
          </w:tcPr>
          <w:p w14:paraId="08A302A1" w14:textId="602459E4" w:rsidR="0005450C" w:rsidRPr="002F5E09" w:rsidRDefault="000A5189" w:rsidP="00773606">
            <w:r w:rsidRPr="002F5E09">
              <w:t xml:space="preserve">We have focused </w:t>
            </w:r>
            <w:r w:rsidR="005B42FD" w:rsidRPr="002F5E09">
              <w:t xml:space="preserve">on </w:t>
            </w:r>
            <w:r w:rsidR="0005450C" w:rsidRPr="002F5E09">
              <w:t xml:space="preserve">reporting to parents rather than other parts of the </w:t>
            </w:r>
            <w:r w:rsidR="009129FC" w:rsidRPr="002F5E09">
              <w:t xml:space="preserve">Education (School Boards) Regulations 2020. </w:t>
            </w:r>
            <w:r w:rsidR="0005450C" w:rsidRPr="002F5E09">
              <w:t xml:space="preserve"> </w:t>
            </w:r>
            <w:r w:rsidR="00D85EB3" w:rsidRPr="002F5E09">
              <w:t>Currently</w:t>
            </w:r>
            <w:r w:rsidR="00BB0083" w:rsidRPr="002F5E09">
              <w:t xml:space="preserve">, there is no evidence that changes are needed to </w:t>
            </w:r>
            <w:r w:rsidR="00D2746E" w:rsidRPr="002F5E09">
              <w:t xml:space="preserve">other parts of these regulations. </w:t>
            </w:r>
          </w:p>
          <w:p w14:paraId="74AD20E2" w14:textId="6C6547D6" w:rsidR="00BC47EA" w:rsidRPr="002F5E09" w:rsidRDefault="00BC47EA" w:rsidP="00BC47EA"/>
          <w:p w14:paraId="4651D841" w14:textId="57CAAB8D" w:rsidR="00347C51" w:rsidRPr="002F5E09" w:rsidRDefault="00327848" w:rsidP="00610350">
            <w:pPr>
              <w:rPr>
                <w:rFonts w:cs="Arial"/>
                <w:color w:val="000000" w:themeColor="text1"/>
              </w:rPr>
            </w:pPr>
            <w:r w:rsidRPr="002F5E09">
              <w:t xml:space="preserve">While no consultation was </w:t>
            </w:r>
            <w:r w:rsidR="00AE1915" w:rsidRPr="002F5E09">
              <w:t>under</w:t>
            </w:r>
            <w:r w:rsidRPr="002F5E09">
              <w:t xml:space="preserve">taken on the reporting to </w:t>
            </w:r>
            <w:proofErr w:type="gramStart"/>
            <w:r w:rsidR="00D76FD7" w:rsidRPr="002F5E09">
              <w:t>parents</w:t>
            </w:r>
            <w:proofErr w:type="gramEnd"/>
            <w:r w:rsidRPr="002F5E09">
              <w:t xml:space="preserve"> proposals, the work has taken account of</w:t>
            </w:r>
            <w:r w:rsidR="00F237C3" w:rsidRPr="002F5E09">
              <w:rPr>
                <w:rFonts w:cs="Arial"/>
                <w:color w:val="000000" w:themeColor="text1"/>
              </w:rPr>
              <w:t>:</w:t>
            </w:r>
          </w:p>
          <w:p w14:paraId="407D37B9" w14:textId="28B2DFC9" w:rsidR="00FD68EB" w:rsidRPr="002F5E09" w:rsidRDefault="0096342E" w:rsidP="00DD4537">
            <w:pPr>
              <w:pStyle w:val="ListParagraph"/>
              <w:numPr>
                <w:ilvl w:val="0"/>
                <w:numId w:val="13"/>
              </w:numPr>
            </w:pPr>
            <w:r w:rsidRPr="002F5E09">
              <w:lastRenderedPageBreak/>
              <w:t xml:space="preserve">research about </w:t>
            </w:r>
            <w:r w:rsidR="00E429E3">
              <w:t xml:space="preserve">the views of </w:t>
            </w:r>
            <w:r w:rsidR="009D4BC9" w:rsidRPr="002F5E09">
              <w:t xml:space="preserve">parents and whānau </w:t>
            </w:r>
            <w:r w:rsidR="00E429E3">
              <w:t xml:space="preserve">of </w:t>
            </w:r>
            <w:r w:rsidRPr="002F5E09">
              <w:t>Year</w:t>
            </w:r>
            <w:r w:rsidR="00757556">
              <w:t>s</w:t>
            </w:r>
            <w:r w:rsidRPr="002F5E09">
              <w:t xml:space="preserve"> 0</w:t>
            </w:r>
            <w:r w:rsidR="00207FCF" w:rsidRPr="002F5E09">
              <w:t>–</w:t>
            </w:r>
            <w:r w:rsidRPr="002F5E09">
              <w:t xml:space="preserve">10 </w:t>
            </w:r>
            <w:r w:rsidR="00E429E3">
              <w:t>students</w:t>
            </w:r>
            <w:r w:rsidRPr="002F5E09">
              <w:t xml:space="preserve"> </w:t>
            </w:r>
            <w:r w:rsidR="003B67CE" w:rsidRPr="002F5E09">
              <w:t xml:space="preserve">on reporting to </w:t>
            </w:r>
            <w:proofErr w:type="gramStart"/>
            <w:r w:rsidR="00D76FD7" w:rsidRPr="002F5E09">
              <w:t>parents</w:t>
            </w:r>
            <w:proofErr w:type="gramEnd"/>
            <w:r w:rsidR="003B67CE" w:rsidRPr="002F5E09">
              <w:t xml:space="preserve"> </w:t>
            </w:r>
            <w:r w:rsidR="00127158" w:rsidRPr="002F5E09">
              <w:t>practices</w:t>
            </w:r>
            <w:r w:rsidR="00C57A13" w:rsidRPr="002F5E09">
              <w:t xml:space="preserve"> (</w:t>
            </w:r>
            <w:r w:rsidR="00A67D3F" w:rsidRPr="002F5E09">
              <w:t>externally researched but commissioned by the Ministry)</w:t>
            </w:r>
          </w:p>
          <w:p w14:paraId="0C14B526" w14:textId="194E5020" w:rsidR="00FA5FF3" w:rsidRPr="002F5E09" w:rsidRDefault="0096342E" w:rsidP="00DD4537">
            <w:pPr>
              <w:pStyle w:val="ListParagraph"/>
              <w:numPr>
                <w:ilvl w:val="0"/>
                <w:numId w:val="13"/>
              </w:numPr>
            </w:pPr>
            <w:r w:rsidRPr="002F5E09">
              <w:rPr>
                <w:rFonts w:cs="Arial"/>
                <w:color w:val="000000" w:themeColor="text1"/>
              </w:rPr>
              <w:t xml:space="preserve">insights from </w:t>
            </w:r>
            <w:r w:rsidR="00E93B6D" w:rsidRPr="002F5E09">
              <w:rPr>
                <w:rFonts w:cs="Arial"/>
                <w:color w:val="000000" w:themeColor="text1"/>
              </w:rPr>
              <w:t xml:space="preserve">sector and stakeholder responses to the reporting to </w:t>
            </w:r>
            <w:proofErr w:type="gramStart"/>
            <w:r w:rsidR="00D76FD7" w:rsidRPr="002F5E09">
              <w:rPr>
                <w:rFonts w:cs="Arial"/>
                <w:color w:val="000000" w:themeColor="text1"/>
              </w:rPr>
              <w:t>parents</w:t>
            </w:r>
            <w:proofErr w:type="gramEnd"/>
            <w:r w:rsidR="00E93B6D" w:rsidRPr="002F5E09">
              <w:rPr>
                <w:rFonts w:cs="Arial"/>
                <w:color w:val="000000" w:themeColor="text1"/>
              </w:rPr>
              <w:t xml:space="preserve"> guidance</w:t>
            </w:r>
            <w:r w:rsidR="00667259" w:rsidRPr="002F5E09">
              <w:rPr>
                <w:rFonts w:cs="Arial"/>
                <w:color w:val="000000" w:themeColor="text1"/>
              </w:rPr>
              <w:t xml:space="preserve">, released by the Ministry </w:t>
            </w:r>
            <w:r w:rsidR="00ED7FC5" w:rsidRPr="002F5E09">
              <w:rPr>
                <w:rFonts w:cs="Arial"/>
                <w:color w:val="000000" w:themeColor="text1"/>
              </w:rPr>
              <w:t>in 2026</w:t>
            </w:r>
            <w:r w:rsidR="00E93B6D" w:rsidRPr="002F5E09">
              <w:rPr>
                <w:rFonts w:cs="Arial"/>
                <w:color w:val="000000" w:themeColor="text1"/>
              </w:rPr>
              <w:t>.</w:t>
            </w:r>
          </w:p>
          <w:p w14:paraId="67FC4E4E" w14:textId="77777777" w:rsidR="00E93B6D" w:rsidRPr="002F5E09" w:rsidRDefault="00E93B6D" w:rsidP="00CA106C"/>
          <w:p w14:paraId="6B0C3340" w14:textId="3BAB9B41" w:rsidR="00F80F9E" w:rsidRPr="002F5E09" w:rsidRDefault="00610350" w:rsidP="00A46BB1">
            <w:r w:rsidRPr="002F5E09">
              <w:t xml:space="preserve">The </w:t>
            </w:r>
            <w:r w:rsidR="0096342E" w:rsidRPr="002F5E09">
              <w:t xml:space="preserve">research used </w:t>
            </w:r>
            <w:r w:rsidRPr="002F5E09">
              <w:t xml:space="preserve">surveys and </w:t>
            </w:r>
            <w:proofErr w:type="gramStart"/>
            <w:r w:rsidRPr="002F5E09">
              <w:t>interviews</w:t>
            </w:r>
            <w:r w:rsidR="00036998" w:rsidRPr="002F5E09">
              <w:t>,</w:t>
            </w:r>
            <w:r w:rsidRPr="002F5E09">
              <w:t xml:space="preserve"> </w:t>
            </w:r>
            <w:r w:rsidR="00976A84" w:rsidRPr="002F5E09">
              <w:t>and</w:t>
            </w:r>
            <w:proofErr w:type="gramEnd"/>
            <w:r w:rsidR="00976A84" w:rsidRPr="002F5E09">
              <w:t xml:space="preserve"> </w:t>
            </w:r>
            <w:r w:rsidRPr="002F5E09">
              <w:t>rel</w:t>
            </w:r>
            <w:r w:rsidR="0096342E" w:rsidRPr="002F5E09">
              <w:t>ied</w:t>
            </w:r>
            <w:r w:rsidRPr="002F5E09">
              <w:t xml:space="preserve"> on people who want</w:t>
            </w:r>
            <w:r w:rsidR="0096342E" w:rsidRPr="002F5E09">
              <w:t>ed</w:t>
            </w:r>
            <w:r w:rsidRPr="002F5E09">
              <w:t xml:space="preserve"> to be involved (selection bias)</w:t>
            </w:r>
            <w:r w:rsidR="00976A84" w:rsidRPr="002F5E09">
              <w:t>. The samples</w:t>
            </w:r>
            <w:r w:rsidRPr="002F5E09">
              <w:t xml:space="preserve"> </w:t>
            </w:r>
            <w:r w:rsidR="0096342E" w:rsidRPr="002F5E09">
              <w:t>we</w:t>
            </w:r>
            <w:r w:rsidRPr="002F5E09">
              <w:t xml:space="preserve">re relatively small </w:t>
            </w:r>
            <w:r w:rsidR="0096342E" w:rsidRPr="002F5E09">
              <w:t xml:space="preserve">so </w:t>
            </w:r>
            <w:r w:rsidRPr="002F5E09">
              <w:t xml:space="preserve">may not be representative. </w:t>
            </w:r>
            <w:r w:rsidR="00E33D42" w:rsidRPr="002F5E09">
              <w:t xml:space="preserve">While </w:t>
            </w:r>
            <w:r w:rsidR="00CD7BC0" w:rsidRPr="002F5E09">
              <w:t xml:space="preserve">the surveys and interviews provide </w:t>
            </w:r>
            <w:r w:rsidR="00F237C3" w:rsidRPr="002F5E09">
              <w:t>useful</w:t>
            </w:r>
            <w:r w:rsidR="00E33D42" w:rsidRPr="002F5E09">
              <w:t xml:space="preserve"> information about parent concerns</w:t>
            </w:r>
            <w:r w:rsidR="00327848" w:rsidRPr="002F5E09">
              <w:t xml:space="preserve"> and their diverse views</w:t>
            </w:r>
            <w:r w:rsidR="00E33D42" w:rsidRPr="002F5E09">
              <w:t xml:space="preserve">, we do not know the </w:t>
            </w:r>
            <w:r w:rsidR="00FE043C" w:rsidRPr="002F5E09">
              <w:t xml:space="preserve">exact </w:t>
            </w:r>
            <w:r w:rsidR="00E33D42" w:rsidRPr="002F5E09">
              <w:t xml:space="preserve">size or extent of the problem; if parents </w:t>
            </w:r>
            <w:r w:rsidR="00A56E31" w:rsidRPr="002F5E09">
              <w:t xml:space="preserve">and whānau </w:t>
            </w:r>
            <w:r w:rsidR="00E33D42" w:rsidRPr="002F5E09">
              <w:t>of Year</w:t>
            </w:r>
            <w:r w:rsidR="00757556">
              <w:t>s</w:t>
            </w:r>
            <w:r w:rsidR="00E33D42" w:rsidRPr="002F5E09">
              <w:t xml:space="preserve"> 11–13 students have the same concerns</w:t>
            </w:r>
            <w:r w:rsidR="00CC4816" w:rsidRPr="002F5E09">
              <w:t xml:space="preserve"> as </w:t>
            </w:r>
            <w:r w:rsidR="00F25627" w:rsidRPr="002F5E09">
              <w:t>for Year</w:t>
            </w:r>
            <w:r w:rsidR="00757556">
              <w:t>s</w:t>
            </w:r>
            <w:r w:rsidR="00F25627" w:rsidRPr="002F5E09">
              <w:t xml:space="preserve"> 0</w:t>
            </w:r>
            <w:r w:rsidR="00207FCF" w:rsidRPr="002F5E09">
              <w:t>–</w:t>
            </w:r>
            <w:r w:rsidR="00F25627" w:rsidRPr="002F5E09">
              <w:t>10</w:t>
            </w:r>
            <w:r w:rsidR="00F422D4" w:rsidRPr="002F5E09">
              <w:t xml:space="preserve"> students</w:t>
            </w:r>
            <w:r w:rsidR="00E33D42" w:rsidRPr="002F5E09">
              <w:t xml:space="preserve">; </w:t>
            </w:r>
            <w:r w:rsidR="0015051F" w:rsidRPr="002F5E09">
              <w:t>monetised</w:t>
            </w:r>
            <w:r w:rsidR="00FE043C" w:rsidRPr="002F5E09">
              <w:t xml:space="preserve"> costs and benefits</w:t>
            </w:r>
            <w:r w:rsidR="0015051F" w:rsidRPr="002F5E09">
              <w:t xml:space="preserve">, </w:t>
            </w:r>
            <w:r w:rsidR="00E33D42" w:rsidRPr="002F5E09">
              <w:t xml:space="preserve">or the impact of changes to curriculum, assessment </w:t>
            </w:r>
            <w:r w:rsidR="00424BD6" w:rsidRPr="002F5E09">
              <w:t>and</w:t>
            </w:r>
            <w:r w:rsidR="00E33D42" w:rsidRPr="002F5E09">
              <w:t xml:space="preserve"> aromatawai expectations, and guidance.</w:t>
            </w:r>
            <w:r w:rsidR="00F80F9E" w:rsidRPr="002F5E09">
              <w:t xml:space="preserve"> </w:t>
            </w:r>
          </w:p>
          <w:p w14:paraId="3C1B4FA2" w14:textId="77777777" w:rsidR="00CD7D69" w:rsidRPr="002F5E09" w:rsidRDefault="00CD7D69" w:rsidP="00B023A7"/>
          <w:p w14:paraId="38E494BB" w14:textId="026F0CA0" w:rsidR="000F0C44" w:rsidRPr="002F5E09" w:rsidRDefault="00B023A7" w:rsidP="00A1608A">
            <w:r w:rsidRPr="002F5E09">
              <w:t xml:space="preserve">We do not know the views of </w:t>
            </w:r>
            <w:r w:rsidR="00F96EB6" w:rsidRPr="002F5E09">
              <w:t xml:space="preserve">key stakeholders, including </w:t>
            </w:r>
            <w:r w:rsidRPr="002F5E09">
              <w:t>Te Rūnanga Nui o Ngā Kura Kaupapa Māori o Aotearoa or Ngā Kura Ā Iwi</w:t>
            </w:r>
            <w:r w:rsidR="00C33C5E" w:rsidRPr="002F5E09">
              <w:t xml:space="preserve"> o Aotearoa</w:t>
            </w:r>
            <w:r w:rsidRPr="002F5E09">
              <w:t>.</w:t>
            </w:r>
            <w:r w:rsidR="00327848" w:rsidRPr="002F5E09">
              <w:t xml:space="preserve"> </w:t>
            </w:r>
          </w:p>
        </w:tc>
      </w:tr>
    </w:tbl>
    <w:p w14:paraId="472FBF9E" w14:textId="77777777" w:rsidR="00895A38" w:rsidRPr="002F5E09" w:rsidRDefault="00895A38" w:rsidP="00895A38">
      <w:pPr>
        <w:rPr>
          <w:rFonts w:cs="Arial"/>
          <w:b/>
          <w:bCs/>
          <w:color w:val="000000" w:themeColor="text1"/>
        </w:rPr>
      </w:pPr>
    </w:p>
    <w:p w14:paraId="5009C7B7" w14:textId="3E4CBA36" w:rsidR="0090739B" w:rsidRPr="002F5E09" w:rsidRDefault="00895A38" w:rsidP="00895A38">
      <w:pPr>
        <w:rPr>
          <w:rFonts w:cs="Arial"/>
          <w:b/>
          <w:bCs/>
          <w:color w:val="000000" w:themeColor="text1"/>
        </w:rPr>
      </w:pPr>
      <w:r w:rsidRPr="002F5E09">
        <w:rPr>
          <w:rFonts w:cs="Arial"/>
          <w:b/>
          <w:bCs/>
          <w:color w:val="000000" w:themeColor="text1"/>
        </w:rPr>
        <w:t xml:space="preserve">I have read the Regulatory Impact </w:t>
      </w:r>
      <w:proofErr w:type="gramStart"/>
      <w:r w:rsidRPr="002F5E09">
        <w:rPr>
          <w:rFonts w:cs="Arial"/>
          <w:b/>
          <w:bCs/>
          <w:color w:val="000000" w:themeColor="text1"/>
        </w:rPr>
        <w:t>Statement</w:t>
      </w:r>
      <w:proofErr w:type="gramEnd"/>
      <w:r w:rsidRPr="002F5E09">
        <w:rPr>
          <w:rFonts w:cs="Arial"/>
          <w:b/>
          <w:bCs/>
          <w:color w:val="000000" w:themeColor="text1"/>
        </w:rPr>
        <w:t xml:space="preserve"> and I am satisfied that, given the available evidence, it represents a reasonable view of the likely costs, benefits and impact of the preferred option.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2586"/>
      </w:tblGrid>
      <w:tr w:rsidR="00103DB3" w:rsidRPr="002F5E09" w14:paraId="787C586C" w14:textId="77777777" w:rsidTr="00C85CEB">
        <w:tc>
          <w:tcPr>
            <w:tcW w:w="3681" w:type="dxa"/>
          </w:tcPr>
          <w:p w14:paraId="211CA4A2" w14:textId="2976EDA9" w:rsidR="00103DB3" w:rsidRPr="002F5E09" w:rsidRDefault="00103DB3" w:rsidP="00895A38">
            <w:pPr>
              <w:rPr>
                <w:rFonts w:cs="Arial"/>
                <w:b/>
                <w:bCs/>
                <w:color w:val="000000" w:themeColor="text1"/>
              </w:rPr>
            </w:pPr>
            <w:r w:rsidRPr="002F5E09">
              <w:rPr>
                <w:rFonts w:cs="Arial"/>
                <w:b/>
                <w:bCs/>
                <w:color w:val="000000" w:themeColor="text1"/>
              </w:rPr>
              <w:t>Responsible Manager(s) signature:</w:t>
            </w:r>
          </w:p>
        </w:tc>
        <w:tc>
          <w:tcPr>
            <w:tcW w:w="2273" w:type="dxa"/>
            <w:tcBorders>
              <w:bottom w:val="single" w:sz="4" w:space="0" w:color="auto"/>
            </w:tcBorders>
          </w:tcPr>
          <w:p w14:paraId="62E4A434" w14:textId="2453B0B3" w:rsidR="00103DB3" w:rsidRPr="002F5E09" w:rsidRDefault="009103F5" w:rsidP="00895A38">
            <w:pPr>
              <w:rPr>
                <w:rFonts w:cs="Arial"/>
                <w:b/>
                <w:bCs/>
                <w:color w:val="000000" w:themeColor="text1"/>
              </w:rPr>
            </w:pPr>
            <w:r w:rsidRPr="002F5E09">
              <w:rPr>
                <w:noProof/>
              </w:rPr>
              <w:drawing>
                <wp:inline distT="0" distB="0" distL="0" distR="0" wp14:anchorId="02F9D9C3" wp14:editId="78F9DB01">
                  <wp:extent cx="1495425" cy="971550"/>
                  <wp:effectExtent l="0" t="0" r="9525" b="0"/>
                  <wp:docPr id="649625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95425" cy="971550"/>
                          </a:xfrm>
                          <a:prstGeom prst="rect">
                            <a:avLst/>
                          </a:prstGeom>
                          <a:noFill/>
                          <a:ln>
                            <a:noFill/>
                          </a:ln>
                        </pic:spPr>
                      </pic:pic>
                    </a:graphicData>
                  </a:graphic>
                </wp:inline>
              </w:drawing>
            </w:r>
          </w:p>
        </w:tc>
      </w:tr>
      <w:tr w:rsidR="00103DB3" w:rsidRPr="002F5E09" w14:paraId="3628D4E5" w14:textId="77777777" w:rsidTr="00C85CEB">
        <w:tc>
          <w:tcPr>
            <w:tcW w:w="3681" w:type="dxa"/>
          </w:tcPr>
          <w:p w14:paraId="73BDD393" w14:textId="3ECD3597" w:rsidR="00BF5A3D" w:rsidRPr="002F5E09" w:rsidRDefault="00325BE6" w:rsidP="00895A38">
            <w:pPr>
              <w:rPr>
                <w:rFonts w:cs="Arial"/>
                <w:b/>
                <w:bCs/>
                <w:color w:val="000000" w:themeColor="text1"/>
              </w:rPr>
            </w:pPr>
            <w:r w:rsidRPr="002F5E09">
              <w:rPr>
                <w:rFonts w:cs="Arial"/>
                <w:b/>
                <w:bCs/>
                <w:color w:val="000000" w:themeColor="text1"/>
              </w:rPr>
              <w:t>Alanna Sullivan-Vaughan</w:t>
            </w:r>
          </w:p>
          <w:p w14:paraId="555918E6" w14:textId="1F7F7459" w:rsidR="00103DB3" w:rsidRPr="002F5E09" w:rsidRDefault="00325BE6" w:rsidP="00895A38">
            <w:pPr>
              <w:rPr>
                <w:rFonts w:cs="Arial"/>
                <w:b/>
                <w:bCs/>
                <w:color w:val="000000" w:themeColor="text1"/>
              </w:rPr>
            </w:pPr>
            <w:r w:rsidRPr="002F5E09">
              <w:rPr>
                <w:rFonts w:cs="Arial"/>
                <w:b/>
                <w:bCs/>
                <w:color w:val="000000" w:themeColor="text1"/>
              </w:rPr>
              <w:t>Senior Policy Manager</w:t>
            </w:r>
          </w:p>
        </w:tc>
        <w:tc>
          <w:tcPr>
            <w:tcW w:w="2273" w:type="dxa"/>
            <w:tcBorders>
              <w:top w:val="single" w:sz="4" w:space="0" w:color="auto"/>
            </w:tcBorders>
          </w:tcPr>
          <w:p w14:paraId="561D1E86" w14:textId="77777777" w:rsidR="00103DB3" w:rsidRPr="002F5E09" w:rsidRDefault="00103DB3" w:rsidP="00895A38">
            <w:pPr>
              <w:rPr>
                <w:rFonts w:cs="Arial"/>
                <w:b/>
                <w:bCs/>
                <w:color w:val="000000" w:themeColor="text1"/>
              </w:rPr>
            </w:pPr>
          </w:p>
        </w:tc>
      </w:tr>
      <w:tr w:rsidR="00103DB3" w:rsidRPr="002F5E09" w14:paraId="411DDB36" w14:textId="77777777" w:rsidTr="00C85CEB">
        <w:tc>
          <w:tcPr>
            <w:tcW w:w="3681" w:type="dxa"/>
          </w:tcPr>
          <w:p w14:paraId="577C2357" w14:textId="3223FED3" w:rsidR="00103DB3" w:rsidRPr="002F5E09" w:rsidRDefault="006F0CFD" w:rsidP="00895A38">
            <w:pPr>
              <w:rPr>
                <w:rFonts w:cs="Arial"/>
                <w:b/>
                <w:bCs/>
                <w:color w:val="000000" w:themeColor="text1"/>
              </w:rPr>
            </w:pPr>
            <w:r w:rsidRPr="002F5E09">
              <w:rPr>
                <w:rFonts w:cs="Arial"/>
                <w:b/>
                <w:bCs/>
                <w:color w:val="000000" w:themeColor="text1"/>
              </w:rPr>
              <w:t>9 June 2026</w:t>
            </w:r>
          </w:p>
        </w:tc>
        <w:tc>
          <w:tcPr>
            <w:tcW w:w="2273" w:type="dxa"/>
          </w:tcPr>
          <w:p w14:paraId="5064ABC1" w14:textId="77777777" w:rsidR="00103DB3" w:rsidRPr="002F5E09" w:rsidRDefault="00103DB3" w:rsidP="00895A38">
            <w:pPr>
              <w:rPr>
                <w:rFonts w:cs="Arial"/>
                <w:b/>
                <w:bCs/>
                <w:color w:val="000000" w:themeColor="text1"/>
              </w:rPr>
            </w:pPr>
          </w:p>
        </w:tc>
      </w:tr>
    </w:tbl>
    <w:p w14:paraId="30101887" w14:textId="7EA6BC3D" w:rsidR="00B020A9" w:rsidRPr="002F5E09" w:rsidRDefault="00B020A9" w:rsidP="00895A38">
      <w:pPr>
        <w:rPr>
          <w:rFonts w:cs="Arial"/>
          <w:b/>
          <w:bCs/>
          <w:color w:val="000000" w:themeColor="text1"/>
        </w:rPr>
      </w:pPr>
    </w:p>
    <w:p w14:paraId="0EFBF9DB" w14:textId="77777777" w:rsidR="009B21D0" w:rsidRPr="002F5E09" w:rsidRDefault="009B21D0">
      <w:pPr>
        <w:rPr>
          <w:rFonts w:cs="Arial"/>
          <w:b/>
          <w:bCs/>
          <w:color w:val="000000" w:themeColor="text1"/>
        </w:rPr>
      </w:pPr>
    </w:p>
    <w:p w14:paraId="6FA885B6" w14:textId="77777777" w:rsidR="00952375" w:rsidRPr="002F5E09" w:rsidRDefault="00952375">
      <w:pPr>
        <w:rPr>
          <w:rFonts w:cs="Arial"/>
          <w:b/>
          <w:bCs/>
          <w:color w:val="000000" w:themeColor="text1"/>
        </w:rPr>
      </w:pPr>
    </w:p>
    <w:p w14:paraId="257E6556" w14:textId="77777777" w:rsidR="009E17A7" w:rsidRPr="002F5E09" w:rsidRDefault="009E17A7">
      <w:pPr>
        <w:rPr>
          <w:rFonts w:cs="Arial"/>
          <w:b/>
          <w:bCs/>
          <w:color w:val="000000" w:themeColor="text1"/>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08"/>
        <w:gridCol w:w="4508"/>
      </w:tblGrid>
      <w:tr w:rsidR="00C22F10" w:rsidRPr="002F5E09" w14:paraId="6B32FC73" w14:textId="77777777" w:rsidTr="00196870">
        <w:trPr>
          <w:trHeight w:val="423"/>
        </w:trPr>
        <w:tc>
          <w:tcPr>
            <w:tcW w:w="9016" w:type="dxa"/>
            <w:gridSpan w:val="2"/>
            <w:shd w:val="clear" w:color="auto" w:fill="F2F2F2" w:themeFill="background1" w:themeFillShade="F2"/>
          </w:tcPr>
          <w:p w14:paraId="5CC42101" w14:textId="0B24FFBC" w:rsidR="00895A38" w:rsidRPr="002F5E09" w:rsidRDefault="00895A38" w:rsidP="00196870">
            <w:pPr>
              <w:rPr>
                <w:rFonts w:cs="Arial"/>
                <w:color w:val="000000" w:themeColor="text1"/>
              </w:rPr>
            </w:pPr>
            <w:r w:rsidRPr="002F5E09">
              <w:rPr>
                <w:rFonts w:cs="Arial"/>
                <w:b/>
                <w:bCs/>
                <w:color w:val="000000" w:themeColor="text1"/>
                <w:sz w:val="28"/>
                <w:szCs w:val="28"/>
              </w:rPr>
              <w:t>Quality Assurance Statement</w:t>
            </w:r>
            <w:r w:rsidR="0050579A" w:rsidRPr="002F5E09">
              <w:rPr>
                <w:rFonts w:cs="Arial"/>
                <w:b/>
                <w:bCs/>
                <w:color w:val="000000" w:themeColor="text1"/>
                <w:sz w:val="28"/>
                <w:szCs w:val="28"/>
              </w:rPr>
              <w:t xml:space="preserve"> </w:t>
            </w:r>
            <w:r w:rsidR="005468D7" w:rsidRPr="002F5E09">
              <w:rPr>
                <w:rFonts w:cs="Arial"/>
                <w:b/>
                <w:bCs/>
                <w:color w:val="000000" w:themeColor="text1"/>
                <w:sz w:val="28"/>
                <w:szCs w:val="28"/>
              </w:rPr>
              <w:t xml:space="preserve">        </w:t>
            </w:r>
          </w:p>
        </w:tc>
      </w:tr>
      <w:tr w:rsidR="00C22F10" w:rsidRPr="002F5E09" w14:paraId="6610EFB9" w14:textId="77777777" w:rsidTr="00CB6CB3">
        <w:tc>
          <w:tcPr>
            <w:tcW w:w="4508" w:type="dxa"/>
          </w:tcPr>
          <w:p w14:paraId="051BC15B" w14:textId="71F71AAC" w:rsidR="00C375F7" w:rsidRPr="002F5E09" w:rsidRDefault="00C375F7" w:rsidP="00CB6CB3">
            <w:pPr>
              <w:rPr>
                <w:rFonts w:cs="Arial"/>
                <w:b/>
                <w:bCs/>
                <w:color w:val="000000" w:themeColor="text1"/>
              </w:rPr>
            </w:pPr>
            <w:r w:rsidRPr="002F5E09">
              <w:rPr>
                <w:rFonts w:cs="Arial"/>
                <w:b/>
                <w:bCs/>
                <w:color w:val="000000" w:themeColor="text1"/>
              </w:rPr>
              <w:t>Reviewing Agency:</w:t>
            </w:r>
            <w:r w:rsidR="00D62BB4" w:rsidRPr="002F5E09">
              <w:rPr>
                <w:rFonts w:cs="Arial"/>
                <w:b/>
                <w:bCs/>
                <w:color w:val="000000" w:themeColor="text1"/>
              </w:rPr>
              <w:t xml:space="preserve"> </w:t>
            </w:r>
            <w:r w:rsidR="00D62BB4" w:rsidRPr="002F5E09">
              <w:rPr>
                <w:rFonts w:cs="Arial"/>
                <w:color w:val="000000" w:themeColor="text1"/>
              </w:rPr>
              <w:t>Ministry of Education</w:t>
            </w:r>
          </w:p>
        </w:tc>
        <w:tc>
          <w:tcPr>
            <w:tcW w:w="4508" w:type="dxa"/>
          </w:tcPr>
          <w:p w14:paraId="3B632861" w14:textId="3605D382" w:rsidR="00C375F7" w:rsidRPr="002F5E09" w:rsidRDefault="00C375F7" w:rsidP="00CB6CB3">
            <w:pPr>
              <w:rPr>
                <w:rFonts w:cs="Arial"/>
                <w:color w:val="000000" w:themeColor="text1"/>
              </w:rPr>
            </w:pPr>
            <w:r w:rsidRPr="002F5E09">
              <w:rPr>
                <w:rFonts w:cs="Arial"/>
                <w:b/>
                <w:bCs/>
                <w:color w:val="000000" w:themeColor="text1"/>
              </w:rPr>
              <w:t xml:space="preserve">QA rating: </w:t>
            </w:r>
            <w:r w:rsidR="008B5FBA" w:rsidRPr="002F5E09">
              <w:rPr>
                <w:rFonts w:cs="Arial"/>
                <w:color w:val="000000" w:themeColor="text1"/>
              </w:rPr>
              <w:t>Partially meets</w:t>
            </w:r>
          </w:p>
        </w:tc>
      </w:tr>
      <w:tr w:rsidR="0089363E" w:rsidRPr="002F5E09" w14:paraId="2E54ADCF" w14:textId="77777777" w:rsidTr="00921689">
        <w:tc>
          <w:tcPr>
            <w:tcW w:w="9016" w:type="dxa"/>
            <w:gridSpan w:val="2"/>
          </w:tcPr>
          <w:p w14:paraId="0E863AD5" w14:textId="77777777" w:rsidR="0089363E" w:rsidRPr="002F5E09" w:rsidRDefault="0089363E" w:rsidP="0089363E">
            <w:pPr>
              <w:rPr>
                <w:rFonts w:cs="Arial"/>
                <w:b/>
                <w:bCs/>
                <w:color w:val="000000" w:themeColor="text1"/>
              </w:rPr>
            </w:pPr>
            <w:r w:rsidRPr="002F5E09">
              <w:rPr>
                <w:rFonts w:cs="Arial"/>
                <w:b/>
                <w:bCs/>
                <w:color w:val="000000" w:themeColor="text1"/>
              </w:rPr>
              <w:t>Panel Comment:</w:t>
            </w:r>
          </w:p>
          <w:p w14:paraId="74E643EE" w14:textId="6656D7CA" w:rsidR="00D62BB4" w:rsidRPr="002F5E09" w:rsidRDefault="00D62BB4" w:rsidP="00D62BB4">
            <w:pPr>
              <w:rPr>
                <w:rFonts w:cs="Arial"/>
                <w:color w:val="000000" w:themeColor="text1"/>
              </w:rPr>
            </w:pPr>
            <w:r w:rsidRPr="002F5E09">
              <w:rPr>
                <w:rFonts w:cs="Arial"/>
                <w:color w:val="000000" w:themeColor="text1"/>
              </w:rPr>
              <w:t xml:space="preserve">The Ministry of Education’s Quality Assurance Panel has reviewed the Regulatory Impact Statement produced by the Ministry of Education (dated </w:t>
            </w:r>
            <w:r w:rsidR="006F0CFD" w:rsidRPr="002F5E09">
              <w:rPr>
                <w:rFonts w:cs="Arial"/>
                <w:color w:val="000000" w:themeColor="text1"/>
              </w:rPr>
              <w:t>9</w:t>
            </w:r>
            <w:r w:rsidRPr="002F5E09">
              <w:rPr>
                <w:rFonts w:cs="Arial"/>
                <w:color w:val="000000" w:themeColor="text1"/>
              </w:rPr>
              <w:t xml:space="preserve"> June 2026). The panel considers that, because of constraints imposed on consultation and limitations around the analysis of costs and ongoing monitoring, it partially meets the Quality Assurance criteria. Within these constraints, the analysis clearly outlines the impacts and benefits of the proposed approach. </w:t>
            </w:r>
          </w:p>
          <w:p w14:paraId="1F7D8B46" w14:textId="0746517E" w:rsidR="00C375F7" w:rsidRPr="002F5E09" w:rsidRDefault="00C375F7" w:rsidP="0089363E">
            <w:pPr>
              <w:rPr>
                <w:rFonts w:cs="Arial"/>
                <w:b/>
                <w:bCs/>
                <w:color w:val="000000" w:themeColor="text1"/>
              </w:rPr>
            </w:pPr>
          </w:p>
        </w:tc>
      </w:tr>
    </w:tbl>
    <w:p w14:paraId="386544DB" w14:textId="49F10D6A" w:rsidR="005219F3" w:rsidRPr="002F5E09" w:rsidRDefault="005219F3" w:rsidP="007B2CC7">
      <w:pPr>
        <w:rPr>
          <w:rFonts w:cs="Arial"/>
          <w:color w:val="000000" w:themeColor="text1"/>
        </w:rPr>
      </w:pPr>
    </w:p>
    <w:p w14:paraId="5FF965F8" w14:textId="77777777" w:rsidR="00304F31" w:rsidRPr="002F5E09" w:rsidRDefault="00304F31">
      <w:pPr>
        <w:rPr>
          <w:rFonts w:cs="Arial"/>
          <w:b/>
          <w:bCs/>
          <w:sz w:val="30"/>
          <w:szCs w:val="28"/>
        </w:rPr>
      </w:pPr>
      <w:r w:rsidRPr="002F5E09">
        <w:br w:type="page"/>
      </w:r>
    </w:p>
    <w:p w14:paraId="04C0C117" w14:textId="3B0F95FA" w:rsidR="00DF6CD1" w:rsidRPr="002F5E09" w:rsidRDefault="00DF6CD1" w:rsidP="00DF6CD1">
      <w:pPr>
        <w:pStyle w:val="Heading1"/>
      </w:pPr>
      <w:r w:rsidRPr="002F5E09">
        <w:lastRenderedPageBreak/>
        <w:t>Section 1: Diagnosing the policy problem</w:t>
      </w:r>
    </w:p>
    <w:p w14:paraId="71BC3604" w14:textId="7D4A4703" w:rsidR="00DF6CD1" w:rsidRPr="002F5E09" w:rsidRDefault="00DF6CD1" w:rsidP="00DF6CD1">
      <w:pPr>
        <w:pStyle w:val="Heading2"/>
      </w:pPr>
      <w:r w:rsidRPr="002F5E09">
        <w:t>What is the context behind the policy problem and how is the status quo expected to develop?</w:t>
      </w:r>
    </w:p>
    <w:p w14:paraId="5C169D8E" w14:textId="77777777" w:rsidR="00296BB2" w:rsidRPr="002F5E09" w:rsidRDefault="00296BB2" w:rsidP="002F5E09">
      <w:pPr>
        <w:pStyle w:val="Heading3"/>
      </w:pPr>
      <w:r w:rsidRPr="002F5E09">
        <w:t>The Government wants to lift educational achievement through a clearer curriculum and smarter assessment and reporting</w:t>
      </w:r>
    </w:p>
    <w:p w14:paraId="6FA50ABF" w14:textId="10AE6898" w:rsidR="007E7171" w:rsidRPr="002F5E09" w:rsidRDefault="00BF7836" w:rsidP="00342454">
      <w:pPr>
        <w:pStyle w:val="Numberedparagraph"/>
      </w:pPr>
      <w:r w:rsidRPr="002F5E09">
        <w:t>Government reforms are underway</w:t>
      </w:r>
      <w:r w:rsidR="00BA12A7" w:rsidRPr="002F5E09">
        <w:t xml:space="preserve"> to lift </w:t>
      </w:r>
      <w:r w:rsidR="007147D2" w:rsidRPr="002F5E09">
        <w:t xml:space="preserve">schooling </w:t>
      </w:r>
      <w:r w:rsidR="00BA12A7" w:rsidRPr="002F5E09">
        <w:t>achievement</w:t>
      </w:r>
      <w:r w:rsidR="00A93F70" w:rsidRPr="002F5E09">
        <w:t xml:space="preserve">, </w:t>
      </w:r>
      <w:r w:rsidR="00FF42D4" w:rsidRPr="002F5E09">
        <w:t xml:space="preserve">shift to a knowledge-rich curriculum with smarter assessment and </w:t>
      </w:r>
      <w:r w:rsidR="00D03ED3" w:rsidRPr="002F5E09">
        <w:t>better reporting</w:t>
      </w:r>
      <w:r w:rsidR="00FF42D4" w:rsidRPr="002F5E09">
        <w:t xml:space="preserve">, </w:t>
      </w:r>
      <w:r w:rsidR="00A93F70" w:rsidRPr="002F5E09">
        <w:t>improve student attendance</w:t>
      </w:r>
      <w:r w:rsidR="00D03ED3" w:rsidRPr="002F5E09">
        <w:t xml:space="preserve">, and improve student support. </w:t>
      </w:r>
      <w:r w:rsidR="007147D2" w:rsidRPr="002F5E09">
        <w:t xml:space="preserve"> </w:t>
      </w:r>
      <w:r w:rsidR="00771100" w:rsidRPr="002F5E09">
        <w:t xml:space="preserve">A key focus is making sure that </w:t>
      </w:r>
      <w:r w:rsidR="007C7148" w:rsidRPr="002F5E09">
        <w:t xml:space="preserve">students </w:t>
      </w:r>
      <w:r w:rsidR="007E7171" w:rsidRPr="002F5E09">
        <w:t>master the basics of reading, writing, and mathematics</w:t>
      </w:r>
      <w:r w:rsidR="007E7171" w:rsidRPr="002F5E09">
        <w:rPr>
          <w:b/>
          <w:bCs/>
        </w:rPr>
        <w:t xml:space="preserve"> </w:t>
      </w:r>
      <w:r w:rsidR="007E7171" w:rsidRPr="002F5E09">
        <w:t xml:space="preserve">or, for students learning through te reo Māori, pānui, tuhituhi, and pāngarau. </w:t>
      </w:r>
    </w:p>
    <w:p w14:paraId="4D347F4D" w14:textId="77777777" w:rsidR="00CD64F9" w:rsidRPr="002F5E09" w:rsidRDefault="00CD64F9" w:rsidP="00342454">
      <w:pPr>
        <w:pStyle w:val="Numberedparagraph"/>
        <w:numPr>
          <w:ilvl w:val="0"/>
          <w:numId w:val="0"/>
        </w:numPr>
        <w:ind w:left="720"/>
      </w:pPr>
    </w:p>
    <w:p w14:paraId="36B1020A" w14:textId="1385E098" w:rsidR="0032421E" w:rsidRPr="002F5E09" w:rsidRDefault="00EA114C" w:rsidP="0032421E">
      <w:pPr>
        <w:pStyle w:val="Numberedparagraph"/>
      </w:pPr>
      <w:r w:rsidRPr="002F5E09">
        <w:t xml:space="preserve">The Act </w:t>
      </w:r>
      <w:r w:rsidR="004E09C8" w:rsidRPr="002F5E09">
        <w:t xml:space="preserve">now </w:t>
      </w:r>
      <w:r w:rsidR="00761D22" w:rsidRPr="002F5E09">
        <w:t>sets out e</w:t>
      </w:r>
      <w:r w:rsidR="00C42A0F" w:rsidRPr="002F5E09">
        <w:t>ducation</w:t>
      </w:r>
      <w:r w:rsidR="0098402C" w:rsidRPr="002F5E09">
        <w:t>al</w:t>
      </w:r>
      <w:r w:rsidR="00C42A0F" w:rsidRPr="002F5E09">
        <w:t xml:space="preserve"> achievement</w:t>
      </w:r>
      <w:r w:rsidR="00761D22" w:rsidRPr="002F5E09">
        <w:t xml:space="preserve"> as the </w:t>
      </w:r>
      <w:r w:rsidR="0098402C" w:rsidRPr="002F5E09">
        <w:t>paramount</w:t>
      </w:r>
      <w:r w:rsidR="000448A6" w:rsidRPr="002F5E09">
        <w:t xml:space="preserve"> objective</w:t>
      </w:r>
      <w:r w:rsidR="0098402C" w:rsidRPr="002F5E09">
        <w:t xml:space="preserve"> </w:t>
      </w:r>
      <w:r w:rsidR="00761D22" w:rsidRPr="002F5E09">
        <w:t xml:space="preserve">for </w:t>
      </w:r>
      <w:r w:rsidR="0011411E" w:rsidRPr="002F5E09">
        <w:t>school board</w:t>
      </w:r>
      <w:r w:rsidR="00761D22" w:rsidRPr="002F5E09">
        <w:t>s.</w:t>
      </w:r>
      <w:r w:rsidR="00B55E8C" w:rsidRPr="002F5E09">
        <w:t xml:space="preserve"> </w:t>
      </w:r>
      <w:r w:rsidR="00FE715F" w:rsidRPr="002F5E09">
        <w:t>S</w:t>
      </w:r>
      <w:r w:rsidR="001D550F" w:rsidRPr="002F5E09">
        <w:t xml:space="preserve">upporting </w:t>
      </w:r>
      <w:r w:rsidR="00FE715F" w:rsidRPr="002F5E09">
        <w:t>objectives include</w:t>
      </w:r>
      <w:r w:rsidR="0032421E" w:rsidRPr="002F5E09">
        <w:t xml:space="preserve"> ensuring equitable outcomes (particularly for Māori learners)</w:t>
      </w:r>
      <w:r w:rsidR="006361F2" w:rsidRPr="002F5E09">
        <w:t>,</w:t>
      </w:r>
      <w:r w:rsidR="0032421E" w:rsidRPr="002F5E09">
        <w:t xml:space="preserve"> supporting access to te reo Māori</w:t>
      </w:r>
      <w:r w:rsidR="006361F2" w:rsidRPr="002F5E09">
        <w:t>,</w:t>
      </w:r>
      <w:r w:rsidR="0032421E" w:rsidRPr="002F5E09">
        <w:t xml:space="preserve"> promoting regular attendance</w:t>
      </w:r>
      <w:r w:rsidR="006361F2" w:rsidRPr="002F5E09">
        <w:t>,</w:t>
      </w:r>
      <w:r w:rsidR="0032421E" w:rsidRPr="002F5E09">
        <w:t xml:space="preserve"> </w:t>
      </w:r>
      <w:r w:rsidR="00FE715F" w:rsidRPr="002F5E09">
        <w:t xml:space="preserve">using quality </w:t>
      </w:r>
      <w:r w:rsidR="00BD7841" w:rsidRPr="002F5E09">
        <w:t>assessment and aromatawai</w:t>
      </w:r>
      <w:r w:rsidR="006361F2" w:rsidRPr="002F5E09">
        <w:t>,</w:t>
      </w:r>
      <w:r w:rsidR="00BD7841" w:rsidRPr="002F5E09">
        <w:t xml:space="preserve"> delivering the curriculum, </w:t>
      </w:r>
      <w:r w:rsidR="0032421E" w:rsidRPr="002F5E09">
        <w:t>and maintaining safe, effective learning conditions.</w:t>
      </w:r>
    </w:p>
    <w:p w14:paraId="27D87776" w14:textId="77777777" w:rsidR="00A968A8" w:rsidRPr="002F5E09" w:rsidRDefault="00A968A8" w:rsidP="00342454">
      <w:pPr>
        <w:pStyle w:val="Numberedparagraph"/>
        <w:numPr>
          <w:ilvl w:val="0"/>
          <w:numId w:val="0"/>
        </w:numPr>
        <w:ind w:left="720"/>
      </w:pPr>
    </w:p>
    <w:p w14:paraId="3E595791" w14:textId="71251AAC" w:rsidR="001924B8" w:rsidRPr="002F5E09" w:rsidRDefault="00B574B8" w:rsidP="002F5E09">
      <w:pPr>
        <w:pStyle w:val="Heading3"/>
      </w:pPr>
      <w:r w:rsidRPr="002F5E09">
        <w:t xml:space="preserve">The curriculum is </w:t>
      </w:r>
      <w:r w:rsidR="002904D6" w:rsidRPr="002F5E09">
        <w:t xml:space="preserve">becoming </w:t>
      </w:r>
      <w:r w:rsidR="00A25DCF" w:rsidRPr="002F5E09">
        <w:t xml:space="preserve">knowledge-rich with clear year-by-year progressions </w:t>
      </w:r>
      <w:r w:rsidR="007B0BDD" w:rsidRPr="002F5E09">
        <w:t xml:space="preserve"> </w:t>
      </w:r>
    </w:p>
    <w:p w14:paraId="351B6F98" w14:textId="345F1299" w:rsidR="00AF6017" w:rsidRPr="002F5E09" w:rsidRDefault="00291790">
      <w:pPr>
        <w:pStyle w:val="Numberedparagraph"/>
      </w:pPr>
      <w:r w:rsidRPr="002F5E09">
        <w:t xml:space="preserve">The Minister </w:t>
      </w:r>
      <w:r w:rsidR="00AF6017" w:rsidRPr="002F5E09">
        <w:t>sets national curricul</w:t>
      </w:r>
      <w:r w:rsidR="00BA5FCA" w:rsidRPr="002F5E09">
        <w:t>a</w:t>
      </w:r>
      <w:r w:rsidR="00AF6017" w:rsidRPr="002F5E09">
        <w:t xml:space="preserve"> requirements using section 90 of the Act by making: </w:t>
      </w:r>
    </w:p>
    <w:p w14:paraId="4923D471" w14:textId="20AD47ED" w:rsidR="00AF6017" w:rsidRPr="002F5E09" w:rsidRDefault="00AF6017" w:rsidP="00DD4537">
      <w:pPr>
        <w:pStyle w:val="Numberedparagraph"/>
        <w:numPr>
          <w:ilvl w:val="1"/>
          <w:numId w:val="5"/>
        </w:numPr>
      </w:pPr>
      <w:r w:rsidRPr="002F5E09">
        <w:t xml:space="preserve">national curriculum statements for what is to be learnt </w:t>
      </w:r>
    </w:p>
    <w:p w14:paraId="2E2A8AEA" w14:textId="67C10242" w:rsidR="00AF6017" w:rsidRPr="002F5E09" w:rsidRDefault="00AF6017" w:rsidP="00DD4537">
      <w:pPr>
        <w:pStyle w:val="Numberedparagraph"/>
        <w:numPr>
          <w:ilvl w:val="1"/>
          <w:numId w:val="5"/>
        </w:numPr>
      </w:pPr>
      <w:r w:rsidRPr="002F5E09">
        <w:t>foundation curriculum policy statements, for how the curriculum will be taught, learnt, and assessed.</w:t>
      </w:r>
    </w:p>
    <w:p w14:paraId="209816B9" w14:textId="77777777" w:rsidR="0029475F" w:rsidRPr="002F5E09" w:rsidRDefault="0029475F" w:rsidP="00342454">
      <w:pPr>
        <w:pStyle w:val="Numberedparagraph"/>
        <w:numPr>
          <w:ilvl w:val="0"/>
          <w:numId w:val="0"/>
        </w:numPr>
        <w:ind w:left="1440"/>
      </w:pPr>
    </w:p>
    <w:p w14:paraId="0D653290" w14:textId="301DF443" w:rsidR="00AF6017" w:rsidRPr="002F5E09" w:rsidRDefault="00BA5FCA" w:rsidP="00F50DA6">
      <w:pPr>
        <w:pStyle w:val="Numberedparagraph"/>
      </w:pPr>
      <w:r w:rsidRPr="002F5E09">
        <w:t>The national curricula are known as</w:t>
      </w:r>
      <w:r w:rsidR="00652BE1" w:rsidRPr="002F5E09">
        <w:t xml:space="preserve"> </w:t>
      </w:r>
      <w:r w:rsidRPr="002F5E09">
        <w:t>the New Zealand Curriculum</w:t>
      </w:r>
      <w:r w:rsidR="00802E87" w:rsidRPr="002F5E09">
        <w:t xml:space="preserve">, which is grouped in </w:t>
      </w:r>
      <w:r w:rsidR="00802E87" w:rsidRPr="002F5E09">
        <w:rPr>
          <w:i/>
        </w:rPr>
        <w:t>learning areas</w:t>
      </w:r>
      <w:r w:rsidR="00D064D6" w:rsidRPr="002F5E09">
        <w:t>,</w:t>
      </w:r>
      <w:r w:rsidRPr="002F5E09">
        <w:t xml:space="preserve"> and Te Marautanga o Aotearoa</w:t>
      </w:r>
      <w:r w:rsidR="00652BE1" w:rsidRPr="002F5E09">
        <w:t xml:space="preserve">, which is </w:t>
      </w:r>
      <w:r w:rsidR="00802E87" w:rsidRPr="002F5E09">
        <w:t xml:space="preserve">grouped into </w:t>
      </w:r>
      <w:r w:rsidR="00802E87" w:rsidRPr="002F5E09">
        <w:rPr>
          <w:i/>
        </w:rPr>
        <w:t>wāhanga ako</w:t>
      </w:r>
      <w:r w:rsidR="00802E87" w:rsidRPr="002F5E09">
        <w:t xml:space="preserve"> and </w:t>
      </w:r>
      <w:r w:rsidR="00652BE1" w:rsidRPr="002F5E09">
        <w:t>used by many schools teaching through te reo Māori</w:t>
      </w:r>
      <w:r w:rsidRPr="002F5E09">
        <w:t>.</w:t>
      </w:r>
      <w:r w:rsidR="00652BE1" w:rsidRPr="002F5E09">
        <w:t xml:space="preserve"> </w:t>
      </w:r>
      <w:r w:rsidR="00CE3BB6" w:rsidRPr="002F5E09">
        <w:rPr>
          <w:i/>
        </w:rPr>
        <w:t>Strands</w:t>
      </w:r>
      <w:r w:rsidR="00CE3BB6" w:rsidRPr="002F5E09">
        <w:t xml:space="preserve"> are the main categories in a learning area and group related knowledge, skills, and concepts into broad themes so that teaching and learning are structured and coherent.</w:t>
      </w:r>
      <w:r w:rsidR="00AA0E10" w:rsidRPr="002F5E09">
        <w:t xml:space="preserve"> </w:t>
      </w:r>
      <w:r w:rsidR="00AA0E10" w:rsidRPr="002F5E09">
        <w:rPr>
          <w:i/>
        </w:rPr>
        <w:t>Whenu</w:t>
      </w:r>
      <w:r w:rsidR="00AA0E10" w:rsidRPr="002F5E09">
        <w:t xml:space="preserve"> are the main categories in wāhanga ako. </w:t>
      </w:r>
    </w:p>
    <w:p w14:paraId="397371C6" w14:textId="77777777" w:rsidR="00CE3BB6" w:rsidRPr="002F5E09" w:rsidRDefault="00CE3BB6" w:rsidP="00342454">
      <w:pPr>
        <w:pStyle w:val="Numberedparagraph"/>
        <w:numPr>
          <w:ilvl w:val="0"/>
          <w:numId w:val="0"/>
        </w:numPr>
        <w:ind w:left="720"/>
      </w:pPr>
    </w:p>
    <w:p w14:paraId="64E56E27" w14:textId="4798FDB8" w:rsidR="007967B1" w:rsidRPr="002F5E09" w:rsidRDefault="00196C5A" w:rsidP="00342454">
      <w:pPr>
        <w:pStyle w:val="Numberedparagraph"/>
      </w:pPr>
      <w:r w:rsidRPr="002F5E09">
        <w:t xml:space="preserve">The </w:t>
      </w:r>
      <w:r w:rsidR="001C7144" w:rsidRPr="002F5E09">
        <w:t xml:space="preserve">national curricula are currently under review. </w:t>
      </w:r>
      <w:r w:rsidRPr="002F5E09">
        <w:t xml:space="preserve">The </w:t>
      </w:r>
      <w:r w:rsidR="001C7144" w:rsidRPr="002F5E09">
        <w:t xml:space="preserve">new </w:t>
      </w:r>
      <w:r w:rsidRPr="002F5E09">
        <w:t>knowledge-rich curriculum inclu</w:t>
      </w:r>
      <w:r w:rsidR="00285EA3" w:rsidRPr="002F5E09">
        <w:t>de</w:t>
      </w:r>
      <w:r w:rsidR="00D064D6" w:rsidRPr="002F5E09">
        <w:t>s</w:t>
      </w:r>
      <w:r w:rsidR="007630E5" w:rsidRPr="002F5E09">
        <w:t xml:space="preserve"> y</w:t>
      </w:r>
      <w:r w:rsidR="00895864" w:rsidRPr="002F5E09">
        <w:t>ear-by</w:t>
      </w:r>
      <w:r w:rsidR="00D064D6" w:rsidRPr="002F5E09">
        <w:t>-</w:t>
      </w:r>
      <w:r w:rsidR="00895864" w:rsidRPr="002F5E09">
        <w:t>year t</w:t>
      </w:r>
      <w:r w:rsidR="00285EA3" w:rsidRPr="002F5E09">
        <w:t xml:space="preserve">eaching </w:t>
      </w:r>
      <w:r w:rsidR="00B037A5" w:rsidRPr="002F5E09">
        <w:t xml:space="preserve">and learning </w:t>
      </w:r>
      <w:r w:rsidR="00285EA3" w:rsidRPr="002F5E09">
        <w:t>requirements</w:t>
      </w:r>
      <w:r w:rsidR="00E87BC7" w:rsidRPr="002F5E09">
        <w:t xml:space="preserve">. </w:t>
      </w:r>
      <w:r w:rsidR="00316167" w:rsidRPr="002F5E09">
        <w:t xml:space="preserve">The national curricula are </w:t>
      </w:r>
      <w:r w:rsidR="00C367E2" w:rsidRPr="002F5E09">
        <w:t>grouped in learning areas</w:t>
      </w:r>
      <w:r w:rsidR="00306F93" w:rsidRPr="002F5E09">
        <w:t xml:space="preserve"> </w:t>
      </w:r>
      <w:r w:rsidR="00A30225" w:rsidRPr="002F5E09">
        <w:t>|</w:t>
      </w:r>
      <w:r w:rsidR="00C367E2" w:rsidRPr="002F5E09">
        <w:t xml:space="preserve"> wāhanga</w:t>
      </w:r>
      <w:r w:rsidR="00D064D6" w:rsidRPr="002F5E09">
        <w:t xml:space="preserve"> ako</w:t>
      </w:r>
      <w:r w:rsidR="00C367E2" w:rsidRPr="002F5E09">
        <w:t xml:space="preserve"> and</w:t>
      </w:r>
      <w:r w:rsidR="00A30225" w:rsidRPr="002F5E09">
        <w:t xml:space="preserve"> in subjects</w:t>
      </w:r>
      <w:r w:rsidR="00C367E2" w:rsidRPr="002F5E09">
        <w:t xml:space="preserve"> for </w:t>
      </w:r>
      <w:r w:rsidR="00AB45AC" w:rsidRPr="002F5E09">
        <w:t xml:space="preserve">the senior secondary </w:t>
      </w:r>
      <w:r w:rsidR="00A30225" w:rsidRPr="002F5E09">
        <w:t>years.</w:t>
      </w:r>
      <w:r w:rsidR="00C367E2" w:rsidRPr="002F5E09">
        <w:t xml:space="preserve"> </w:t>
      </w:r>
      <w:r w:rsidR="000432D3" w:rsidRPr="002F5E09">
        <w:t>S</w:t>
      </w:r>
      <w:r w:rsidR="00E87BC7" w:rsidRPr="002F5E09">
        <w:t xml:space="preserve">chools </w:t>
      </w:r>
      <w:r w:rsidR="004B3950" w:rsidRPr="002F5E09">
        <w:t xml:space="preserve">must </w:t>
      </w:r>
      <w:r w:rsidR="00E87BC7" w:rsidRPr="002F5E09">
        <w:t>us</w:t>
      </w:r>
      <w:r w:rsidR="004B3950" w:rsidRPr="002F5E09">
        <w:t>e</w:t>
      </w:r>
      <w:r w:rsidR="00E87BC7" w:rsidRPr="002F5E09">
        <w:t xml:space="preserve"> specific assessment tools, including Phonics Checks or Hihira Weteor</w:t>
      </w:r>
      <w:r w:rsidR="00805787">
        <w:t>o</w:t>
      </w:r>
      <w:r w:rsidR="00051585" w:rsidRPr="002F5E09">
        <w:t>,</w:t>
      </w:r>
      <w:r w:rsidR="00E87BC7" w:rsidRPr="002F5E09">
        <w:t xml:space="preserve"> and </w:t>
      </w:r>
      <w:r w:rsidR="00791D99" w:rsidRPr="002F5E09">
        <w:t xml:space="preserve">SMART or </w:t>
      </w:r>
      <w:r w:rsidR="00025B3A" w:rsidRPr="002F5E09">
        <w:t xml:space="preserve">Progressive Achievement </w:t>
      </w:r>
      <w:r w:rsidR="00127272" w:rsidRPr="002F5E09">
        <w:t>Tests (</w:t>
      </w:r>
      <w:r w:rsidR="00791D99" w:rsidRPr="002F5E09">
        <w:t>PATs</w:t>
      </w:r>
      <w:r w:rsidR="00127272" w:rsidRPr="002F5E09">
        <w:t>)</w:t>
      </w:r>
      <w:r w:rsidR="00025B3A" w:rsidRPr="002F5E09">
        <w:t>, which are</w:t>
      </w:r>
      <w:r w:rsidR="00E87BC7" w:rsidRPr="002F5E09">
        <w:t xml:space="preserve"> assessment </w:t>
      </w:r>
      <w:r w:rsidR="001058C3" w:rsidRPr="002F5E09">
        <w:t>and</w:t>
      </w:r>
      <w:r w:rsidR="00E87BC7" w:rsidRPr="002F5E09">
        <w:t xml:space="preserve"> aromatawai tools for </w:t>
      </w:r>
      <w:r w:rsidR="00051585" w:rsidRPr="002F5E09">
        <w:t>Y</w:t>
      </w:r>
      <w:r w:rsidR="00E87BC7" w:rsidRPr="002F5E09">
        <w:t>ear</w:t>
      </w:r>
      <w:r w:rsidR="00757556">
        <w:t>s</w:t>
      </w:r>
      <w:r w:rsidR="00E87BC7" w:rsidRPr="002F5E09">
        <w:t xml:space="preserve"> 3</w:t>
      </w:r>
      <w:r w:rsidR="00A002CF" w:rsidRPr="002F5E09">
        <w:t>–</w:t>
      </w:r>
      <w:r w:rsidR="00E87BC7" w:rsidRPr="002F5E09">
        <w:t>8 students.</w:t>
      </w:r>
      <w:r w:rsidR="007967B1" w:rsidRPr="002F5E09">
        <w:t xml:space="preserve"> For</w:t>
      </w:r>
      <w:r w:rsidR="007967B1" w:rsidRPr="002F5E09" w:rsidDel="00E80EA8">
        <w:t xml:space="preserve"> </w:t>
      </w:r>
      <w:r w:rsidR="003F69A0" w:rsidRPr="002F5E09">
        <w:t xml:space="preserve">some </w:t>
      </w:r>
      <w:r w:rsidR="007967B1" w:rsidRPr="002F5E09">
        <w:t>students</w:t>
      </w:r>
      <w:r w:rsidR="003F69A0" w:rsidRPr="002F5E09">
        <w:t xml:space="preserve"> </w:t>
      </w:r>
      <w:r w:rsidR="00051585" w:rsidRPr="002F5E09">
        <w:t>(</w:t>
      </w:r>
      <w:r w:rsidR="003F69A0" w:rsidRPr="002F5E09">
        <w:t>for example</w:t>
      </w:r>
      <w:r w:rsidR="002E14ED" w:rsidRPr="002F5E09">
        <w:t>, those</w:t>
      </w:r>
      <w:r w:rsidR="007967B1" w:rsidRPr="002F5E09">
        <w:t xml:space="preserve"> with additional learning needs</w:t>
      </w:r>
      <w:r w:rsidR="00051585" w:rsidRPr="002F5E09">
        <w:t>)</w:t>
      </w:r>
      <w:r w:rsidR="00C94F53" w:rsidRPr="002F5E09">
        <w:t>,</w:t>
      </w:r>
      <w:r w:rsidR="007967B1" w:rsidRPr="002F5E09">
        <w:t xml:space="preserve"> alternative assessment methods can</w:t>
      </w:r>
      <w:r w:rsidR="007967B1" w:rsidRPr="002F5E09" w:rsidDel="008E3C16">
        <w:t xml:space="preserve"> be used </w:t>
      </w:r>
      <w:r w:rsidR="007967B1" w:rsidRPr="002F5E09">
        <w:t xml:space="preserve">as agreed in the student’s support plan. </w:t>
      </w:r>
      <w:r w:rsidR="00703F87" w:rsidRPr="002F5E09">
        <w:t>Schools must use progress descriptors (Emerging, Developing, Consolidating, Proficient, and Exceeding)</w:t>
      </w:r>
      <w:r w:rsidR="00703F87" w:rsidRPr="002F5E09">
        <w:rPr>
          <w:vertAlign w:val="superscript"/>
        </w:rPr>
        <w:t xml:space="preserve"> </w:t>
      </w:r>
      <w:r w:rsidR="00703F87" w:rsidRPr="002F5E09">
        <w:t>to make informed decisions about the child’s curriculum progress over time.</w:t>
      </w:r>
      <w:r w:rsidR="006F2599" w:rsidRPr="002F5E09">
        <w:t xml:space="preserve"> Te Marautanga o Aotearoa has </w:t>
      </w:r>
      <w:r w:rsidR="004272EF" w:rsidRPr="002F5E09">
        <w:t>equivalent progress descriptors known as Tohu Aromatawai.</w:t>
      </w:r>
      <w:r w:rsidR="006F2599" w:rsidRPr="002F5E09">
        <w:t xml:space="preserve"> </w:t>
      </w:r>
    </w:p>
    <w:p w14:paraId="439CFC1B" w14:textId="50BFB1BF" w:rsidR="00285EA3" w:rsidRPr="002F5E09" w:rsidRDefault="00285EA3" w:rsidP="00342454">
      <w:pPr>
        <w:pStyle w:val="Numberedparagraph"/>
        <w:numPr>
          <w:ilvl w:val="0"/>
          <w:numId w:val="0"/>
        </w:numPr>
        <w:ind w:left="720"/>
      </w:pPr>
    </w:p>
    <w:p w14:paraId="3A6FD3FD" w14:textId="39B4EB06" w:rsidR="00423D09" w:rsidRPr="002F5E09" w:rsidRDefault="003E678B" w:rsidP="0091257C">
      <w:pPr>
        <w:pStyle w:val="Numberedparagraph"/>
      </w:pPr>
      <w:r w:rsidRPr="002F5E09">
        <w:lastRenderedPageBreak/>
        <w:t xml:space="preserve">Most schools are using </w:t>
      </w:r>
      <w:r w:rsidR="007D7DAC" w:rsidRPr="002F5E09">
        <w:t xml:space="preserve">the revised </w:t>
      </w:r>
      <w:r w:rsidRPr="002F5E09">
        <w:t>English and Mathematics</w:t>
      </w:r>
      <w:r w:rsidR="008353F7" w:rsidRPr="002F5E09">
        <w:rPr>
          <w:rStyle w:val="FootnoteReference"/>
        </w:rPr>
        <w:footnoteReference w:id="7"/>
      </w:r>
      <w:r w:rsidRPr="002F5E09">
        <w:t xml:space="preserve"> </w:t>
      </w:r>
      <w:r w:rsidR="00C46F56" w:rsidRPr="002F5E09">
        <w:t>l</w:t>
      </w:r>
      <w:r w:rsidRPr="002F5E09">
        <w:t xml:space="preserve">earning </w:t>
      </w:r>
      <w:r w:rsidR="00C46F56" w:rsidRPr="002F5E09">
        <w:t>areas</w:t>
      </w:r>
      <w:r w:rsidRPr="002F5E09">
        <w:t xml:space="preserve"> or Te Reo Rangatira and Pāngarau </w:t>
      </w:r>
      <w:r w:rsidR="001A4809" w:rsidRPr="002F5E09">
        <w:t>wāhanga ako</w:t>
      </w:r>
      <w:r w:rsidRPr="002F5E09">
        <w:t xml:space="preserve"> </w:t>
      </w:r>
      <w:r w:rsidR="00A81D5F" w:rsidRPr="002F5E09">
        <w:t xml:space="preserve">for Year 0-10 students, </w:t>
      </w:r>
      <w:r w:rsidR="00296BB2" w:rsidRPr="002F5E09">
        <w:t>except for specified kura boards whose implementation requirements are deferred to 1 January 202</w:t>
      </w:r>
      <w:r w:rsidR="002F79F1" w:rsidRPr="002F5E09">
        <w:t>8</w:t>
      </w:r>
      <w:r w:rsidR="00296BB2" w:rsidRPr="002F5E09">
        <w:t>.</w:t>
      </w:r>
      <w:r w:rsidR="00976D18" w:rsidRPr="002F5E09">
        <w:t xml:space="preserve"> </w:t>
      </w:r>
      <w:r w:rsidR="00423D09" w:rsidRPr="002F5E09">
        <w:t xml:space="preserve">The </w:t>
      </w:r>
      <w:r w:rsidR="008827A9" w:rsidRPr="002F5E09">
        <w:t xml:space="preserve">agreed </w:t>
      </w:r>
      <w:r w:rsidR="00423D09" w:rsidRPr="002F5E09">
        <w:t xml:space="preserve">timeline for </w:t>
      </w:r>
      <w:r w:rsidR="008827A9" w:rsidRPr="002F5E09">
        <w:t xml:space="preserve">implementing curriculum </w:t>
      </w:r>
      <w:r w:rsidR="00423D09" w:rsidRPr="002F5E09">
        <w:t>changes is</w:t>
      </w:r>
      <w:r w:rsidR="00804AEF" w:rsidRPr="002F5E09">
        <w:t xml:space="preserve"> detailed below, showing when different learning areas | wāhanga ako and subjects are being introduced</w:t>
      </w:r>
      <w:r w:rsidR="00423D09" w:rsidRPr="002F5E09">
        <w:t>:</w:t>
      </w:r>
    </w:p>
    <w:p w14:paraId="59279419" w14:textId="015D949E" w:rsidR="0091257C" w:rsidRPr="002F5E09" w:rsidRDefault="006B32A9" w:rsidP="00DD4537">
      <w:pPr>
        <w:pStyle w:val="Numberedparagraph"/>
        <w:numPr>
          <w:ilvl w:val="1"/>
          <w:numId w:val="5"/>
        </w:numPr>
      </w:pPr>
      <w:r w:rsidRPr="002F5E09">
        <w:t>2026</w:t>
      </w:r>
      <w:r w:rsidR="00BB7B73" w:rsidRPr="002F5E09">
        <w:t>:</w:t>
      </w:r>
      <w:r w:rsidRPr="002F5E09">
        <w:t xml:space="preserve"> </w:t>
      </w:r>
      <w:r w:rsidR="0091257C" w:rsidRPr="002F5E09">
        <w:t>Year</w:t>
      </w:r>
      <w:r w:rsidR="00673ED6">
        <w:t>s</w:t>
      </w:r>
      <w:r w:rsidR="0091257C" w:rsidRPr="002F5E09">
        <w:t xml:space="preserve"> 0</w:t>
      </w:r>
      <w:r w:rsidR="00673ED6" w:rsidRPr="002F5E09">
        <w:t xml:space="preserve">– </w:t>
      </w:r>
      <w:r w:rsidR="0091257C" w:rsidRPr="002F5E09">
        <w:t>10 English, Mathematics and Statistics, Te Reo Rangatira, and Pāngarau</w:t>
      </w:r>
    </w:p>
    <w:p w14:paraId="5E695DD2" w14:textId="0FA19EBD" w:rsidR="0091257C" w:rsidRPr="002F5E09" w:rsidRDefault="0091257C" w:rsidP="00DD4537">
      <w:pPr>
        <w:pStyle w:val="Numberedparagraph"/>
        <w:numPr>
          <w:ilvl w:val="1"/>
          <w:numId w:val="5"/>
        </w:numPr>
      </w:pPr>
      <w:r w:rsidRPr="002F5E09">
        <w:t>2027</w:t>
      </w:r>
      <w:r w:rsidR="00804AEF" w:rsidRPr="002F5E09">
        <w:t>:</w:t>
      </w:r>
      <w:r w:rsidRPr="002F5E09">
        <w:t xml:space="preserve"> Year</w:t>
      </w:r>
      <w:r w:rsidR="00673ED6">
        <w:t>s</w:t>
      </w:r>
      <w:r w:rsidRPr="002F5E09">
        <w:t xml:space="preserve"> 0</w:t>
      </w:r>
      <w:r w:rsidR="00673ED6" w:rsidRPr="002F5E09">
        <w:t xml:space="preserve">– </w:t>
      </w:r>
      <w:r w:rsidRPr="002F5E09">
        <w:t xml:space="preserve">8 Science, Social Sciences, </w:t>
      </w:r>
      <w:proofErr w:type="spellStart"/>
      <w:r w:rsidRPr="002F5E09">
        <w:t>Pūtaiao</w:t>
      </w:r>
      <w:proofErr w:type="spellEnd"/>
      <w:r w:rsidRPr="002F5E09">
        <w:t xml:space="preserve">, and </w:t>
      </w:r>
      <w:proofErr w:type="spellStart"/>
      <w:r w:rsidRPr="002F5E09">
        <w:t>Pūmanawa</w:t>
      </w:r>
      <w:proofErr w:type="spellEnd"/>
      <w:r w:rsidRPr="002F5E09">
        <w:t xml:space="preserve"> Tangata</w:t>
      </w:r>
      <w:r w:rsidR="003B58B0">
        <w:t>;</w:t>
      </w:r>
      <w:r w:rsidRPr="002F5E09">
        <w:t xml:space="preserve"> Years 9</w:t>
      </w:r>
      <w:r w:rsidR="00207FCF" w:rsidRPr="002F5E09">
        <w:t>–</w:t>
      </w:r>
      <w:r w:rsidRPr="002F5E09">
        <w:t xml:space="preserve">10 – all learning areas </w:t>
      </w:r>
      <w:r w:rsidR="00352923" w:rsidRPr="002F5E09">
        <w:t xml:space="preserve">| </w:t>
      </w:r>
      <w:r w:rsidRPr="002F5E09">
        <w:t>wāhanga ako</w:t>
      </w:r>
    </w:p>
    <w:p w14:paraId="0B4119DC" w14:textId="62A071E5" w:rsidR="0091257C" w:rsidRPr="002F5E09" w:rsidRDefault="0091257C" w:rsidP="00DD4537">
      <w:pPr>
        <w:pStyle w:val="Numberedparagraph"/>
        <w:numPr>
          <w:ilvl w:val="1"/>
          <w:numId w:val="5"/>
        </w:numPr>
      </w:pPr>
      <w:r w:rsidRPr="002F5E09">
        <w:t>2028</w:t>
      </w:r>
      <w:r w:rsidR="001E4948" w:rsidRPr="002F5E09">
        <w:t>:</w:t>
      </w:r>
      <w:r w:rsidRPr="002F5E09">
        <w:t xml:space="preserve"> Year 11 – all new </w:t>
      </w:r>
      <w:r w:rsidR="00FE37D1" w:rsidRPr="002F5E09">
        <w:t>subjects</w:t>
      </w:r>
    </w:p>
    <w:p w14:paraId="5B89B4DB" w14:textId="46537893" w:rsidR="0091257C" w:rsidRPr="002F5E09" w:rsidRDefault="0091257C" w:rsidP="00DD4537">
      <w:pPr>
        <w:pStyle w:val="Numberedparagraph"/>
        <w:numPr>
          <w:ilvl w:val="1"/>
          <w:numId w:val="5"/>
        </w:numPr>
      </w:pPr>
      <w:r w:rsidRPr="002F5E09">
        <w:t>2029</w:t>
      </w:r>
      <w:r w:rsidR="001E4948" w:rsidRPr="002F5E09">
        <w:t>:</w:t>
      </w:r>
      <w:r w:rsidRPr="002F5E09">
        <w:t xml:space="preserve"> Year</w:t>
      </w:r>
      <w:r w:rsidR="00673ED6">
        <w:t>s</w:t>
      </w:r>
      <w:r w:rsidRPr="002F5E09">
        <w:t xml:space="preserve"> 0</w:t>
      </w:r>
      <w:r w:rsidR="00207FCF" w:rsidRPr="002F5E09">
        <w:t>–</w:t>
      </w:r>
      <w:r w:rsidRPr="002F5E09">
        <w:t xml:space="preserve">8 all remaining learning areas </w:t>
      </w:r>
      <w:r w:rsidR="00352923" w:rsidRPr="002F5E09">
        <w:t xml:space="preserve">| </w:t>
      </w:r>
      <w:r w:rsidRPr="002F5E09">
        <w:t xml:space="preserve">wāhanga ako (Health and Physical Education, The Arts, Technology, Learning Languages, </w:t>
      </w:r>
      <w:proofErr w:type="spellStart"/>
      <w:r w:rsidRPr="002F5E09">
        <w:t>Waiora</w:t>
      </w:r>
      <w:proofErr w:type="spellEnd"/>
      <w:r w:rsidRPr="002F5E09">
        <w:t xml:space="preserve">, Toi Ihiihi, </w:t>
      </w:r>
      <w:proofErr w:type="spellStart"/>
      <w:r w:rsidRPr="002F5E09">
        <w:t>Hangarau</w:t>
      </w:r>
      <w:proofErr w:type="spellEnd"/>
      <w:r w:rsidRPr="002F5E09">
        <w:t xml:space="preserve">, Te Reo Pākehā, and Ngā Reo), and Year 12 all new </w:t>
      </w:r>
      <w:r w:rsidR="00FE37D1" w:rsidRPr="002F5E09">
        <w:t>subjects</w:t>
      </w:r>
    </w:p>
    <w:p w14:paraId="4CEC2EA4" w14:textId="4A6513D8" w:rsidR="0091257C" w:rsidRPr="002F5E09" w:rsidRDefault="0091257C" w:rsidP="00DD4537">
      <w:pPr>
        <w:pStyle w:val="Numberedparagraph"/>
        <w:numPr>
          <w:ilvl w:val="1"/>
          <w:numId w:val="5"/>
        </w:numPr>
      </w:pPr>
      <w:r w:rsidRPr="002F5E09">
        <w:t>2030</w:t>
      </w:r>
      <w:r w:rsidR="001E4948" w:rsidRPr="002F5E09">
        <w:t>:</w:t>
      </w:r>
      <w:r w:rsidRPr="002F5E09">
        <w:t xml:space="preserve"> Year 13 – all new </w:t>
      </w:r>
      <w:r w:rsidR="00FE37D1" w:rsidRPr="002F5E09">
        <w:t>subjects</w:t>
      </w:r>
      <w:r w:rsidRPr="002F5E09">
        <w:t>.</w:t>
      </w:r>
    </w:p>
    <w:p w14:paraId="3CF8DF31" w14:textId="1BC637CD" w:rsidR="001D7A4C" w:rsidRPr="002F5E09" w:rsidRDefault="001D7A4C" w:rsidP="00342454">
      <w:pPr>
        <w:pStyle w:val="Numberedparagraph"/>
        <w:numPr>
          <w:ilvl w:val="0"/>
          <w:numId w:val="0"/>
        </w:numPr>
        <w:ind w:left="720" w:hanging="360"/>
      </w:pPr>
    </w:p>
    <w:p w14:paraId="5B73B8CD" w14:textId="2FE86D42" w:rsidR="00066BD4" w:rsidRPr="002F5E09" w:rsidRDefault="00066BD4" w:rsidP="002F5E09">
      <w:pPr>
        <w:pStyle w:val="Heading3"/>
      </w:pPr>
      <w:r w:rsidRPr="002F5E09">
        <w:t>Regulatory settings require school boards</w:t>
      </w:r>
      <w:r w:rsidR="007B1446" w:rsidRPr="002F5E09">
        <w:rPr>
          <w:rStyle w:val="FootnoteReference"/>
        </w:rPr>
        <w:footnoteReference w:id="8"/>
      </w:r>
      <w:r w:rsidRPr="002F5E09">
        <w:t xml:space="preserve"> to monitor and report student progress and achievement</w:t>
      </w:r>
    </w:p>
    <w:p w14:paraId="46A5D52F" w14:textId="51CC08FF" w:rsidR="00066BD4" w:rsidRPr="002F5E09" w:rsidRDefault="00066BD4" w:rsidP="00342454">
      <w:pPr>
        <w:pStyle w:val="Numberedparagraph"/>
      </w:pPr>
      <w:r w:rsidRPr="002F5E09">
        <w:t>State and State-integrated</w:t>
      </w:r>
      <w:r w:rsidR="007B1446" w:rsidRPr="002F5E09">
        <w:rPr>
          <w:rStyle w:val="FootnoteReference"/>
        </w:rPr>
        <w:footnoteReference w:id="9"/>
      </w:r>
      <w:r w:rsidRPr="002F5E09">
        <w:t xml:space="preserve"> school boards must monitor and report students’ progress (see sections 127 and 165 of the Education and Training Act 2020).  The board must ensure that information about a student’s performance is given to a parent of the student in a timely manner and in a form that is readily understandable, in line with any regulations. Monitoring and evaluating must include the performance of the students in relation to:</w:t>
      </w:r>
    </w:p>
    <w:p w14:paraId="62F04BAE" w14:textId="77777777" w:rsidR="00066BD4" w:rsidRPr="002F5E09" w:rsidRDefault="00066BD4" w:rsidP="002B18A3">
      <w:pPr>
        <w:pStyle w:val="Numberedparagraph"/>
        <w:numPr>
          <w:ilvl w:val="1"/>
          <w:numId w:val="5"/>
        </w:numPr>
      </w:pPr>
      <w:r w:rsidRPr="002F5E09">
        <w:t>any foundation curriculum policy statements and national curriculum statements, and</w:t>
      </w:r>
    </w:p>
    <w:p w14:paraId="379449B9" w14:textId="77777777" w:rsidR="00066BD4" w:rsidRPr="002F5E09" w:rsidRDefault="00066BD4" w:rsidP="002B18A3">
      <w:pPr>
        <w:pStyle w:val="Numberedparagraph"/>
        <w:numPr>
          <w:ilvl w:val="1"/>
          <w:numId w:val="5"/>
        </w:numPr>
      </w:pPr>
      <w:r w:rsidRPr="002F5E09">
        <w:t>any qualifications system that is offered at the school.</w:t>
      </w:r>
    </w:p>
    <w:p w14:paraId="15CF28BA" w14:textId="40FCF536" w:rsidR="008C66DA" w:rsidRPr="002F5E09" w:rsidRDefault="008C66DA" w:rsidP="002F5E09">
      <w:pPr>
        <w:pStyle w:val="Heading3"/>
      </w:pPr>
      <w:r w:rsidRPr="002F5E09">
        <w:t xml:space="preserve">Regulations can be used to set reporting to </w:t>
      </w:r>
      <w:proofErr w:type="gramStart"/>
      <w:r w:rsidR="00D76FD7" w:rsidRPr="002F5E09">
        <w:t>parents</w:t>
      </w:r>
      <w:proofErr w:type="gramEnd"/>
      <w:r w:rsidRPr="002F5E09">
        <w:t xml:space="preserve"> requirements</w:t>
      </w:r>
    </w:p>
    <w:p w14:paraId="475A1BA5" w14:textId="2852FC31" w:rsidR="008C66DA" w:rsidRPr="002F5E09" w:rsidRDefault="008C66DA" w:rsidP="00342454">
      <w:pPr>
        <w:pStyle w:val="Numberedparagraph"/>
      </w:pPr>
      <w:r w:rsidRPr="002F5E09">
        <w:rPr>
          <w:rFonts w:cs="Arial"/>
        </w:rPr>
        <w:t xml:space="preserve">Using </w:t>
      </w:r>
      <w:r w:rsidRPr="002F5E09">
        <w:t xml:space="preserve">section 639 of the Education and Training Act 2020, reporting to </w:t>
      </w:r>
      <w:proofErr w:type="gramStart"/>
      <w:r w:rsidR="00D76FD7" w:rsidRPr="002F5E09">
        <w:t>parents</w:t>
      </w:r>
      <w:proofErr w:type="gramEnd"/>
      <w:r w:rsidRPr="002F5E09">
        <w:t xml:space="preserve"> regulations can include: </w:t>
      </w:r>
    </w:p>
    <w:p w14:paraId="66E36BFF" w14:textId="5FF47A5C" w:rsidR="008C66DA" w:rsidRPr="002F5E09" w:rsidRDefault="008C66DA" w:rsidP="00DD4537">
      <w:pPr>
        <w:pStyle w:val="Numberedparagraph"/>
        <w:numPr>
          <w:ilvl w:val="1"/>
          <w:numId w:val="5"/>
        </w:numPr>
      </w:pPr>
      <w:r w:rsidRPr="002F5E09">
        <w:t>monitoring and reporting on the performance of a school’s students under </w:t>
      </w:r>
      <w:hyperlink r:id="rId15" w:anchor="LMS262184" w:history="1">
        <w:r w:rsidRPr="002F5E09">
          <w:rPr>
            <w:rStyle w:val="Hyperlink"/>
          </w:rPr>
          <w:t>section 165</w:t>
        </w:r>
      </w:hyperlink>
      <w:r w:rsidRPr="002F5E09">
        <w:t xml:space="preserve"> (see section 639(1)(c) of the Act)</w:t>
      </w:r>
    </w:p>
    <w:p w14:paraId="3DB2F46C" w14:textId="34DFC24A" w:rsidR="008C66DA" w:rsidRPr="002F5E09" w:rsidRDefault="008C66DA" w:rsidP="00DD4537">
      <w:pPr>
        <w:pStyle w:val="Numberedparagraph"/>
        <w:numPr>
          <w:ilvl w:val="1"/>
          <w:numId w:val="5"/>
        </w:numPr>
      </w:pPr>
      <w:r w:rsidRPr="002F5E09">
        <w:t>the form of reports on the performance of a school’s students (see section 639(2)(j) of the Act)</w:t>
      </w:r>
    </w:p>
    <w:p w14:paraId="1557A476" w14:textId="77777777" w:rsidR="008C66DA" w:rsidRPr="002F5E09" w:rsidRDefault="008C66DA" w:rsidP="00DD4537">
      <w:pPr>
        <w:pStyle w:val="Numberedparagraph"/>
        <w:numPr>
          <w:ilvl w:val="1"/>
          <w:numId w:val="5"/>
        </w:numPr>
      </w:pPr>
      <w:r w:rsidRPr="002F5E09">
        <w:t>the information that must be included in reports on the performance of a school’s students (see section 639(2)(k) of the Act).</w:t>
      </w:r>
    </w:p>
    <w:p w14:paraId="10A3CD02" w14:textId="77777777" w:rsidR="008C66DA" w:rsidRPr="002F5E09" w:rsidRDefault="008C66DA" w:rsidP="00342454">
      <w:pPr>
        <w:pStyle w:val="Numberedparagraph"/>
        <w:numPr>
          <w:ilvl w:val="0"/>
          <w:numId w:val="0"/>
        </w:numPr>
        <w:ind w:left="720"/>
      </w:pPr>
    </w:p>
    <w:p w14:paraId="12A6F5DE" w14:textId="3AE0A0A4" w:rsidR="004A0D63" w:rsidRPr="002F5E09" w:rsidRDefault="00066BD4" w:rsidP="004A0D63">
      <w:pPr>
        <w:pStyle w:val="Numberedparagraph"/>
      </w:pPr>
      <w:r w:rsidRPr="002F5E09">
        <w:t>Education (School Boards) Regulations 2020 set out that reports to parents must be at least two times a year, written in plain language and contain information about the student’s curriculum progress and achievement, including for literacy and mathematics or te reo matatini and pāngarau. The reports must use good</w:t>
      </w:r>
      <w:r w:rsidR="004B5B37" w:rsidRPr="002F5E09">
        <w:t>-</w:t>
      </w:r>
      <w:r w:rsidRPr="002F5E09">
        <w:t xml:space="preserve">quality assessment </w:t>
      </w:r>
      <w:r w:rsidR="008A3B7A" w:rsidRPr="002F5E09">
        <w:t>and</w:t>
      </w:r>
      <w:r w:rsidRPr="002F5E09">
        <w:t xml:space="preserve"> aromatawai information, which draw on a range of evidence to </w:t>
      </w:r>
      <w:r w:rsidRPr="002F5E09">
        <w:lastRenderedPageBreak/>
        <w:t xml:space="preserve">evaluate the progress and achievement of each student and build a comprehensive picture of that student’s learning. </w:t>
      </w:r>
    </w:p>
    <w:p w14:paraId="582BE069" w14:textId="245D5BB8" w:rsidR="00533FDB" w:rsidRPr="002F5E09" w:rsidRDefault="00533FDB" w:rsidP="00342454">
      <w:pPr>
        <w:pStyle w:val="Numberedparagraph"/>
        <w:numPr>
          <w:ilvl w:val="0"/>
          <w:numId w:val="0"/>
        </w:numPr>
        <w:ind w:left="720"/>
      </w:pPr>
    </w:p>
    <w:p w14:paraId="264D111C" w14:textId="327AAF5C" w:rsidR="00533FDB" w:rsidRPr="002F5E09" w:rsidRDefault="00533FDB" w:rsidP="002F5E09">
      <w:pPr>
        <w:pStyle w:val="Heading3"/>
      </w:pPr>
      <w:r w:rsidRPr="002F5E09">
        <w:t xml:space="preserve">Schools </w:t>
      </w:r>
      <w:r w:rsidR="0008651F" w:rsidRPr="002F5E09">
        <w:t xml:space="preserve">engage with parents through </w:t>
      </w:r>
      <w:r w:rsidRPr="002F5E09">
        <w:t xml:space="preserve">a mix of formal and informal </w:t>
      </w:r>
      <w:r w:rsidR="0008651F" w:rsidRPr="002F5E09">
        <w:t xml:space="preserve">processes </w:t>
      </w:r>
    </w:p>
    <w:p w14:paraId="74024DD1" w14:textId="48D26A4F" w:rsidR="00E96599" w:rsidRPr="002F5E09" w:rsidRDefault="003526BC" w:rsidP="00E96599">
      <w:pPr>
        <w:pStyle w:val="Numberedparagraph"/>
      </w:pPr>
      <w:r w:rsidRPr="002F5E09">
        <w:t>S</w:t>
      </w:r>
      <w:r w:rsidR="006C2FB2" w:rsidRPr="002F5E09">
        <w:t xml:space="preserve">chool boards, principals, and teachers </w:t>
      </w:r>
      <w:r w:rsidR="008873BB" w:rsidRPr="002F5E09">
        <w:t xml:space="preserve">can </w:t>
      </w:r>
      <w:r w:rsidR="00CA30CB" w:rsidRPr="002F5E09">
        <w:t xml:space="preserve">work </w:t>
      </w:r>
      <w:r w:rsidR="005711A0" w:rsidRPr="002F5E09">
        <w:t xml:space="preserve">with parents </w:t>
      </w:r>
      <w:r w:rsidR="00CA30CB" w:rsidRPr="002F5E09">
        <w:t>to support the student’s educational achievement</w:t>
      </w:r>
      <w:r w:rsidR="00140520" w:rsidRPr="002F5E09">
        <w:t xml:space="preserve"> using</w:t>
      </w:r>
      <w:r w:rsidR="003D1DFB" w:rsidRPr="002F5E09">
        <w:t xml:space="preserve">, for example, </w:t>
      </w:r>
      <w:r w:rsidR="00834476" w:rsidRPr="002F5E09">
        <w:t xml:space="preserve">newsletters, websites, apps, conversations, </w:t>
      </w:r>
      <w:r w:rsidR="004A0D63" w:rsidRPr="002F5E09">
        <w:t>live data about the child’s progress and achievement</w:t>
      </w:r>
      <w:r w:rsidR="00733CD4" w:rsidRPr="002F5E09">
        <w:t>,</w:t>
      </w:r>
      <w:r w:rsidR="004A0D63" w:rsidRPr="002F5E09">
        <w:t xml:space="preserve"> </w:t>
      </w:r>
      <w:r w:rsidR="00834476" w:rsidRPr="002F5E09">
        <w:t>and reports to parents. I</w:t>
      </w:r>
      <w:r w:rsidR="000A0F0C" w:rsidRPr="002F5E09">
        <w:t>f there are concerns about the student’s attendance</w:t>
      </w:r>
      <w:r w:rsidR="00BE318F" w:rsidRPr="002F5E09">
        <w:t>, wellbeing, or behaviour</w:t>
      </w:r>
      <w:r w:rsidR="004B674F" w:rsidRPr="002F5E09">
        <w:t xml:space="preserve">, principals and teachers </w:t>
      </w:r>
      <w:r w:rsidR="00E9707F" w:rsidRPr="002F5E09">
        <w:t>engage with parents</w:t>
      </w:r>
      <w:r w:rsidR="00F96EB6" w:rsidRPr="002F5E09">
        <w:t xml:space="preserve"> and whānau</w:t>
      </w:r>
      <w:r w:rsidR="003E22E0" w:rsidRPr="002F5E09">
        <w:t xml:space="preserve">. </w:t>
      </w:r>
      <w:r w:rsidR="00172CD9" w:rsidRPr="002F5E09">
        <w:t xml:space="preserve">Section 103 of the Act requires </w:t>
      </w:r>
      <w:r w:rsidR="00E96599" w:rsidRPr="002F5E09">
        <w:t>principals to make sure that a parent of the student is told of matters that, in the opinion of the principal</w:t>
      </w:r>
      <w:r w:rsidR="008516EA" w:rsidRPr="002F5E09">
        <w:t>, are:</w:t>
      </w:r>
    </w:p>
    <w:p w14:paraId="46222F39" w14:textId="2BFD2765" w:rsidR="00E96599" w:rsidRPr="002F5E09" w:rsidRDefault="00E96599" w:rsidP="00DD4537">
      <w:pPr>
        <w:pStyle w:val="Numberedparagraph"/>
        <w:numPr>
          <w:ilvl w:val="1"/>
          <w:numId w:val="5"/>
        </w:numPr>
      </w:pPr>
      <w:r w:rsidRPr="002F5E09">
        <w:t>preventing or slowing the student’s progress through the school; or</w:t>
      </w:r>
    </w:p>
    <w:p w14:paraId="7DFE1F61" w14:textId="29DD1626" w:rsidR="00E96599" w:rsidRPr="002F5E09" w:rsidRDefault="00E96599" w:rsidP="00DD4537">
      <w:pPr>
        <w:pStyle w:val="Numberedparagraph"/>
        <w:numPr>
          <w:ilvl w:val="1"/>
          <w:numId w:val="5"/>
        </w:numPr>
      </w:pPr>
      <w:r w:rsidRPr="002F5E09">
        <w:t>harming the student’s relationships with teachers or other students.</w:t>
      </w:r>
    </w:p>
    <w:p w14:paraId="4B475D9B" w14:textId="77777777" w:rsidR="00225119" w:rsidRPr="002F5E09" w:rsidRDefault="00225119" w:rsidP="002F5E09">
      <w:pPr>
        <w:pStyle w:val="Heading3"/>
      </w:pPr>
      <w:r w:rsidRPr="002F5E09">
        <w:t xml:space="preserve">New Zealand has more flexible reporting to parents than comparable jurisdictions </w:t>
      </w:r>
    </w:p>
    <w:p w14:paraId="0BDEEEC2" w14:textId="1FCBFA42" w:rsidR="00225119" w:rsidRPr="002F5E09" w:rsidRDefault="00225119" w:rsidP="00342454">
      <w:pPr>
        <w:pStyle w:val="Numberedparagraph"/>
      </w:pPr>
      <w:r w:rsidRPr="002F5E09">
        <w:t xml:space="preserve">In New Zealand, schools have more flexibility </w:t>
      </w:r>
      <w:r w:rsidR="00A87D61" w:rsidRPr="002F5E09">
        <w:t xml:space="preserve">than schools in comparable jurisdictions </w:t>
      </w:r>
      <w:r w:rsidRPr="002F5E09">
        <w:t xml:space="preserve">about what is reported to parents and do not have to include next steps, attendance, or socio-emotional information in reports to parents.  </w:t>
      </w:r>
    </w:p>
    <w:p w14:paraId="027A4E17" w14:textId="77777777" w:rsidR="00225119" w:rsidRPr="002F5E09" w:rsidRDefault="00225119" w:rsidP="00225119">
      <w:pPr>
        <w:pStyle w:val="Numberedparagraph"/>
        <w:numPr>
          <w:ilvl w:val="0"/>
          <w:numId w:val="0"/>
        </w:numPr>
        <w:ind w:left="720"/>
      </w:pPr>
    </w:p>
    <w:p w14:paraId="29127204" w14:textId="52CB5841" w:rsidR="00225119" w:rsidRPr="002F5E09" w:rsidRDefault="00225119" w:rsidP="00225119">
      <w:pPr>
        <w:pStyle w:val="Numberedparagraph"/>
      </w:pPr>
      <w:r w:rsidRPr="002F5E09">
        <w:t xml:space="preserve">Many jurisdictions require schools to report to parents about their child’s progress, achievement, and attendance (see Annex 1). Most jurisdictions include ‘next steps’ in reports to parents but have different reporting expectations for socio-emotional issues. </w:t>
      </w:r>
      <w:r w:rsidR="0071262D" w:rsidRPr="002F5E09">
        <w:t>Frequency of reporting varies</w:t>
      </w:r>
      <w:r w:rsidR="00207FCF" w:rsidRPr="002F5E09">
        <w:t>:</w:t>
      </w:r>
      <w:r w:rsidR="0071262D" w:rsidRPr="002F5E09">
        <w:t xml:space="preserve"> m</w:t>
      </w:r>
      <w:r w:rsidRPr="002F5E09">
        <w:t>any equivalent jurisdictions have twice-yearly reports to parents</w:t>
      </w:r>
      <w:r w:rsidR="00C75A91" w:rsidRPr="002F5E09">
        <w:t>;</w:t>
      </w:r>
      <w:r w:rsidRPr="002F5E09">
        <w:t xml:space="preserve"> some report each term and some report once a year. </w:t>
      </w:r>
    </w:p>
    <w:p w14:paraId="3D35352B" w14:textId="7E6748B8" w:rsidR="00223618" w:rsidRPr="002F5E09" w:rsidRDefault="00223618" w:rsidP="002F5E09">
      <w:pPr>
        <w:pStyle w:val="Heading3"/>
      </w:pPr>
      <w:r w:rsidRPr="002F5E09">
        <w:t>Parent</w:t>
      </w:r>
      <w:r w:rsidR="00F90005" w:rsidRPr="002F5E09">
        <w:t xml:space="preserve"> and whānau</w:t>
      </w:r>
      <w:r w:rsidRPr="002F5E09">
        <w:t xml:space="preserve"> views on what should be reported by schools </w:t>
      </w:r>
      <w:r w:rsidR="00661DF8" w:rsidRPr="002F5E09">
        <w:t xml:space="preserve">and kura </w:t>
      </w:r>
      <w:r w:rsidRPr="002F5E09">
        <w:t>var</w:t>
      </w:r>
      <w:r w:rsidR="007F7470" w:rsidRPr="002F5E09">
        <w:t>y</w:t>
      </w:r>
    </w:p>
    <w:p w14:paraId="3D458963" w14:textId="22F6CC77" w:rsidR="00223618" w:rsidRPr="002F5E09" w:rsidRDefault="00223618" w:rsidP="00D017BD">
      <w:pPr>
        <w:pStyle w:val="Numberedparagraph"/>
      </w:pPr>
      <w:r w:rsidRPr="002F5E09">
        <w:t xml:space="preserve">Most parents and whānau want to receive quality reports, however, parent and whānau information priorities vary. Table 1 provides an outline of reporting to </w:t>
      </w:r>
      <w:r w:rsidR="00D76FD7" w:rsidRPr="002F5E09">
        <w:t>parents</w:t>
      </w:r>
      <w:r w:rsidRPr="002F5E09">
        <w:t xml:space="preserve"> priorities for school </w:t>
      </w:r>
      <w:r w:rsidR="00661DF8" w:rsidRPr="002F5E09">
        <w:t xml:space="preserve">and kura </w:t>
      </w:r>
      <w:r w:rsidRPr="002F5E09">
        <w:t>parents and whānau.</w:t>
      </w:r>
      <w:r w:rsidR="008916CD" w:rsidRPr="002F5E09">
        <w:rPr>
          <w:rStyle w:val="FootnoteReference"/>
        </w:rPr>
        <w:footnoteReference w:id="10"/>
      </w:r>
      <w:r w:rsidRPr="002F5E09">
        <w:t xml:space="preserve"> While both groups value progress information, they want different socio-emotional information reported and kura parents are less interested in attendance information being included in the report as they get the information in different ways</w:t>
      </w:r>
      <w:r w:rsidR="000D1016" w:rsidRPr="002F5E09">
        <w:t>, for example</w:t>
      </w:r>
      <w:r w:rsidR="004D6700" w:rsidRPr="002F5E09">
        <w:t>, in real</w:t>
      </w:r>
      <w:r w:rsidR="004B5B37" w:rsidRPr="002F5E09">
        <w:t>-</w:t>
      </w:r>
      <w:r w:rsidR="004D6700" w:rsidRPr="002F5E09">
        <w:t>time text messages</w:t>
      </w:r>
      <w:r w:rsidR="003B27BF" w:rsidRPr="002F5E09">
        <w:t xml:space="preserve">, </w:t>
      </w:r>
      <w:r w:rsidR="004D6700" w:rsidRPr="002F5E09">
        <w:t>emails that their child missed a class, or via weekly emails detailing attendance</w:t>
      </w:r>
      <w:r w:rsidRPr="002F5E09">
        <w:t xml:space="preserve">. </w:t>
      </w:r>
    </w:p>
    <w:p w14:paraId="2FB481D8" w14:textId="77777777" w:rsidR="00223618" w:rsidRPr="002F5E09" w:rsidRDefault="00223618" w:rsidP="00223618">
      <w:pPr>
        <w:jc w:val="both"/>
        <w:rPr>
          <w:i/>
        </w:rPr>
      </w:pPr>
      <w:r w:rsidRPr="002F5E09">
        <w:rPr>
          <w:i/>
        </w:rPr>
        <w:t xml:space="preserve">Table 1: </w:t>
      </w:r>
      <w:r w:rsidRPr="002F5E09">
        <w:rPr>
          <w:i/>
          <w:iCs/>
        </w:rPr>
        <w:t>What reporting do</w:t>
      </w:r>
      <w:r w:rsidRPr="002F5E09">
        <w:rPr>
          <w:i/>
        </w:rPr>
        <w:t xml:space="preserve"> school </w:t>
      </w:r>
      <w:r w:rsidRPr="002F5E09">
        <w:rPr>
          <w:i/>
          <w:iCs/>
        </w:rPr>
        <w:t>parents</w:t>
      </w:r>
      <w:r w:rsidRPr="002F5E09">
        <w:rPr>
          <w:i/>
        </w:rPr>
        <w:t xml:space="preserve"> and kura whānau want </w:t>
      </w:r>
    </w:p>
    <w:tbl>
      <w:tblPr>
        <w:tblStyle w:val="GridTable4-Accent2"/>
        <w:tblW w:w="0" w:type="auto"/>
        <w:tblLook w:val="04A0" w:firstRow="1" w:lastRow="0" w:firstColumn="1" w:lastColumn="0" w:noHBand="0" w:noVBand="1"/>
      </w:tblPr>
      <w:tblGrid>
        <w:gridCol w:w="4519"/>
        <w:gridCol w:w="4497"/>
      </w:tblGrid>
      <w:tr w:rsidR="00223618" w:rsidRPr="002F5E09" w14:paraId="6B9CF6E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1" w:type="dxa"/>
          </w:tcPr>
          <w:p w14:paraId="3AE5FE01" w14:textId="3131C661" w:rsidR="00223618" w:rsidRPr="002F5E09" w:rsidRDefault="00223618">
            <w:pPr>
              <w:ind w:left="360" w:hanging="360"/>
              <w:jc w:val="both"/>
              <w:rPr>
                <w:b w:val="0"/>
              </w:rPr>
            </w:pPr>
            <w:r w:rsidRPr="002F5E09">
              <w:t>School parents</w:t>
            </w:r>
          </w:p>
        </w:tc>
        <w:tc>
          <w:tcPr>
            <w:tcW w:w="4701" w:type="dxa"/>
          </w:tcPr>
          <w:p w14:paraId="244E5198" w14:textId="56B1DE27" w:rsidR="00223618" w:rsidRPr="002F5E09" w:rsidRDefault="00223618">
            <w:pPr>
              <w:jc w:val="both"/>
              <w:cnfStyle w:val="100000000000" w:firstRow="1" w:lastRow="0" w:firstColumn="0" w:lastColumn="0" w:oddVBand="0" w:evenVBand="0" w:oddHBand="0" w:evenHBand="0" w:firstRowFirstColumn="0" w:firstRowLastColumn="0" w:lastRowFirstColumn="0" w:lastRowLastColumn="0"/>
              <w:rPr>
                <w:b w:val="0"/>
              </w:rPr>
            </w:pPr>
            <w:r w:rsidRPr="002F5E09">
              <w:t>Kura</w:t>
            </w:r>
            <w:r w:rsidR="00B24FE6" w:rsidRPr="002F5E09">
              <w:rPr>
                <w:rStyle w:val="FootnoteReference"/>
              </w:rPr>
              <w:footnoteReference w:id="11"/>
            </w:r>
            <w:r w:rsidRPr="002F5E09">
              <w:t xml:space="preserve"> parents</w:t>
            </w:r>
          </w:p>
        </w:tc>
      </w:tr>
      <w:tr w:rsidR="00223618" w:rsidRPr="002F5E09" w14:paraId="392B0F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1" w:type="dxa"/>
            <w:shd w:val="clear" w:color="auto" w:fill="FFFFFF" w:themeFill="background1"/>
          </w:tcPr>
          <w:p w14:paraId="7FB8EF14" w14:textId="77777777" w:rsidR="00223618" w:rsidRPr="002F5E09" w:rsidRDefault="00223618">
            <w:pPr>
              <w:jc w:val="both"/>
              <w:rPr>
                <w:b w:val="0"/>
                <w:bCs w:val="0"/>
                <w:sz w:val="22"/>
                <w:szCs w:val="22"/>
              </w:rPr>
            </w:pPr>
            <w:r w:rsidRPr="002F5E09">
              <w:rPr>
                <w:b w:val="0"/>
                <w:sz w:val="22"/>
                <w:szCs w:val="22"/>
              </w:rPr>
              <w:t xml:space="preserve">School parents prioritise information about attitude, progress/change, wellbeing, relationships and participation, and like to see examples of the child’s work. </w:t>
            </w:r>
          </w:p>
          <w:p w14:paraId="74B8D982" w14:textId="7B23AED3" w:rsidR="00223618" w:rsidRPr="002F5E09" w:rsidRDefault="00223618">
            <w:pPr>
              <w:jc w:val="both"/>
              <w:rPr>
                <w:b w:val="0"/>
                <w:szCs w:val="22"/>
              </w:rPr>
            </w:pPr>
            <w:r w:rsidRPr="002F5E09">
              <w:rPr>
                <w:b w:val="0"/>
                <w:bCs w:val="0"/>
                <w:sz w:val="22"/>
                <w:szCs w:val="22"/>
              </w:rPr>
              <w:t xml:space="preserve">School parents of </w:t>
            </w:r>
            <w:r w:rsidR="002345FD">
              <w:rPr>
                <w:b w:val="0"/>
                <w:bCs w:val="0"/>
                <w:sz w:val="22"/>
                <w:szCs w:val="22"/>
              </w:rPr>
              <w:t>Y</w:t>
            </w:r>
            <w:r w:rsidRPr="002F5E09">
              <w:rPr>
                <w:b w:val="0"/>
                <w:bCs w:val="0"/>
                <w:sz w:val="22"/>
                <w:szCs w:val="22"/>
              </w:rPr>
              <w:t>ear</w:t>
            </w:r>
            <w:r w:rsidR="002345FD">
              <w:rPr>
                <w:b w:val="0"/>
                <w:bCs w:val="0"/>
                <w:sz w:val="22"/>
                <w:szCs w:val="22"/>
              </w:rPr>
              <w:t>s</w:t>
            </w:r>
            <w:r w:rsidRPr="002F5E09">
              <w:rPr>
                <w:b w:val="0"/>
                <w:bCs w:val="0"/>
                <w:sz w:val="22"/>
                <w:szCs w:val="22"/>
              </w:rPr>
              <w:t xml:space="preserve"> 9</w:t>
            </w:r>
            <w:r w:rsidR="00207FCF" w:rsidRPr="002F5E09">
              <w:rPr>
                <w:b w:val="0"/>
                <w:bCs w:val="0"/>
                <w:sz w:val="22"/>
                <w:szCs w:val="22"/>
              </w:rPr>
              <w:t>–</w:t>
            </w:r>
            <w:r w:rsidRPr="002F5E09">
              <w:rPr>
                <w:b w:val="0"/>
                <w:bCs w:val="0"/>
                <w:sz w:val="22"/>
                <w:szCs w:val="22"/>
              </w:rPr>
              <w:t>10 students</w:t>
            </w:r>
            <w:r w:rsidRPr="002F5E09" w:rsidDel="000A051E">
              <w:rPr>
                <w:b w:val="0"/>
                <w:bCs w:val="0"/>
                <w:sz w:val="22"/>
                <w:szCs w:val="22"/>
              </w:rPr>
              <w:t xml:space="preserve"> </w:t>
            </w:r>
            <w:r w:rsidRPr="002F5E09">
              <w:rPr>
                <w:b w:val="0"/>
                <w:bCs w:val="0"/>
                <w:sz w:val="22"/>
                <w:szCs w:val="22"/>
              </w:rPr>
              <w:t xml:space="preserve">want to know </w:t>
            </w:r>
            <w:r w:rsidRPr="002F5E09">
              <w:rPr>
                <w:b w:val="0"/>
                <w:sz w:val="22"/>
                <w:szCs w:val="22"/>
              </w:rPr>
              <w:t>whether their child has achieved NCEA literacy and numeracy credits</w:t>
            </w:r>
            <w:r w:rsidRPr="002F5E09">
              <w:rPr>
                <w:b w:val="0"/>
                <w:bCs w:val="0"/>
                <w:sz w:val="22"/>
                <w:szCs w:val="22"/>
              </w:rPr>
              <w:t>.</w:t>
            </w:r>
            <w:r w:rsidRPr="002F5E09">
              <w:rPr>
                <w:b w:val="0"/>
                <w:sz w:val="22"/>
                <w:szCs w:val="22"/>
              </w:rPr>
              <w:t xml:space="preserve"> </w:t>
            </w:r>
          </w:p>
          <w:p w14:paraId="727D4B2E" w14:textId="0CAECF36" w:rsidR="00223618" w:rsidRPr="002F5E09" w:rsidRDefault="00223618">
            <w:pPr>
              <w:jc w:val="both"/>
              <w:rPr>
                <w:b w:val="0"/>
                <w:szCs w:val="22"/>
              </w:rPr>
            </w:pPr>
            <w:r w:rsidRPr="002F5E09">
              <w:rPr>
                <w:b w:val="0"/>
                <w:bCs w:val="0"/>
                <w:sz w:val="22"/>
                <w:szCs w:val="22"/>
              </w:rPr>
              <w:lastRenderedPageBreak/>
              <w:t xml:space="preserve">School parents of </w:t>
            </w:r>
            <w:r w:rsidR="002345FD">
              <w:rPr>
                <w:b w:val="0"/>
                <w:bCs w:val="0"/>
                <w:sz w:val="22"/>
                <w:szCs w:val="22"/>
              </w:rPr>
              <w:t>Y</w:t>
            </w:r>
            <w:r w:rsidRPr="002F5E09">
              <w:rPr>
                <w:b w:val="0"/>
                <w:bCs w:val="0"/>
                <w:sz w:val="22"/>
                <w:szCs w:val="22"/>
              </w:rPr>
              <w:t>ear</w:t>
            </w:r>
            <w:r w:rsidR="002345FD">
              <w:rPr>
                <w:b w:val="0"/>
                <w:bCs w:val="0"/>
                <w:sz w:val="22"/>
                <w:szCs w:val="22"/>
              </w:rPr>
              <w:t>s</w:t>
            </w:r>
            <w:r w:rsidRPr="002F5E09">
              <w:rPr>
                <w:b w:val="0"/>
                <w:bCs w:val="0"/>
                <w:sz w:val="22"/>
                <w:szCs w:val="22"/>
              </w:rPr>
              <w:t xml:space="preserve"> 0</w:t>
            </w:r>
            <w:r w:rsidR="00207FCF" w:rsidRPr="002F5E09">
              <w:rPr>
                <w:b w:val="0"/>
                <w:bCs w:val="0"/>
                <w:sz w:val="22"/>
                <w:szCs w:val="22"/>
              </w:rPr>
              <w:t>–</w:t>
            </w:r>
            <w:r w:rsidRPr="002F5E09">
              <w:rPr>
                <w:b w:val="0"/>
                <w:bCs w:val="0"/>
                <w:sz w:val="22"/>
                <w:szCs w:val="22"/>
              </w:rPr>
              <w:t xml:space="preserve">3 students and Māori/ Pacific school parents want to know </w:t>
            </w:r>
            <w:r w:rsidRPr="002F5E09">
              <w:rPr>
                <w:b w:val="0"/>
                <w:sz w:val="22"/>
                <w:szCs w:val="22"/>
              </w:rPr>
              <w:t>next steps</w:t>
            </w:r>
            <w:r w:rsidRPr="002F5E09">
              <w:rPr>
                <w:b w:val="0"/>
                <w:bCs w:val="0"/>
                <w:sz w:val="22"/>
                <w:szCs w:val="22"/>
              </w:rPr>
              <w:t xml:space="preserve"> on the student’s development.</w:t>
            </w:r>
          </w:p>
          <w:p w14:paraId="4BBA26C3" w14:textId="384AA007" w:rsidR="00223618" w:rsidRPr="002F5E09" w:rsidRDefault="00223618">
            <w:pPr>
              <w:jc w:val="both"/>
              <w:rPr>
                <w:b w:val="0"/>
                <w:szCs w:val="22"/>
              </w:rPr>
            </w:pPr>
            <w:r w:rsidRPr="002F5E09">
              <w:rPr>
                <w:b w:val="0"/>
                <w:bCs w:val="0"/>
                <w:sz w:val="22"/>
                <w:szCs w:val="22"/>
              </w:rPr>
              <w:t>School parents of neurodiverse students or students with ‘below average’ academic progress want to know the</w:t>
            </w:r>
            <w:r w:rsidRPr="002F5E09" w:rsidDel="00CC768B">
              <w:rPr>
                <w:b w:val="0"/>
                <w:bCs w:val="0"/>
                <w:sz w:val="22"/>
                <w:szCs w:val="22"/>
              </w:rPr>
              <w:t xml:space="preserve"> </w:t>
            </w:r>
            <w:r w:rsidRPr="002F5E09">
              <w:rPr>
                <w:b w:val="0"/>
                <w:sz w:val="22"/>
                <w:szCs w:val="22"/>
              </w:rPr>
              <w:t xml:space="preserve">social and behaviour </w:t>
            </w:r>
            <w:r w:rsidRPr="002F5E09">
              <w:rPr>
                <w:b w:val="0"/>
                <w:bCs w:val="0"/>
                <w:sz w:val="22"/>
                <w:szCs w:val="22"/>
              </w:rPr>
              <w:t>needs.</w:t>
            </w:r>
          </w:p>
        </w:tc>
        <w:tc>
          <w:tcPr>
            <w:tcW w:w="4701" w:type="dxa"/>
            <w:shd w:val="clear" w:color="auto" w:fill="FFFFFF" w:themeFill="background1"/>
          </w:tcPr>
          <w:p w14:paraId="3F6DD4D7" w14:textId="77777777" w:rsidR="00223618" w:rsidRPr="002F5E09" w:rsidRDefault="00223618">
            <w:pPr>
              <w:jc w:val="both"/>
              <w:cnfStyle w:val="000000100000" w:firstRow="0" w:lastRow="0" w:firstColumn="0" w:lastColumn="0" w:oddVBand="0" w:evenVBand="0" w:oddHBand="1" w:evenHBand="0" w:firstRowFirstColumn="0" w:firstRowLastColumn="0" w:lastRowFirstColumn="0" w:lastRowLastColumn="0"/>
              <w:rPr>
                <w:szCs w:val="22"/>
                <w:vertAlign w:val="superscript"/>
              </w:rPr>
            </w:pPr>
            <w:r w:rsidRPr="002F5E09">
              <w:rPr>
                <w:sz w:val="22"/>
                <w:szCs w:val="22"/>
              </w:rPr>
              <w:lastRenderedPageBreak/>
              <w:t>Kura whānau highly value information about academic progress (90.2%), next learning steps, attitude, and behaviour - but not test results (49%).</w:t>
            </w:r>
            <w:r w:rsidRPr="002F5E09">
              <w:rPr>
                <w:sz w:val="22"/>
                <w:szCs w:val="22"/>
                <w:vertAlign w:val="superscript"/>
              </w:rPr>
              <w:t xml:space="preserve"> </w:t>
            </w:r>
          </w:p>
          <w:p w14:paraId="738B1950" w14:textId="08076E5E" w:rsidR="00223618" w:rsidRPr="002F5E09" w:rsidRDefault="00223618">
            <w:pPr>
              <w:jc w:val="both"/>
              <w:cnfStyle w:val="000000100000" w:firstRow="0" w:lastRow="0" w:firstColumn="0" w:lastColumn="0" w:oddVBand="0" w:evenVBand="0" w:oddHBand="1" w:evenHBand="0" w:firstRowFirstColumn="0" w:firstRowLastColumn="0" w:lastRowFirstColumn="0" w:lastRowLastColumn="0"/>
              <w:rPr>
                <w:szCs w:val="22"/>
              </w:rPr>
            </w:pPr>
            <w:r w:rsidRPr="002F5E09">
              <w:rPr>
                <w:sz w:val="22"/>
                <w:szCs w:val="22"/>
              </w:rPr>
              <w:t xml:space="preserve">Many kura whānau want more holistic reporting that goes beyond academics and focuses on the child's overall wellbeing from a Māori perspective, including </w:t>
            </w:r>
            <w:proofErr w:type="spellStart"/>
            <w:r w:rsidRPr="002F5E09">
              <w:rPr>
                <w:sz w:val="22"/>
                <w:szCs w:val="22"/>
              </w:rPr>
              <w:t>hauora</w:t>
            </w:r>
            <w:proofErr w:type="spellEnd"/>
            <w:r w:rsidRPr="002F5E09">
              <w:rPr>
                <w:sz w:val="22"/>
                <w:szCs w:val="22"/>
              </w:rPr>
              <w:t xml:space="preserve"> (</w:t>
            </w:r>
            <w:proofErr w:type="spellStart"/>
            <w:r w:rsidRPr="002F5E09">
              <w:rPr>
                <w:sz w:val="22"/>
                <w:szCs w:val="22"/>
              </w:rPr>
              <w:t>whare</w:t>
            </w:r>
            <w:proofErr w:type="spellEnd"/>
            <w:r w:rsidRPr="002F5E09">
              <w:rPr>
                <w:sz w:val="22"/>
                <w:szCs w:val="22"/>
              </w:rPr>
              <w:t xml:space="preserve"> </w:t>
            </w:r>
            <w:r w:rsidRPr="002F5E09">
              <w:rPr>
                <w:sz w:val="22"/>
                <w:szCs w:val="22"/>
              </w:rPr>
              <w:lastRenderedPageBreak/>
              <w:t xml:space="preserve">tapa </w:t>
            </w:r>
            <w:proofErr w:type="spellStart"/>
            <w:r w:rsidRPr="002F5E09">
              <w:rPr>
                <w:sz w:val="22"/>
                <w:szCs w:val="22"/>
              </w:rPr>
              <w:t>whā</w:t>
            </w:r>
            <w:proofErr w:type="spellEnd"/>
            <w:r w:rsidRPr="002F5E09">
              <w:rPr>
                <w:sz w:val="22"/>
                <w:szCs w:val="22"/>
              </w:rPr>
              <w:t xml:space="preserve">), social, emotional, spiritual, and physical development. </w:t>
            </w:r>
          </w:p>
          <w:p w14:paraId="3A5710C4" w14:textId="77777777" w:rsidR="00223618" w:rsidRPr="002F5E09" w:rsidRDefault="00223618">
            <w:pPr>
              <w:jc w:val="both"/>
              <w:cnfStyle w:val="000000100000" w:firstRow="0" w:lastRow="0" w:firstColumn="0" w:lastColumn="0" w:oddVBand="0" w:evenVBand="0" w:oddHBand="1" w:evenHBand="0" w:firstRowFirstColumn="0" w:firstRowLastColumn="0" w:lastRowFirstColumn="0" w:lastRowLastColumn="0"/>
              <w:rPr>
                <w:szCs w:val="22"/>
              </w:rPr>
            </w:pPr>
            <w:r w:rsidRPr="002F5E09">
              <w:rPr>
                <w:sz w:val="22"/>
                <w:szCs w:val="22"/>
              </w:rPr>
              <w:t>Several kura whānau want reports to align with Te Aho Matua principles and Kaupapa Māori narratives.</w:t>
            </w:r>
          </w:p>
        </w:tc>
      </w:tr>
    </w:tbl>
    <w:p w14:paraId="076EDF0E" w14:textId="77777777" w:rsidR="00223618" w:rsidRPr="002F5E09" w:rsidRDefault="00223618">
      <w:pPr>
        <w:pStyle w:val="Numberedparagraph"/>
        <w:numPr>
          <w:ilvl w:val="0"/>
          <w:numId w:val="0"/>
        </w:numPr>
        <w:ind w:left="720"/>
      </w:pPr>
    </w:p>
    <w:p w14:paraId="7CDE8BE1" w14:textId="200A1C23" w:rsidR="00DF6CD1" w:rsidRPr="002F5E09" w:rsidRDefault="00117DEF" w:rsidP="00DF6CD1">
      <w:pPr>
        <w:pStyle w:val="Heading2"/>
      </w:pPr>
      <w:r w:rsidRPr="002F5E09">
        <w:t>W</w:t>
      </w:r>
      <w:r w:rsidR="00DF6CD1" w:rsidRPr="002F5E09">
        <w:t>hat is the policy problem or opportunity?</w:t>
      </w:r>
    </w:p>
    <w:p w14:paraId="379000AC" w14:textId="160F2598" w:rsidR="00C16F3B" w:rsidRPr="002F5E09" w:rsidRDefault="00C16F3B" w:rsidP="00DD4537">
      <w:pPr>
        <w:pStyle w:val="Numberedparagraph"/>
      </w:pPr>
      <w:r w:rsidRPr="002F5E09">
        <w:t xml:space="preserve">The current reporting to </w:t>
      </w:r>
      <w:proofErr w:type="gramStart"/>
      <w:r w:rsidR="00D76FD7" w:rsidRPr="002F5E09">
        <w:t>parents</w:t>
      </w:r>
      <w:proofErr w:type="gramEnd"/>
      <w:r w:rsidRPr="002F5E09">
        <w:t xml:space="preserve"> regulations are not sufficiently aligned with schooling reforms, including:</w:t>
      </w:r>
      <w:r w:rsidR="00A63844" w:rsidRPr="002F5E09">
        <w:t xml:space="preserve"> </w:t>
      </w:r>
    </w:p>
    <w:p w14:paraId="2A769C34" w14:textId="3B6C940C" w:rsidR="00C16F3B" w:rsidRPr="002F5E09" w:rsidRDefault="00C16F3B" w:rsidP="00DD4537">
      <w:pPr>
        <w:pStyle w:val="Numberedparagraph"/>
        <w:numPr>
          <w:ilvl w:val="1"/>
          <w:numId w:val="5"/>
        </w:numPr>
      </w:pPr>
      <w:r w:rsidRPr="002F5E09">
        <w:t>the stronger statutory focus on educational achievement in section 127 of the Act</w:t>
      </w:r>
    </w:p>
    <w:p w14:paraId="235348F0" w14:textId="1CD6B865" w:rsidR="00C16F3B" w:rsidRPr="002F5E09" w:rsidRDefault="001415CB" w:rsidP="00DD4537">
      <w:pPr>
        <w:pStyle w:val="Numberedparagraph"/>
        <w:numPr>
          <w:ilvl w:val="1"/>
          <w:numId w:val="5"/>
        </w:numPr>
      </w:pPr>
      <w:r w:rsidRPr="002F5E09">
        <w:t xml:space="preserve">the shift to a knowledge-rich curriculum with clear teaching, learning, and assessment requirements (made using </w:t>
      </w:r>
      <w:r w:rsidR="004F7010" w:rsidRPr="002F5E09">
        <w:t xml:space="preserve">foundation curriculum policy statements and national </w:t>
      </w:r>
      <w:r w:rsidR="00C16F3B" w:rsidRPr="002F5E09">
        <w:t xml:space="preserve">curriculum </w:t>
      </w:r>
      <w:r w:rsidR="00A52E7B" w:rsidRPr="002F5E09">
        <w:t xml:space="preserve">statements </w:t>
      </w:r>
      <w:r w:rsidR="00C16F3B" w:rsidRPr="002F5E09">
        <w:t>under section 90 of the Act</w:t>
      </w:r>
      <w:r w:rsidR="00DE2B6B" w:rsidRPr="002F5E09">
        <w:t>)</w:t>
      </w:r>
    </w:p>
    <w:p w14:paraId="4D21F50E" w14:textId="584D469F" w:rsidR="00C16F3B" w:rsidRPr="002F5E09" w:rsidRDefault="00C16F3B" w:rsidP="00DD4537">
      <w:pPr>
        <w:pStyle w:val="Numberedparagraph"/>
        <w:numPr>
          <w:ilvl w:val="1"/>
          <w:numId w:val="5"/>
        </w:numPr>
      </w:pPr>
      <w:r w:rsidRPr="002F5E09">
        <w:t xml:space="preserve">the Government’s priorities for stronger literacy, numeracy, attendance, and learning support outcomes.  </w:t>
      </w:r>
    </w:p>
    <w:p w14:paraId="020CB415" w14:textId="77777777" w:rsidR="00A2543D" w:rsidRPr="002F5E09" w:rsidRDefault="00A2543D" w:rsidP="00A2543D">
      <w:pPr>
        <w:pStyle w:val="Numberedparagraph"/>
        <w:numPr>
          <w:ilvl w:val="0"/>
          <w:numId w:val="0"/>
        </w:numPr>
        <w:ind w:left="720"/>
      </w:pPr>
    </w:p>
    <w:p w14:paraId="3EB47A4F" w14:textId="0CF7BAB7" w:rsidR="009C75CE" w:rsidRPr="002F5E09" w:rsidRDefault="00781041" w:rsidP="00342A00">
      <w:pPr>
        <w:pStyle w:val="Numberedparagraph"/>
      </w:pPr>
      <w:r w:rsidRPr="002F5E09">
        <w:t xml:space="preserve">Some parents miss out on quality </w:t>
      </w:r>
      <w:r w:rsidR="007550E9" w:rsidRPr="002F5E09">
        <w:t>reports</w:t>
      </w:r>
      <w:r w:rsidRPr="002F5E09">
        <w:t xml:space="preserve"> about their child’s progress and achievement</w:t>
      </w:r>
      <w:r w:rsidR="00F278A6" w:rsidRPr="002F5E09">
        <w:t xml:space="preserve"> because the current</w:t>
      </w:r>
      <w:r w:rsidR="003E4CCC" w:rsidRPr="002F5E09">
        <w:t xml:space="preserve"> r</w:t>
      </w:r>
      <w:r w:rsidR="00F278A6" w:rsidRPr="002F5E09">
        <w:t xml:space="preserve">eporting to </w:t>
      </w:r>
      <w:proofErr w:type="gramStart"/>
      <w:r w:rsidR="00D76FD7" w:rsidRPr="002F5E09">
        <w:t>parents</w:t>
      </w:r>
      <w:proofErr w:type="gramEnd"/>
      <w:r w:rsidR="00F278A6" w:rsidRPr="002F5E09">
        <w:t xml:space="preserve"> regulations are too high</w:t>
      </w:r>
      <w:r w:rsidR="00207FCF" w:rsidRPr="002F5E09">
        <w:t xml:space="preserve"> </w:t>
      </w:r>
      <w:proofErr w:type="gramStart"/>
      <w:r w:rsidR="00F278A6" w:rsidRPr="002F5E09">
        <w:t>level</w:t>
      </w:r>
      <w:proofErr w:type="gramEnd"/>
      <w:r w:rsidR="00DB011F" w:rsidRPr="002F5E09">
        <w:t xml:space="preserve"> and schools do not always provide quality information</w:t>
      </w:r>
      <w:r w:rsidR="00B724FF" w:rsidRPr="002F5E09">
        <w:t xml:space="preserve">. </w:t>
      </w:r>
      <w:r w:rsidR="009A2AE0" w:rsidRPr="002F5E09">
        <w:t xml:space="preserve">Studies have found that </w:t>
      </w:r>
      <w:r w:rsidR="00274584" w:rsidRPr="002F5E09">
        <w:t xml:space="preserve">New Zealand </w:t>
      </w:r>
      <w:r w:rsidR="000651FA" w:rsidRPr="002F5E09">
        <w:t xml:space="preserve">parents </w:t>
      </w:r>
      <w:r w:rsidR="009A2AE0" w:rsidRPr="002F5E09">
        <w:t xml:space="preserve">report </w:t>
      </w:r>
      <w:r w:rsidR="000651FA" w:rsidRPr="002F5E09">
        <w:t>want</w:t>
      </w:r>
      <w:r w:rsidR="00B47392" w:rsidRPr="002F5E09">
        <w:t>ing</w:t>
      </w:r>
      <w:r w:rsidR="000651FA" w:rsidRPr="002F5E09">
        <w:t xml:space="preserve"> </w:t>
      </w:r>
      <w:r w:rsidR="006C797F" w:rsidRPr="002F5E09">
        <w:t>better quality and nationally consistent reports about their child</w:t>
      </w:r>
      <w:r w:rsidR="009A2AE0" w:rsidRPr="002F5E09">
        <w:t>.</w:t>
      </w:r>
      <w:r w:rsidR="00274584" w:rsidRPr="002F5E09">
        <w:rPr>
          <w:rStyle w:val="FootnoteReference"/>
        </w:rPr>
        <w:footnoteReference w:id="12"/>
      </w:r>
      <w:r w:rsidR="009A2AE0" w:rsidRPr="002F5E09">
        <w:t xml:space="preserve"> </w:t>
      </w:r>
      <w:r w:rsidR="006C797F" w:rsidRPr="002F5E09">
        <w:t xml:space="preserve"> </w:t>
      </w:r>
      <w:r w:rsidR="003E2F25" w:rsidRPr="002F5E09">
        <w:t xml:space="preserve">Limited and </w:t>
      </w:r>
      <w:proofErr w:type="gramStart"/>
      <w:r w:rsidR="00C75A91" w:rsidRPr="002F5E09">
        <w:t>low</w:t>
      </w:r>
      <w:r w:rsidR="00207FCF" w:rsidRPr="002F5E09">
        <w:t xml:space="preserve"> </w:t>
      </w:r>
      <w:r w:rsidR="00C75A91" w:rsidRPr="002F5E09">
        <w:t>quality</w:t>
      </w:r>
      <w:proofErr w:type="gramEnd"/>
      <w:r w:rsidR="003E2F25" w:rsidRPr="002F5E09">
        <w:t xml:space="preserve"> information can impact </w:t>
      </w:r>
      <w:r w:rsidR="00D76FD7" w:rsidRPr="002F5E09">
        <w:t>parents</w:t>
      </w:r>
      <w:r w:rsidR="00E429E3">
        <w:t>’</w:t>
      </w:r>
      <w:r w:rsidR="003E2F25" w:rsidRPr="002F5E09">
        <w:t xml:space="preserve"> ability to help their child achieve and reduce trust in the schooling system.</w:t>
      </w:r>
      <w:r w:rsidR="00562292" w:rsidRPr="002F5E09">
        <w:t xml:space="preserve"> ERO is concerned about the quality of reporting to parents in Years 9</w:t>
      </w:r>
      <w:r w:rsidR="00D42774" w:rsidRPr="002F5E09">
        <w:t>–</w:t>
      </w:r>
      <w:r w:rsidR="00562292" w:rsidRPr="002F5E09">
        <w:t>10</w:t>
      </w:r>
      <w:r w:rsidR="00816FD7" w:rsidRPr="002F5E09">
        <w:t xml:space="preserve"> and comment</w:t>
      </w:r>
      <w:r w:rsidR="00AB7E8D" w:rsidRPr="002F5E09">
        <w:t>ed</w:t>
      </w:r>
      <w:r w:rsidR="00816FD7" w:rsidRPr="002F5E09">
        <w:t xml:space="preserve"> that</w:t>
      </w:r>
      <w:r w:rsidR="00562292" w:rsidRPr="002F5E09">
        <w:t xml:space="preserve"> the tracking and monitoring of progress for these year levels </w:t>
      </w:r>
      <w:proofErr w:type="gramStart"/>
      <w:r w:rsidR="00562292" w:rsidRPr="002F5E09">
        <w:t>has</w:t>
      </w:r>
      <w:proofErr w:type="gramEnd"/>
      <w:r w:rsidR="00562292" w:rsidRPr="002F5E09">
        <w:t xml:space="preserve"> been a </w:t>
      </w:r>
      <w:proofErr w:type="gramStart"/>
      <w:r w:rsidR="00562292" w:rsidRPr="002F5E09">
        <w:t>long</w:t>
      </w:r>
      <w:r w:rsidR="00207FCF" w:rsidRPr="002F5E09">
        <w:t xml:space="preserve"> </w:t>
      </w:r>
      <w:r w:rsidR="00562292" w:rsidRPr="002F5E09">
        <w:t>term</w:t>
      </w:r>
      <w:proofErr w:type="gramEnd"/>
      <w:r w:rsidR="00562292" w:rsidRPr="002F5E09">
        <w:t xml:space="preserve"> issue.</w:t>
      </w:r>
    </w:p>
    <w:p w14:paraId="357CBA6A" w14:textId="77777777" w:rsidR="00B724FF" w:rsidRPr="002F5E09" w:rsidRDefault="00B724FF" w:rsidP="00791ACB">
      <w:pPr>
        <w:pStyle w:val="Numberedparagraph"/>
        <w:numPr>
          <w:ilvl w:val="0"/>
          <w:numId w:val="0"/>
        </w:numPr>
        <w:ind w:left="720"/>
      </w:pPr>
    </w:p>
    <w:p w14:paraId="66BCFE4E" w14:textId="25784EF7" w:rsidR="0033190E" w:rsidRPr="002F5E09" w:rsidRDefault="0033190E" w:rsidP="00DD4537">
      <w:pPr>
        <w:pStyle w:val="Numberedparagraph"/>
      </w:pPr>
      <w:r w:rsidRPr="002F5E09">
        <w:t>Research shows that effective reporting to parents can support a child’s achievement</w:t>
      </w:r>
      <w:r w:rsidR="00791ACB" w:rsidRPr="002F5E09">
        <w:t xml:space="preserve">. </w:t>
      </w:r>
      <w:r w:rsidRPr="002F5E09">
        <w:t>International evidence shows that parents can improve their child’s academic learning when schools and parents work together to create learning opportunities at both school and home</w:t>
      </w:r>
      <w:r w:rsidRPr="002F5E09">
        <w:rPr>
          <w:vertAlign w:val="superscript"/>
        </w:rPr>
        <w:footnoteReference w:id="13"/>
      </w:r>
      <w:r w:rsidRPr="002F5E09">
        <w:t>: on average, the improvement is +4 months additional progress for primary school students</w:t>
      </w:r>
      <w:r w:rsidR="005D0C01" w:rsidRPr="002F5E09">
        <w:t xml:space="preserve"> and</w:t>
      </w:r>
      <w:r w:rsidRPr="002F5E09">
        <w:t xml:space="preserve"> +2 months for secondary schools.</w:t>
      </w:r>
      <w:r w:rsidRPr="002F5E09">
        <w:rPr>
          <w:vertAlign w:val="superscript"/>
        </w:rPr>
        <w:footnoteReference w:id="14"/>
      </w:r>
      <w:r w:rsidRPr="002F5E09">
        <w:t xml:space="preserve"> Effects tend to be higher for literacy (+5 months) than for mathematics (+3 months). Parents and whānau can also support the child’s social development, health, wellbeing, and economic wellbeing.</w:t>
      </w:r>
      <w:r w:rsidRPr="002F5E09">
        <w:rPr>
          <w:vertAlign w:val="superscript"/>
        </w:rPr>
        <w:footnoteReference w:id="15"/>
      </w:r>
      <w:r w:rsidRPr="002F5E09">
        <w:rPr>
          <w:vertAlign w:val="superscript"/>
        </w:rPr>
        <w:t xml:space="preserve"> </w:t>
      </w:r>
      <w:r w:rsidRPr="002F5E09">
        <w:t xml:space="preserve">  </w:t>
      </w:r>
    </w:p>
    <w:p w14:paraId="7B74DEDC" w14:textId="77777777" w:rsidR="0033190E" w:rsidRPr="002F5E09" w:rsidRDefault="0033190E" w:rsidP="0033190E">
      <w:pPr>
        <w:pStyle w:val="Numberedparagraph"/>
        <w:numPr>
          <w:ilvl w:val="0"/>
          <w:numId w:val="0"/>
        </w:numPr>
        <w:ind w:left="720"/>
      </w:pPr>
    </w:p>
    <w:p w14:paraId="4D9686AC" w14:textId="6FE8F5FC" w:rsidR="0033190E" w:rsidRPr="002F5E09" w:rsidRDefault="0033190E" w:rsidP="0033190E">
      <w:pPr>
        <w:pStyle w:val="Numberedparagraph"/>
      </w:pPr>
      <w:r w:rsidRPr="002F5E09">
        <w:t>The evidence about </w:t>
      </w:r>
      <w:r w:rsidRPr="002F5E09">
        <w:rPr>
          <w:i/>
        </w:rPr>
        <w:t>how</w:t>
      </w:r>
      <w:r w:rsidRPr="002F5E09">
        <w:t xml:space="preserve"> to increase parental engagement to improve student achievement is mixed and much less conclusive. The key mechanism for parental engagement strategies is improving the quality and quantity of learning that takes place in the home learning environment. ERO suggests that, to improve learning, schools </w:t>
      </w:r>
      <w:r w:rsidRPr="002F5E09">
        <w:lastRenderedPageBreak/>
        <w:t>should tailor communications to encourage positive dialogue about learning. Regular and frequent teacher-parent messages can improve achievement when parent-child conversations emphasise what students c</w:t>
      </w:r>
      <w:r w:rsidR="00E429E3">
        <w:t>an</w:t>
      </w:r>
      <w:r w:rsidRPr="002F5E09">
        <w:t xml:space="preserve"> improve, versus what students </w:t>
      </w:r>
      <w:r w:rsidR="00E429E3">
        <w:t>are</w:t>
      </w:r>
      <w:r w:rsidRPr="002F5E09">
        <w:t xml:space="preserve"> doing well.</w:t>
      </w:r>
      <w:r w:rsidRPr="002F5E09">
        <w:rPr>
          <w:vertAlign w:val="superscript"/>
        </w:rPr>
        <w:footnoteReference w:id="16"/>
      </w:r>
      <w:r w:rsidRPr="002F5E09">
        <w:t xml:space="preserve">  </w:t>
      </w:r>
    </w:p>
    <w:p w14:paraId="77E11F88" w14:textId="36873CCE" w:rsidR="00DF6CD1" w:rsidRPr="002F5E09" w:rsidRDefault="00DF6CD1" w:rsidP="00DF6CD1">
      <w:pPr>
        <w:pStyle w:val="Heading2"/>
      </w:pPr>
      <w:r w:rsidRPr="002F5E09">
        <w:t>What objectives are sought in relation to the policy problem?</w:t>
      </w:r>
    </w:p>
    <w:p w14:paraId="79D62A22" w14:textId="07DFD0F2" w:rsidR="00E73EDD" w:rsidRPr="002F5E09" w:rsidRDefault="00AE1C77" w:rsidP="00AE1C77">
      <w:pPr>
        <w:pStyle w:val="Numberedparagraph"/>
      </w:pPr>
      <w:r w:rsidRPr="002F5E09">
        <w:t xml:space="preserve">The </w:t>
      </w:r>
      <w:r w:rsidR="00B11403" w:rsidRPr="002F5E09">
        <w:t xml:space="preserve">following </w:t>
      </w:r>
      <w:r w:rsidRPr="002F5E09">
        <w:t>objective</w:t>
      </w:r>
      <w:r w:rsidR="00B11403" w:rsidRPr="002F5E09">
        <w:t>s are sought</w:t>
      </w:r>
      <w:r w:rsidR="00E73EDD" w:rsidRPr="002F5E09">
        <w:t>:</w:t>
      </w:r>
    </w:p>
    <w:p w14:paraId="17CE956D" w14:textId="65252030" w:rsidR="00635B11" w:rsidRPr="002F5E09" w:rsidRDefault="004B458E" w:rsidP="00DD4537">
      <w:pPr>
        <w:pStyle w:val="ListParagraph"/>
        <w:numPr>
          <w:ilvl w:val="1"/>
          <w:numId w:val="5"/>
        </w:numPr>
        <w:spacing w:before="40" w:after="40" w:line="240" w:lineRule="auto"/>
        <w:contextualSpacing w:val="0"/>
        <w:jc w:val="both"/>
      </w:pPr>
      <w:r w:rsidRPr="002F5E09">
        <w:t>P</w:t>
      </w:r>
      <w:r w:rsidR="00635B11" w:rsidRPr="002F5E09">
        <w:t xml:space="preserve">arents get </w:t>
      </w:r>
      <w:r w:rsidR="000125AC" w:rsidRPr="002F5E09">
        <w:t xml:space="preserve">clear, meaningful, </w:t>
      </w:r>
      <w:r w:rsidR="00635B11" w:rsidRPr="002F5E09">
        <w:t>quality</w:t>
      </w:r>
      <w:r w:rsidR="000125AC" w:rsidRPr="002F5E09">
        <w:t>,</w:t>
      </w:r>
      <w:r w:rsidR="00635B11" w:rsidRPr="002F5E09">
        <w:t xml:space="preserve"> and </w:t>
      </w:r>
      <w:r w:rsidR="000125AC" w:rsidRPr="002F5E09">
        <w:t xml:space="preserve">nationally </w:t>
      </w:r>
      <w:r w:rsidR="00635B11" w:rsidRPr="002F5E09">
        <w:t>consistent information to support their child’s educational achievement</w:t>
      </w:r>
      <w:r w:rsidRPr="002F5E09">
        <w:t>.</w:t>
      </w:r>
      <w:r w:rsidR="00635B11" w:rsidRPr="002F5E09">
        <w:t xml:space="preserve"> </w:t>
      </w:r>
    </w:p>
    <w:p w14:paraId="6B473456" w14:textId="47E53F26" w:rsidR="00635B11" w:rsidRPr="002F5E09" w:rsidRDefault="004B458E" w:rsidP="00DD4537">
      <w:pPr>
        <w:pStyle w:val="ListParagraph"/>
        <w:numPr>
          <w:ilvl w:val="1"/>
          <w:numId w:val="5"/>
        </w:numPr>
        <w:spacing w:before="40" w:after="40" w:line="240" w:lineRule="auto"/>
        <w:contextualSpacing w:val="0"/>
        <w:jc w:val="both"/>
      </w:pPr>
      <w:r w:rsidRPr="002F5E09">
        <w:t>S</w:t>
      </w:r>
      <w:r w:rsidR="00635B11" w:rsidRPr="002F5E09">
        <w:t xml:space="preserve">chool boards, leaders, and teachers </w:t>
      </w:r>
      <w:r w:rsidR="00750EE5" w:rsidRPr="002F5E09">
        <w:t>plan for and achieve their</w:t>
      </w:r>
      <w:r w:rsidR="00C80654" w:rsidRPr="002F5E09">
        <w:t xml:space="preserve"> </w:t>
      </w:r>
      <w:r w:rsidR="00CC2DD1" w:rsidRPr="002F5E09">
        <w:t>paramount objective</w:t>
      </w:r>
      <w:r w:rsidR="004E7D0E" w:rsidRPr="002F5E09">
        <w:t>, which</w:t>
      </w:r>
      <w:r w:rsidR="00CC2DD1" w:rsidRPr="002F5E09">
        <w:t xml:space="preserve"> </w:t>
      </w:r>
      <w:r w:rsidR="00C80654" w:rsidRPr="002F5E09">
        <w:t xml:space="preserve">is to </w:t>
      </w:r>
      <w:r w:rsidR="00B37377" w:rsidRPr="002F5E09">
        <w:t>ensur</w:t>
      </w:r>
      <w:r w:rsidR="00C80654" w:rsidRPr="002F5E09">
        <w:t>e</w:t>
      </w:r>
      <w:r w:rsidR="00B37377" w:rsidRPr="002F5E09">
        <w:t xml:space="preserve"> that every student at the school can attain their highest possible standard in educational achievement</w:t>
      </w:r>
      <w:r w:rsidR="004E7D0E" w:rsidRPr="002F5E09">
        <w:t>.</w:t>
      </w:r>
      <w:r w:rsidR="00635B11" w:rsidRPr="002F5E09">
        <w:rPr>
          <w:vertAlign w:val="superscript"/>
        </w:rPr>
        <w:footnoteReference w:id="17"/>
      </w:r>
      <w:r w:rsidR="00635B11" w:rsidRPr="002F5E09">
        <w:t xml:space="preserve"> </w:t>
      </w:r>
    </w:p>
    <w:p w14:paraId="6321D641" w14:textId="77777777" w:rsidR="00750EE5" w:rsidRPr="002F5E09" w:rsidRDefault="00750EE5" w:rsidP="00CD2434">
      <w:pPr>
        <w:pStyle w:val="Numberedparagraph"/>
        <w:numPr>
          <w:ilvl w:val="0"/>
          <w:numId w:val="0"/>
        </w:numPr>
        <w:ind w:left="720"/>
      </w:pPr>
    </w:p>
    <w:p w14:paraId="1F918F25" w14:textId="5FF16400" w:rsidR="00F604C4" w:rsidRPr="002F5E09" w:rsidRDefault="00750EE5" w:rsidP="00DD4537">
      <w:pPr>
        <w:pStyle w:val="Numberedparagraph"/>
      </w:pPr>
      <w:r w:rsidRPr="002F5E09">
        <w:t>Any changes should balance reporting requirements with the need for schools to focus on their objectives</w:t>
      </w:r>
      <w:r w:rsidR="008D4943" w:rsidRPr="002F5E09">
        <w:t>, including the paramount objective of educational achievement,</w:t>
      </w:r>
      <w:r w:rsidRPr="002F5E09">
        <w:t xml:space="preserve"> and have manageable workloads. </w:t>
      </w:r>
    </w:p>
    <w:p w14:paraId="39DB802F" w14:textId="72E97B57" w:rsidR="00084153" w:rsidRPr="002F5E09" w:rsidRDefault="00084153" w:rsidP="00084153">
      <w:pPr>
        <w:pStyle w:val="Heading2"/>
      </w:pPr>
      <w:r w:rsidRPr="002F5E09">
        <w:t>What consultation has been undertaken?</w:t>
      </w:r>
    </w:p>
    <w:p w14:paraId="27A3E749" w14:textId="2950091C" w:rsidR="00EE2874" w:rsidRPr="002F5E09" w:rsidRDefault="0033190E" w:rsidP="002A08BB">
      <w:pPr>
        <w:pStyle w:val="Numberedparagraph"/>
      </w:pPr>
      <w:r w:rsidRPr="002F5E09">
        <w:t xml:space="preserve">While there </w:t>
      </w:r>
      <w:r w:rsidR="004B5555" w:rsidRPr="002F5E09">
        <w:t xml:space="preserve">has been no consultation about possible </w:t>
      </w:r>
      <w:r w:rsidR="002D5043" w:rsidRPr="002F5E09">
        <w:t xml:space="preserve">reporting to </w:t>
      </w:r>
      <w:proofErr w:type="gramStart"/>
      <w:r w:rsidR="00D76FD7" w:rsidRPr="002F5E09">
        <w:t>parents</w:t>
      </w:r>
      <w:proofErr w:type="gramEnd"/>
      <w:r w:rsidR="002D5043" w:rsidRPr="002F5E09">
        <w:t xml:space="preserve"> </w:t>
      </w:r>
      <w:r w:rsidR="004B5555" w:rsidRPr="002F5E09">
        <w:t>regulation changes</w:t>
      </w:r>
      <w:r w:rsidR="002B58F2" w:rsidRPr="002F5E09">
        <w:t>, t</w:t>
      </w:r>
      <w:r w:rsidR="000D195C" w:rsidRPr="002F5E09">
        <w:t>he work has been informed by</w:t>
      </w:r>
      <w:r w:rsidR="004B3AAF" w:rsidRPr="002F5E09">
        <w:t xml:space="preserve"> </w:t>
      </w:r>
      <w:r w:rsidR="004B458E" w:rsidRPr="002F5E09">
        <w:t xml:space="preserve">recent </w:t>
      </w:r>
      <w:r w:rsidR="002941BA" w:rsidRPr="002F5E09">
        <w:t>sector and agency feedback</w:t>
      </w:r>
      <w:r w:rsidR="005E654B" w:rsidRPr="002F5E09">
        <w:t xml:space="preserve"> about reporting to </w:t>
      </w:r>
      <w:proofErr w:type="gramStart"/>
      <w:r w:rsidR="005E654B" w:rsidRPr="002F5E09">
        <w:t>parents</w:t>
      </w:r>
      <w:proofErr w:type="gramEnd"/>
      <w:r w:rsidR="005E654B" w:rsidRPr="002F5E09">
        <w:t xml:space="preserve"> guidance</w:t>
      </w:r>
      <w:r w:rsidR="00FA6D85" w:rsidRPr="002F5E09">
        <w:t>.</w:t>
      </w:r>
      <w:r w:rsidR="0053015C" w:rsidRPr="002F5E09">
        <w:t xml:space="preserve"> </w:t>
      </w:r>
      <w:r w:rsidR="006E2173" w:rsidRPr="002F5E09">
        <w:t>In 2025, t</w:t>
      </w:r>
      <w:r w:rsidR="00857786" w:rsidRPr="002F5E09">
        <w:t xml:space="preserve">he Ministry commissioned </w:t>
      </w:r>
      <w:r w:rsidR="00EE2874" w:rsidRPr="002F5E09">
        <w:t xml:space="preserve">the following </w:t>
      </w:r>
      <w:r w:rsidR="00857786" w:rsidRPr="002F5E09">
        <w:t xml:space="preserve">research to find out what school parents and kura whānau </w:t>
      </w:r>
      <w:r w:rsidR="00467453" w:rsidRPr="002F5E09">
        <w:t xml:space="preserve">of </w:t>
      </w:r>
      <w:r w:rsidR="00D42774">
        <w:t>Y</w:t>
      </w:r>
      <w:r w:rsidR="00467453" w:rsidRPr="002F5E09">
        <w:t>ear</w:t>
      </w:r>
      <w:r w:rsidR="002345FD">
        <w:t>s</w:t>
      </w:r>
      <w:r w:rsidR="00467453" w:rsidRPr="002F5E09">
        <w:t xml:space="preserve"> 0</w:t>
      </w:r>
      <w:r w:rsidR="00207FCF" w:rsidRPr="002F5E09">
        <w:t>–</w:t>
      </w:r>
      <w:r w:rsidR="00467453" w:rsidRPr="002F5E09">
        <w:t xml:space="preserve">10 students </w:t>
      </w:r>
      <w:r w:rsidR="00857786" w:rsidRPr="002F5E09">
        <w:t xml:space="preserve">want </w:t>
      </w:r>
      <w:r w:rsidR="00134C22" w:rsidRPr="002F5E09">
        <w:t>in reports to parents</w:t>
      </w:r>
      <w:r w:rsidR="00EE2874" w:rsidRPr="002F5E09">
        <w:t>:</w:t>
      </w:r>
    </w:p>
    <w:p w14:paraId="055F59DB" w14:textId="0B76450D" w:rsidR="0078320B" w:rsidRPr="002F5E09" w:rsidRDefault="00EE2874" w:rsidP="00DD4537">
      <w:pPr>
        <w:pStyle w:val="Numberedparagraph"/>
        <w:numPr>
          <w:ilvl w:val="1"/>
          <w:numId w:val="5"/>
        </w:numPr>
      </w:pPr>
      <w:r w:rsidRPr="002F5E09">
        <w:t xml:space="preserve">Quigley and Watts </w:t>
      </w:r>
      <w:r w:rsidR="00805779" w:rsidRPr="002F5E09">
        <w:t>surveyed 100</w:t>
      </w:r>
      <w:r w:rsidR="00273096" w:rsidRPr="002F5E09">
        <w:t>7 participants</w:t>
      </w:r>
      <w:r w:rsidR="00805779" w:rsidRPr="002F5E09">
        <w:t xml:space="preserve">, interviewed </w:t>
      </w:r>
      <w:r w:rsidR="006863E4" w:rsidRPr="002F5E09">
        <w:t>15</w:t>
      </w:r>
      <w:r w:rsidR="00805779" w:rsidRPr="002F5E09">
        <w:t xml:space="preserve"> parents, and ran </w:t>
      </w:r>
      <w:r w:rsidR="006863E4" w:rsidRPr="002F5E09">
        <w:t>three</w:t>
      </w:r>
      <w:r w:rsidR="00805779" w:rsidRPr="002F5E09">
        <w:t xml:space="preserve"> focus </w:t>
      </w:r>
      <w:r w:rsidR="0078320B" w:rsidRPr="002F5E09">
        <w:t>groups</w:t>
      </w:r>
    </w:p>
    <w:p w14:paraId="753DBB77" w14:textId="42A248DD" w:rsidR="00857786" w:rsidRPr="002F5E09" w:rsidRDefault="0078320B" w:rsidP="00DD4537">
      <w:pPr>
        <w:pStyle w:val="Numberedparagraph"/>
        <w:numPr>
          <w:ilvl w:val="1"/>
          <w:numId w:val="5"/>
        </w:numPr>
      </w:pPr>
      <w:proofErr w:type="spellStart"/>
      <w:r w:rsidRPr="002F5E09">
        <w:t>Waerea</w:t>
      </w:r>
      <w:proofErr w:type="spellEnd"/>
      <w:r w:rsidRPr="002F5E09">
        <w:t xml:space="preserve"> surveyed 51 </w:t>
      </w:r>
      <w:r w:rsidR="00291F52" w:rsidRPr="002F5E09">
        <w:t>whānau</w:t>
      </w:r>
      <w:r w:rsidR="001A7FC9" w:rsidRPr="002F5E09">
        <w:t xml:space="preserve"> and </w:t>
      </w:r>
      <w:r w:rsidR="002A20F7" w:rsidRPr="002F5E09">
        <w:t>ran in</w:t>
      </w:r>
      <w:r w:rsidR="004B5B37" w:rsidRPr="002F5E09">
        <w:t>-</w:t>
      </w:r>
      <w:r w:rsidR="002A20F7" w:rsidRPr="002F5E09">
        <w:t xml:space="preserve">person and online workshops for </w:t>
      </w:r>
      <w:r w:rsidR="00291F52" w:rsidRPr="002F5E09">
        <w:t>56 whānau</w:t>
      </w:r>
      <w:r w:rsidR="00134C22" w:rsidRPr="002F5E09">
        <w:t>.</w:t>
      </w:r>
      <w:r w:rsidR="00C564B8" w:rsidRPr="002F5E09">
        <w:t xml:space="preserve"> </w:t>
      </w:r>
    </w:p>
    <w:p w14:paraId="5E7CFB52" w14:textId="48192390" w:rsidR="00DF6CD1" w:rsidRPr="002F5E09" w:rsidRDefault="00DF6CD1" w:rsidP="00DF6CD1">
      <w:pPr>
        <w:pStyle w:val="Heading1"/>
      </w:pPr>
      <w:r w:rsidRPr="002F5E09">
        <w:t xml:space="preserve">Section 2: </w:t>
      </w:r>
      <w:r w:rsidR="008F799F" w:rsidRPr="002F5E09">
        <w:t>Assessing options</w:t>
      </w:r>
      <w:r w:rsidRPr="002F5E09">
        <w:t xml:space="preserve"> to address the policy problem</w:t>
      </w:r>
    </w:p>
    <w:p w14:paraId="7BC2716C" w14:textId="63D4D012" w:rsidR="00DF6CD1" w:rsidRPr="002F5E09" w:rsidRDefault="00DF6CD1" w:rsidP="00DF6CD1">
      <w:pPr>
        <w:pStyle w:val="Heading2"/>
      </w:pPr>
      <w:r w:rsidRPr="002F5E09">
        <w:t>What criteria will be used to compare options to the status quo?</w:t>
      </w:r>
    </w:p>
    <w:p w14:paraId="5228C57D" w14:textId="77777777" w:rsidR="00EF5356" w:rsidRPr="002F5E09" w:rsidRDefault="00EF5356" w:rsidP="00EF5356">
      <w:pPr>
        <w:pStyle w:val="Numberedparagraph"/>
      </w:pPr>
      <w:r w:rsidRPr="002F5E09">
        <w:t>We assessed the options against the following criteria:</w:t>
      </w:r>
    </w:p>
    <w:p w14:paraId="28897309" w14:textId="77777777" w:rsidR="00923D25" w:rsidRPr="002F5E09" w:rsidRDefault="00923D25" w:rsidP="00DD4537">
      <w:pPr>
        <w:pStyle w:val="ListParagraph"/>
        <w:numPr>
          <w:ilvl w:val="1"/>
          <w:numId w:val="5"/>
        </w:numPr>
        <w:spacing w:before="40" w:after="120" w:line="240" w:lineRule="auto"/>
        <w:contextualSpacing w:val="0"/>
        <w:jc w:val="both"/>
      </w:pPr>
      <w:r w:rsidRPr="002F5E09">
        <w:t xml:space="preserve">Is it </w:t>
      </w:r>
      <w:r w:rsidRPr="002F5E09">
        <w:rPr>
          <w:b/>
          <w:bCs/>
        </w:rPr>
        <w:t>effective</w:t>
      </w:r>
      <w:r w:rsidRPr="002F5E09">
        <w:t xml:space="preserve"> in achieving the objective of parents getting quality and consistent information about their child?</w:t>
      </w:r>
    </w:p>
    <w:p w14:paraId="3C0EE847" w14:textId="77777777" w:rsidR="00923D25" w:rsidRPr="002F5E09" w:rsidRDefault="00923D25" w:rsidP="00DD4537">
      <w:pPr>
        <w:pStyle w:val="ListParagraph"/>
        <w:numPr>
          <w:ilvl w:val="1"/>
          <w:numId w:val="5"/>
        </w:numPr>
        <w:spacing w:before="40" w:after="120" w:line="240" w:lineRule="auto"/>
        <w:contextualSpacing w:val="0"/>
        <w:jc w:val="both"/>
      </w:pPr>
      <w:r w:rsidRPr="002F5E09">
        <w:t>Does it</w:t>
      </w:r>
      <w:r w:rsidRPr="002F5E09">
        <w:rPr>
          <w:b/>
          <w:bCs/>
        </w:rPr>
        <w:t xml:space="preserve"> support educational achievement for all students</w:t>
      </w:r>
      <w:r w:rsidRPr="002F5E09">
        <w:t xml:space="preserve">, ensuring excellent and equitable outcomes, including for Māori, Pacific, and those with learning support needs? </w:t>
      </w:r>
    </w:p>
    <w:p w14:paraId="22F1B4A0" w14:textId="00A25DE6" w:rsidR="00923D25" w:rsidRPr="002F5E09" w:rsidRDefault="00923D25" w:rsidP="00DD4537">
      <w:pPr>
        <w:pStyle w:val="ListParagraph"/>
        <w:numPr>
          <w:ilvl w:val="1"/>
          <w:numId w:val="5"/>
        </w:numPr>
        <w:spacing w:before="40" w:after="120" w:line="240" w:lineRule="auto"/>
        <w:contextualSpacing w:val="0"/>
        <w:jc w:val="both"/>
      </w:pPr>
      <w:r w:rsidRPr="002F5E09">
        <w:t xml:space="preserve">Is it </w:t>
      </w:r>
      <w:r w:rsidRPr="002F5E09">
        <w:rPr>
          <w:b/>
          <w:bCs/>
        </w:rPr>
        <w:t>practical to implement</w:t>
      </w:r>
      <w:r w:rsidRPr="002F5E09">
        <w:t xml:space="preserve"> for school boards, leaders, and teachers, including if it is a manageable workload </w:t>
      </w:r>
      <w:r w:rsidR="006B511D" w:rsidRPr="002F5E09">
        <w:t>(for example</w:t>
      </w:r>
      <w:r w:rsidR="00283088" w:rsidRPr="002F5E09">
        <w:t xml:space="preserve">, </w:t>
      </w:r>
      <w:r w:rsidRPr="002F5E09">
        <w:t>within current funding</w:t>
      </w:r>
      <w:r w:rsidR="00283088" w:rsidRPr="002F5E09">
        <w:t>)</w:t>
      </w:r>
      <w:r w:rsidR="00AB1370" w:rsidRPr="002F5E09">
        <w:t>?</w:t>
      </w:r>
    </w:p>
    <w:p w14:paraId="74A293DC" w14:textId="77777777" w:rsidR="000958BD" w:rsidRPr="002F5E09" w:rsidRDefault="000958BD" w:rsidP="00146F66">
      <w:pPr>
        <w:pStyle w:val="ListParagraph"/>
        <w:spacing w:before="40" w:after="120" w:line="240" w:lineRule="auto"/>
        <w:ind w:left="1440"/>
        <w:contextualSpacing w:val="0"/>
        <w:jc w:val="both"/>
      </w:pPr>
    </w:p>
    <w:p w14:paraId="12793CF9" w14:textId="6454D531" w:rsidR="002F3BDE" w:rsidRPr="002F5E09" w:rsidRDefault="00E33F66" w:rsidP="005B68D4">
      <w:pPr>
        <w:pStyle w:val="Numberedparagraph"/>
      </w:pPr>
      <w:r w:rsidRPr="002F5E09">
        <w:lastRenderedPageBreak/>
        <w:t>While all criteria are important, s</w:t>
      </w:r>
      <w:r w:rsidR="00215CDC" w:rsidRPr="002F5E09">
        <w:t xml:space="preserve">chools are dealing with a lot of change </w:t>
      </w:r>
      <w:r w:rsidRPr="002F5E09">
        <w:t>due to</w:t>
      </w:r>
      <w:r w:rsidR="00215CDC" w:rsidRPr="002F5E09">
        <w:t xml:space="preserve"> the s</w:t>
      </w:r>
      <w:r w:rsidR="00206505" w:rsidRPr="002F5E09">
        <w:t>c</w:t>
      </w:r>
      <w:r w:rsidR="00215CDC" w:rsidRPr="002F5E09">
        <w:t>hooling and curriculum reforms</w:t>
      </w:r>
      <w:r w:rsidR="009B7E53" w:rsidRPr="002F5E09">
        <w:t xml:space="preserve">. Given these pressures, we consider that </w:t>
      </w:r>
      <w:r w:rsidR="00425421" w:rsidRPr="002F5E09">
        <w:t>support</w:t>
      </w:r>
      <w:r w:rsidR="009B7E53" w:rsidRPr="002F5E09">
        <w:t xml:space="preserve">ing </w:t>
      </w:r>
      <w:r w:rsidR="00425421" w:rsidRPr="002F5E09">
        <w:t>educational achievement</w:t>
      </w:r>
      <w:r w:rsidR="009B7E53" w:rsidRPr="002F5E09">
        <w:t xml:space="preserve"> and </w:t>
      </w:r>
      <w:r w:rsidR="00425421" w:rsidRPr="002F5E09">
        <w:t>practical</w:t>
      </w:r>
      <w:r w:rsidR="009B7E53" w:rsidRPr="002F5E09">
        <w:t>ity</w:t>
      </w:r>
      <w:r w:rsidR="00425421" w:rsidRPr="002F5E09">
        <w:t xml:space="preserve"> to implement</w:t>
      </w:r>
      <w:r w:rsidR="00B55729" w:rsidRPr="002F5E09">
        <w:t xml:space="preserve"> are </w:t>
      </w:r>
      <w:r w:rsidRPr="002F5E09">
        <w:t>t</w:t>
      </w:r>
      <w:r w:rsidR="00333D18" w:rsidRPr="002F5E09">
        <w:t xml:space="preserve">he </w:t>
      </w:r>
      <w:r w:rsidR="00B55729" w:rsidRPr="002F5E09">
        <w:t>most important</w:t>
      </w:r>
      <w:r w:rsidR="0076319F" w:rsidRPr="002F5E09">
        <w:t xml:space="preserve"> criteria</w:t>
      </w:r>
      <w:r w:rsidR="00425421" w:rsidRPr="002F5E09">
        <w:t>.</w:t>
      </w:r>
      <w:r w:rsidR="000A5309" w:rsidRPr="002F5E09">
        <w:t xml:space="preserve"> </w:t>
      </w:r>
      <w:r w:rsidR="001054CC" w:rsidRPr="002F5E09">
        <w:t>Criteri</w:t>
      </w:r>
      <w:r w:rsidR="003E4CCC" w:rsidRPr="002F5E09">
        <w:t>on</w:t>
      </w:r>
      <w:r w:rsidR="001054CC" w:rsidRPr="002F5E09">
        <w:t xml:space="preserve"> 1 </w:t>
      </w:r>
      <w:r w:rsidR="00286F72" w:rsidRPr="002F5E09">
        <w:t xml:space="preserve">helps build parent </w:t>
      </w:r>
      <w:r w:rsidR="00A82EEB" w:rsidRPr="002F5E09">
        <w:t>t</w:t>
      </w:r>
      <w:r w:rsidR="000A5309" w:rsidRPr="002F5E09">
        <w:t>rust in the education system</w:t>
      </w:r>
      <w:r w:rsidR="00865A88" w:rsidRPr="002F5E09">
        <w:t xml:space="preserve"> but may not always support educational achievement.</w:t>
      </w:r>
      <w:r w:rsidR="000A5309" w:rsidRPr="002F5E09">
        <w:t xml:space="preserve"> </w:t>
      </w:r>
    </w:p>
    <w:p w14:paraId="4E934B6C" w14:textId="6FCC9ACF" w:rsidR="00DF6CD1" w:rsidRPr="002F5E09" w:rsidRDefault="00DF6CD1" w:rsidP="00B071A3">
      <w:pPr>
        <w:pStyle w:val="Heading2"/>
        <w:rPr>
          <w:i/>
          <w:iCs/>
        </w:rPr>
      </w:pPr>
      <w:r w:rsidRPr="002F5E09">
        <w:t>What scope will options be considered within?</w:t>
      </w:r>
      <w:r w:rsidR="009607FD" w:rsidRPr="002F5E09">
        <w:t xml:space="preserve"> </w:t>
      </w:r>
    </w:p>
    <w:p w14:paraId="1E8A8577" w14:textId="04A72C6F" w:rsidR="00C55003" w:rsidRPr="002F5E09" w:rsidRDefault="00C55003" w:rsidP="0083666D">
      <w:pPr>
        <w:pStyle w:val="Numberedparagraph"/>
      </w:pPr>
      <w:r w:rsidRPr="002F5E09">
        <w:t xml:space="preserve">A range of </w:t>
      </w:r>
      <w:r w:rsidR="00F2175A" w:rsidRPr="002F5E09">
        <w:t xml:space="preserve">reporting to </w:t>
      </w:r>
      <w:proofErr w:type="gramStart"/>
      <w:r w:rsidR="00D76FD7" w:rsidRPr="002F5E09">
        <w:t>parents</w:t>
      </w:r>
      <w:proofErr w:type="gramEnd"/>
      <w:r w:rsidR="00F2175A" w:rsidRPr="002F5E09">
        <w:t xml:space="preserve"> </w:t>
      </w:r>
      <w:r w:rsidR="0083666D" w:rsidRPr="002F5E09">
        <w:t xml:space="preserve">proposals </w:t>
      </w:r>
      <w:proofErr w:type="gramStart"/>
      <w:r w:rsidR="00F2175A" w:rsidRPr="002F5E09">
        <w:t>w</w:t>
      </w:r>
      <w:r w:rsidR="00431213">
        <w:t>as</w:t>
      </w:r>
      <w:proofErr w:type="gramEnd"/>
      <w:r w:rsidR="00F2175A" w:rsidRPr="002F5E09">
        <w:t xml:space="preserve"> </w:t>
      </w:r>
      <w:r w:rsidRPr="002F5E09">
        <w:t>considered</w:t>
      </w:r>
      <w:r w:rsidR="0083666D" w:rsidRPr="002F5E09">
        <w:t xml:space="preserve"> as part of the development of the </w:t>
      </w:r>
      <w:r w:rsidR="00F2175A" w:rsidRPr="002F5E09">
        <w:t xml:space="preserve">options. </w:t>
      </w:r>
      <w:r w:rsidR="003E7DCD" w:rsidRPr="002F5E09">
        <w:t>O</w:t>
      </w:r>
      <w:r w:rsidR="00610254" w:rsidRPr="002F5E09">
        <w:t xml:space="preserve">ther changes to the </w:t>
      </w:r>
      <w:r w:rsidR="006219B4" w:rsidRPr="002F5E09">
        <w:t>Education (School Boards) R</w:t>
      </w:r>
      <w:r w:rsidR="004B2DAA" w:rsidRPr="002F5E09">
        <w:t>egulations</w:t>
      </w:r>
      <w:r w:rsidR="00101CFA" w:rsidRPr="002F5E09">
        <w:t xml:space="preserve"> </w:t>
      </w:r>
      <w:r w:rsidR="006219B4" w:rsidRPr="002F5E09">
        <w:t xml:space="preserve">2020 </w:t>
      </w:r>
      <w:r w:rsidR="003E7DCD" w:rsidRPr="002F5E09">
        <w:t xml:space="preserve">are out of scope </w:t>
      </w:r>
      <w:r w:rsidR="00101CFA" w:rsidRPr="002F5E09">
        <w:t xml:space="preserve">because </w:t>
      </w:r>
      <w:r w:rsidR="003E7DCD" w:rsidRPr="002F5E09">
        <w:t xml:space="preserve">the focus is on improving the quality and consistency </w:t>
      </w:r>
      <w:r w:rsidR="000F1031" w:rsidRPr="002F5E09">
        <w:t>of reporting to parents.</w:t>
      </w:r>
      <w:r w:rsidR="00F97282" w:rsidRPr="002F5E09">
        <w:t xml:space="preserve"> </w:t>
      </w:r>
    </w:p>
    <w:p w14:paraId="7AA1F1C3" w14:textId="77777777" w:rsidR="00ED3DBD" w:rsidRPr="002F5E09" w:rsidRDefault="00ED3DBD" w:rsidP="00ED3DBD">
      <w:pPr>
        <w:pStyle w:val="Numberedparagraph"/>
        <w:numPr>
          <w:ilvl w:val="0"/>
          <w:numId w:val="0"/>
        </w:numPr>
        <w:ind w:left="720"/>
      </w:pPr>
    </w:p>
    <w:p w14:paraId="4BE43D68" w14:textId="3DB54F2E" w:rsidR="00E40516" w:rsidRPr="002F5E09" w:rsidRDefault="00870453" w:rsidP="00DD4537">
      <w:pPr>
        <w:pStyle w:val="Numberedparagraph"/>
      </w:pPr>
      <w:r w:rsidRPr="002F5E09">
        <w:t xml:space="preserve">The </w:t>
      </w:r>
      <w:r w:rsidR="00B62424" w:rsidRPr="002F5E09">
        <w:t xml:space="preserve">options </w:t>
      </w:r>
      <w:r w:rsidR="00461CF7" w:rsidRPr="002F5E09">
        <w:t xml:space="preserve">design </w:t>
      </w:r>
      <w:r w:rsidR="00F87262" w:rsidRPr="002F5E09">
        <w:t xml:space="preserve">has been informed by </w:t>
      </w:r>
      <w:r w:rsidR="00B62424" w:rsidRPr="002F5E09">
        <w:t xml:space="preserve">the </w:t>
      </w:r>
      <w:r w:rsidR="00A41B1F" w:rsidRPr="002F5E09">
        <w:t>Government</w:t>
      </w:r>
      <w:r w:rsidR="003E4CCC" w:rsidRPr="002F5E09">
        <w:t>’s</w:t>
      </w:r>
      <w:r w:rsidR="00A41B1F" w:rsidRPr="002F5E09">
        <w:t xml:space="preserve"> priorities </w:t>
      </w:r>
      <w:r w:rsidR="00472ED3" w:rsidRPr="002F5E09">
        <w:t xml:space="preserve">to </w:t>
      </w:r>
      <w:r w:rsidR="00A41B1F" w:rsidRPr="002F5E09">
        <w:t xml:space="preserve">lift educational achievement and </w:t>
      </w:r>
      <w:r w:rsidR="00472ED3" w:rsidRPr="002F5E09">
        <w:t xml:space="preserve">have </w:t>
      </w:r>
      <w:r w:rsidR="00A41B1F" w:rsidRPr="002F5E09">
        <w:t xml:space="preserve">smarter assessment and </w:t>
      </w:r>
      <w:r w:rsidR="00DE515A" w:rsidRPr="002F5E09">
        <w:t xml:space="preserve">reporting. </w:t>
      </w:r>
      <w:r w:rsidR="00472ED3" w:rsidRPr="002F5E09">
        <w:t xml:space="preserve">The work </w:t>
      </w:r>
      <w:r w:rsidR="00BB24E6" w:rsidRPr="002F5E09">
        <w:t xml:space="preserve">also </w:t>
      </w:r>
      <w:r w:rsidR="0014188E" w:rsidRPr="002F5E09">
        <w:t>considers</w:t>
      </w:r>
      <w:r w:rsidR="00472ED3" w:rsidRPr="002F5E09">
        <w:t xml:space="preserve"> </w:t>
      </w:r>
      <w:r w:rsidR="00BB24E6" w:rsidRPr="002F5E09">
        <w:t xml:space="preserve">the revised curriculum, </w:t>
      </w:r>
      <w:r w:rsidRPr="002F5E09">
        <w:t xml:space="preserve">including the use of specific assessment tools and common progress descriptors, and upcoming qualifications changes. </w:t>
      </w:r>
      <w:r w:rsidR="00C040DF" w:rsidRPr="002F5E09">
        <w:t xml:space="preserve">The work has considered </w:t>
      </w:r>
      <w:r w:rsidR="00E40516" w:rsidRPr="002F5E09">
        <w:t>diverse parent, student, and school interests, for example: parents can have varied views about what should be reported when; students have different needs and capabilities; different school and kura interests, for example, State-integrated schools, designated character schools, and kura kaupapa Māori, which operate with their own aims, purposes, and/or philosophies.</w:t>
      </w:r>
    </w:p>
    <w:p w14:paraId="6C85AA03" w14:textId="77777777" w:rsidR="001657AD" w:rsidRPr="002F5E09" w:rsidRDefault="001657AD" w:rsidP="00146F66">
      <w:pPr>
        <w:pStyle w:val="Numberedparagraph"/>
        <w:numPr>
          <w:ilvl w:val="0"/>
          <w:numId w:val="0"/>
        </w:numPr>
        <w:ind w:left="720"/>
      </w:pPr>
    </w:p>
    <w:p w14:paraId="71C8746F" w14:textId="169C2590" w:rsidR="000B5401" w:rsidRPr="002F5E09" w:rsidRDefault="000B5401" w:rsidP="000B5401">
      <w:pPr>
        <w:pStyle w:val="Numberedparagraph"/>
      </w:pPr>
      <w:r w:rsidRPr="002F5E09">
        <w:t>Given the diversity of schools</w:t>
      </w:r>
      <w:r w:rsidR="001657AD" w:rsidRPr="002F5E09">
        <w:t>, students,</w:t>
      </w:r>
      <w:r w:rsidRPr="002F5E09">
        <w:t xml:space="preserve"> and parents, it is not possible for the regulations to meet all needs and interests. This means that there needs to be a careful balancing of minimum requirements</w:t>
      </w:r>
      <w:r w:rsidR="006E54FA" w:rsidRPr="002F5E09">
        <w:t xml:space="preserve"> (option components)</w:t>
      </w:r>
      <w:r w:rsidRPr="002F5E09">
        <w:t>, value</w:t>
      </w:r>
      <w:r w:rsidR="00742653" w:rsidRPr="002F5E09">
        <w:t xml:space="preserve"> (criteria 1 and 2)</w:t>
      </w:r>
      <w:r w:rsidRPr="002F5E09">
        <w:t>, and effort</w:t>
      </w:r>
      <w:r w:rsidR="00742653" w:rsidRPr="002F5E09">
        <w:t xml:space="preserve"> (criteri</w:t>
      </w:r>
      <w:r w:rsidR="003E4CCC" w:rsidRPr="002F5E09">
        <w:t>on</w:t>
      </w:r>
      <w:r w:rsidR="00742653" w:rsidRPr="002F5E09">
        <w:t xml:space="preserve"> 3)</w:t>
      </w:r>
      <w:r w:rsidRPr="002F5E09">
        <w:t>.</w:t>
      </w:r>
    </w:p>
    <w:p w14:paraId="2779FBCE" w14:textId="77777777" w:rsidR="007E1514" w:rsidRPr="002F5E09" w:rsidRDefault="007E1514" w:rsidP="00FC728B">
      <w:pPr>
        <w:pStyle w:val="Numberedparagraph"/>
        <w:numPr>
          <w:ilvl w:val="0"/>
          <w:numId w:val="0"/>
        </w:numPr>
        <w:ind w:left="720"/>
      </w:pPr>
    </w:p>
    <w:p w14:paraId="7AC0A256" w14:textId="77777777" w:rsidR="00DD72D5" w:rsidRPr="002F5E09" w:rsidRDefault="00DD72D5" w:rsidP="002F5E09">
      <w:pPr>
        <w:pStyle w:val="Heading3"/>
      </w:pPr>
      <w:r w:rsidRPr="002F5E09">
        <w:t>What options have been considered?</w:t>
      </w:r>
    </w:p>
    <w:p w14:paraId="60344A93" w14:textId="0BD7BBA4" w:rsidR="00870453" w:rsidRPr="002F5E09" w:rsidRDefault="008279F2" w:rsidP="00523782">
      <w:pPr>
        <w:pStyle w:val="Numberedparagraph"/>
      </w:pPr>
      <w:r w:rsidRPr="002F5E09">
        <w:t>W</w:t>
      </w:r>
      <w:r w:rsidR="00041D0C" w:rsidRPr="002F5E09">
        <w:t xml:space="preserve">e have considered </w:t>
      </w:r>
      <w:r w:rsidRPr="002F5E09">
        <w:t xml:space="preserve">non-regulatory and regulatory </w:t>
      </w:r>
      <w:r w:rsidR="00041D0C" w:rsidRPr="002F5E09">
        <w:t>options, including</w:t>
      </w:r>
      <w:r w:rsidR="00870453" w:rsidRPr="002F5E09">
        <w:t>:</w:t>
      </w:r>
    </w:p>
    <w:p w14:paraId="78461B11" w14:textId="01821738" w:rsidR="00870453" w:rsidRPr="002F5E09" w:rsidRDefault="00041D0C" w:rsidP="00DD4537">
      <w:pPr>
        <w:pStyle w:val="Numberedparagraph"/>
        <w:numPr>
          <w:ilvl w:val="1"/>
          <w:numId w:val="5"/>
        </w:numPr>
      </w:pPr>
      <w:r w:rsidRPr="002F5E09">
        <w:t>using guidance alone (non-regulatory)</w:t>
      </w:r>
    </w:p>
    <w:p w14:paraId="12160461" w14:textId="76C16F25" w:rsidR="008279F2" w:rsidRPr="002F5E09" w:rsidRDefault="008279F2" w:rsidP="00DD4537">
      <w:pPr>
        <w:pStyle w:val="Numberedparagraph"/>
        <w:numPr>
          <w:ilvl w:val="1"/>
          <w:numId w:val="5"/>
        </w:numPr>
      </w:pPr>
      <w:r w:rsidRPr="002F5E09">
        <w:t>regulation changes</w:t>
      </w:r>
    </w:p>
    <w:p w14:paraId="1532716B" w14:textId="7D95D62B" w:rsidR="00523782" w:rsidRPr="002F5E09" w:rsidRDefault="008A369D" w:rsidP="00DD4537">
      <w:pPr>
        <w:pStyle w:val="Numberedparagraph"/>
        <w:numPr>
          <w:ilvl w:val="1"/>
          <w:numId w:val="5"/>
        </w:numPr>
      </w:pPr>
      <w:r w:rsidRPr="002F5E09">
        <w:t>changes to the Act</w:t>
      </w:r>
      <w:r w:rsidR="00EC56F8" w:rsidRPr="002F5E09">
        <w:t xml:space="preserve">.  </w:t>
      </w:r>
    </w:p>
    <w:p w14:paraId="779FDAC6" w14:textId="77777777" w:rsidR="00523782" w:rsidRPr="002F5E09" w:rsidRDefault="00523782" w:rsidP="00523782">
      <w:pPr>
        <w:pStyle w:val="Numberedparagraph"/>
        <w:numPr>
          <w:ilvl w:val="0"/>
          <w:numId w:val="0"/>
        </w:numPr>
        <w:ind w:left="720"/>
      </w:pPr>
    </w:p>
    <w:p w14:paraId="6752FDEF" w14:textId="3365464D" w:rsidR="00FE6941" w:rsidRPr="002F5E09" w:rsidRDefault="00E72535" w:rsidP="008A369D">
      <w:pPr>
        <w:pStyle w:val="Numberedparagraph"/>
      </w:pPr>
      <w:r w:rsidRPr="002F5E09">
        <w:t>While Act changes have been considered, they were not progressed</w:t>
      </w:r>
      <w:r w:rsidR="00F36DF7" w:rsidRPr="002F5E09">
        <w:t>, for example:</w:t>
      </w:r>
      <w:r w:rsidR="00FE6941" w:rsidRPr="002F5E09">
        <w:t xml:space="preserve"> </w:t>
      </w:r>
    </w:p>
    <w:p w14:paraId="7389CB02" w14:textId="68B1D33D" w:rsidR="00FE6941" w:rsidRPr="002F5E09" w:rsidRDefault="00FE6941" w:rsidP="00DD4537">
      <w:pPr>
        <w:pStyle w:val="Numberedparagraph"/>
        <w:numPr>
          <w:ilvl w:val="1"/>
          <w:numId w:val="5"/>
        </w:numPr>
      </w:pPr>
      <w:r w:rsidRPr="002F5E09">
        <w:t>introduc</w:t>
      </w:r>
      <w:r w:rsidR="004A4DFD" w:rsidRPr="002F5E09">
        <w:t>ing</w:t>
      </w:r>
      <w:r w:rsidRPr="002F5E09">
        <w:t xml:space="preserve"> a requirement for schools and kura to consult with parents and whānau on their approach to reporting to them on student progress</w:t>
      </w:r>
    </w:p>
    <w:p w14:paraId="35EB540A" w14:textId="7EC860F9" w:rsidR="006678A9" w:rsidRPr="002F5E09" w:rsidRDefault="006678A9" w:rsidP="00DD4537">
      <w:pPr>
        <w:pStyle w:val="Numberedparagraph"/>
        <w:numPr>
          <w:ilvl w:val="1"/>
          <w:numId w:val="5"/>
        </w:numPr>
      </w:pPr>
      <w:r w:rsidRPr="002F5E09">
        <w:t>s</w:t>
      </w:r>
      <w:r w:rsidR="008C3A35" w:rsidRPr="002F5E09">
        <w:t xml:space="preserve">etting </w:t>
      </w:r>
      <w:r w:rsidRPr="002F5E09">
        <w:t xml:space="preserve">reporting to </w:t>
      </w:r>
      <w:proofErr w:type="gramStart"/>
      <w:r w:rsidR="00D76FD7" w:rsidRPr="002F5E09">
        <w:t>parents</w:t>
      </w:r>
      <w:proofErr w:type="gramEnd"/>
      <w:r w:rsidRPr="002F5E09">
        <w:t xml:space="preserve"> requirements </w:t>
      </w:r>
      <w:r w:rsidR="00211447" w:rsidRPr="002F5E09">
        <w:t>in</w:t>
      </w:r>
      <w:r w:rsidRPr="002F5E09">
        <w:t xml:space="preserve"> the Act</w:t>
      </w:r>
      <w:r w:rsidR="008C3A35" w:rsidRPr="002F5E09">
        <w:t xml:space="preserve"> instead of regulations</w:t>
      </w:r>
    </w:p>
    <w:p w14:paraId="232551CB" w14:textId="2251CAC0" w:rsidR="006678A9" w:rsidRPr="002F5E09" w:rsidRDefault="006678A9" w:rsidP="00DD4537">
      <w:pPr>
        <w:pStyle w:val="Numberedparagraph"/>
        <w:numPr>
          <w:ilvl w:val="1"/>
          <w:numId w:val="5"/>
        </w:numPr>
      </w:pPr>
      <w:r w:rsidRPr="002F5E09">
        <w:t xml:space="preserve">changing the regulatory instrument from </w:t>
      </w:r>
      <w:r w:rsidR="00C20C08" w:rsidRPr="002F5E09">
        <w:t xml:space="preserve">‘regulations’ to </w:t>
      </w:r>
      <w:r w:rsidR="003D70AD" w:rsidRPr="002F5E09">
        <w:t>‘</w:t>
      </w:r>
      <w:proofErr w:type="gramStart"/>
      <w:r w:rsidR="00C20C08" w:rsidRPr="002F5E09">
        <w:t>statements’</w:t>
      </w:r>
      <w:proofErr w:type="gramEnd"/>
      <w:r w:rsidR="00C20C08" w:rsidRPr="002F5E09">
        <w:t>.</w:t>
      </w:r>
    </w:p>
    <w:p w14:paraId="10490DE5" w14:textId="77777777" w:rsidR="00430B2F" w:rsidRPr="002F5E09" w:rsidRDefault="00430B2F" w:rsidP="00430B2F">
      <w:pPr>
        <w:pStyle w:val="Numberedparagraph"/>
        <w:numPr>
          <w:ilvl w:val="0"/>
          <w:numId w:val="0"/>
        </w:numPr>
        <w:ind w:left="1440"/>
      </w:pPr>
    </w:p>
    <w:p w14:paraId="20D807AB" w14:textId="06909F46" w:rsidR="008A369D" w:rsidRPr="002F5E09" w:rsidRDefault="00CC3B52" w:rsidP="00DD4537">
      <w:pPr>
        <w:pStyle w:val="Numberedparagraph"/>
      </w:pPr>
      <w:r w:rsidRPr="002F5E09">
        <w:t xml:space="preserve">Prescribing detailed reporting to </w:t>
      </w:r>
      <w:proofErr w:type="gramStart"/>
      <w:r w:rsidR="00D76FD7" w:rsidRPr="002F5E09">
        <w:t>parents</w:t>
      </w:r>
      <w:proofErr w:type="gramEnd"/>
      <w:r w:rsidRPr="002F5E09">
        <w:t xml:space="preserve"> </w:t>
      </w:r>
      <w:r w:rsidR="00DB556B" w:rsidRPr="002F5E09">
        <w:t>requirements in the Act</w:t>
      </w:r>
      <w:r w:rsidR="005028CE" w:rsidRPr="002F5E09">
        <w:t xml:space="preserve"> is</w:t>
      </w:r>
      <w:r w:rsidR="00DB556B" w:rsidRPr="002F5E09">
        <w:t xml:space="preserve"> </w:t>
      </w:r>
      <w:r w:rsidR="008A369D" w:rsidRPr="002F5E09">
        <w:t xml:space="preserve">not in line with good practice: the </w:t>
      </w:r>
      <w:r w:rsidR="00892B25" w:rsidRPr="002F5E09">
        <w:t xml:space="preserve">information is too detailed for the </w:t>
      </w:r>
      <w:r w:rsidR="008A369D" w:rsidRPr="002F5E09">
        <w:t xml:space="preserve">Act </w:t>
      </w:r>
      <w:r w:rsidR="00892B25" w:rsidRPr="002F5E09">
        <w:t xml:space="preserve">and </w:t>
      </w:r>
      <w:r w:rsidR="008A369D" w:rsidRPr="002F5E09">
        <w:t>better suited to regulations or other secondary legislation.</w:t>
      </w:r>
      <w:r w:rsidR="00865A88" w:rsidRPr="002F5E09">
        <w:t xml:space="preserve"> </w:t>
      </w:r>
    </w:p>
    <w:p w14:paraId="1AAAEC3D" w14:textId="77777777" w:rsidR="008A369D" w:rsidRPr="002F5E09" w:rsidRDefault="008A369D" w:rsidP="00E72C54">
      <w:pPr>
        <w:pStyle w:val="Numberedparagraph"/>
        <w:numPr>
          <w:ilvl w:val="0"/>
          <w:numId w:val="0"/>
        </w:numPr>
        <w:ind w:left="720"/>
      </w:pPr>
    </w:p>
    <w:p w14:paraId="6C22D4AF" w14:textId="28DAECDB" w:rsidR="00E56362" w:rsidRPr="002F5E09" w:rsidRDefault="006A4264" w:rsidP="00647F52">
      <w:pPr>
        <w:pStyle w:val="Heading2"/>
      </w:pPr>
      <w:r w:rsidRPr="002F5E09">
        <w:t xml:space="preserve">Three </w:t>
      </w:r>
      <w:r w:rsidR="00DF6CD1" w:rsidRPr="002F5E09">
        <w:t xml:space="preserve">options are </w:t>
      </w:r>
      <w:r w:rsidRPr="002F5E09">
        <w:t>analysed below</w:t>
      </w:r>
    </w:p>
    <w:p w14:paraId="22DFD3D2" w14:textId="03096F89" w:rsidR="00A64DDC" w:rsidRPr="002F5E09" w:rsidRDefault="00A64DDC" w:rsidP="00730F81">
      <w:pPr>
        <w:pStyle w:val="Numberedparagraph"/>
      </w:pPr>
      <w:r w:rsidRPr="002F5E09">
        <w:t>We have identified three options to meet the policy objectives:</w:t>
      </w:r>
    </w:p>
    <w:p w14:paraId="1B903E49" w14:textId="7AB25047" w:rsidR="00730F81" w:rsidRPr="002F5E09" w:rsidRDefault="00730F81" w:rsidP="00DD4537">
      <w:pPr>
        <w:pStyle w:val="Numberedparagraph"/>
        <w:numPr>
          <w:ilvl w:val="1"/>
          <w:numId w:val="5"/>
        </w:numPr>
      </w:pPr>
      <w:r w:rsidRPr="002F5E09">
        <w:t>Option One:</w:t>
      </w:r>
      <w:r w:rsidR="00454298" w:rsidRPr="002F5E09">
        <w:t xml:space="preserve"> </w:t>
      </w:r>
      <w:r w:rsidR="000D03BD" w:rsidRPr="002F5E09">
        <w:t>K</w:t>
      </w:r>
      <w:r w:rsidR="000542DC" w:rsidRPr="002F5E09">
        <w:t>eep the current regulations (status quo)</w:t>
      </w:r>
    </w:p>
    <w:p w14:paraId="6985893D" w14:textId="0744729B" w:rsidR="00730F81" w:rsidRPr="002F5E09" w:rsidRDefault="00730F81" w:rsidP="00DD4537">
      <w:pPr>
        <w:pStyle w:val="Numberedparagraph"/>
        <w:numPr>
          <w:ilvl w:val="1"/>
          <w:numId w:val="5"/>
        </w:numPr>
      </w:pPr>
      <w:r w:rsidRPr="002F5E09">
        <w:lastRenderedPageBreak/>
        <w:t>Option Two:</w:t>
      </w:r>
      <w:r w:rsidR="00C91D45" w:rsidRPr="002F5E09">
        <w:t xml:space="preserve"> </w:t>
      </w:r>
      <w:r w:rsidR="000D03BD" w:rsidRPr="002F5E09">
        <w:t>S</w:t>
      </w:r>
      <w:r w:rsidR="00762E24" w:rsidRPr="002F5E09">
        <w:t xml:space="preserve">trengthen reporting to </w:t>
      </w:r>
      <w:proofErr w:type="gramStart"/>
      <w:r w:rsidR="00D76FD7" w:rsidRPr="002F5E09">
        <w:t>parents</w:t>
      </w:r>
      <w:proofErr w:type="gramEnd"/>
      <w:r w:rsidR="00762E24" w:rsidRPr="002F5E09">
        <w:t xml:space="preserve"> regulations </w:t>
      </w:r>
      <w:r w:rsidR="00E746C4" w:rsidRPr="002F5E09">
        <w:t>in line with schooling and curriculum reforms</w:t>
      </w:r>
      <w:r w:rsidR="00762E24" w:rsidRPr="002F5E09">
        <w:t xml:space="preserve"> </w:t>
      </w:r>
      <w:r w:rsidR="0046010C" w:rsidRPr="002F5E09">
        <w:t>(amend regulations)</w:t>
      </w:r>
    </w:p>
    <w:p w14:paraId="5E7E61C3" w14:textId="3E3E6163" w:rsidR="00730F81" w:rsidRPr="002F5E09" w:rsidRDefault="00730F81" w:rsidP="00DD4537">
      <w:pPr>
        <w:pStyle w:val="Numberedparagraph"/>
        <w:numPr>
          <w:ilvl w:val="1"/>
          <w:numId w:val="5"/>
        </w:numPr>
      </w:pPr>
      <w:r w:rsidRPr="002F5E09">
        <w:t xml:space="preserve">Option </w:t>
      </w:r>
      <w:r w:rsidR="0067641F" w:rsidRPr="002F5E09">
        <w:t>Three</w:t>
      </w:r>
      <w:r w:rsidRPr="002F5E09">
        <w:t xml:space="preserve">: </w:t>
      </w:r>
      <w:r w:rsidR="002D2C57" w:rsidRPr="002F5E09">
        <w:t>Broader</w:t>
      </w:r>
      <w:r w:rsidR="004B6402" w:rsidRPr="002F5E09">
        <w:t xml:space="preserve"> reporting to </w:t>
      </w:r>
      <w:proofErr w:type="gramStart"/>
      <w:r w:rsidR="00D76FD7" w:rsidRPr="002F5E09">
        <w:t>parents</w:t>
      </w:r>
      <w:proofErr w:type="gramEnd"/>
      <w:r w:rsidR="004B6402" w:rsidRPr="002F5E09">
        <w:t xml:space="preserve"> requirements</w:t>
      </w:r>
      <w:r w:rsidR="0046010C" w:rsidRPr="002F5E09">
        <w:t xml:space="preserve"> (amend regulations)</w:t>
      </w:r>
      <w:r w:rsidR="004B6402" w:rsidRPr="002F5E09">
        <w:t>.</w:t>
      </w:r>
    </w:p>
    <w:p w14:paraId="5D1ED4B2" w14:textId="0225C9AD" w:rsidR="00DF6CD1" w:rsidRPr="002F5E09" w:rsidRDefault="00DF6CD1" w:rsidP="002F5E09">
      <w:pPr>
        <w:pStyle w:val="Heading3"/>
      </w:pPr>
      <w:r w:rsidRPr="002F5E09">
        <w:t>Option One</w:t>
      </w:r>
      <w:r w:rsidR="00207FCF" w:rsidRPr="002F5E09">
        <w:t xml:space="preserve">: </w:t>
      </w:r>
      <w:r w:rsidR="000542DC" w:rsidRPr="002F5E09">
        <w:t xml:space="preserve">keep the current regulations (status quo) </w:t>
      </w:r>
    </w:p>
    <w:p w14:paraId="02D29107" w14:textId="619CA547" w:rsidR="00DF6CD1" w:rsidRPr="002F5E09" w:rsidRDefault="45D09DD8" w:rsidP="00DF6CD1">
      <w:pPr>
        <w:pStyle w:val="Numberedparagraph"/>
      </w:pPr>
      <w:r w:rsidRPr="002F5E09">
        <w:t>At least two times per year, s</w:t>
      </w:r>
      <w:r w:rsidR="04463426" w:rsidRPr="002F5E09">
        <w:t xml:space="preserve">chool boards of State and State-integrated schools must </w:t>
      </w:r>
      <w:r w:rsidR="7111495F" w:rsidRPr="002F5E09">
        <w:t>report to parents</w:t>
      </w:r>
      <w:r w:rsidR="7B882047" w:rsidRPr="002F5E09">
        <w:t xml:space="preserve"> about their child’s </w:t>
      </w:r>
      <w:r w:rsidR="5560EF98" w:rsidRPr="002F5E09">
        <w:t xml:space="preserve">curriculum </w:t>
      </w:r>
      <w:r w:rsidR="7B882047" w:rsidRPr="002F5E09">
        <w:t>progress and achievement,</w:t>
      </w:r>
      <w:r w:rsidR="7111495F" w:rsidRPr="002F5E09">
        <w:t xml:space="preserve"> </w:t>
      </w:r>
      <w:r w:rsidRPr="002F5E09">
        <w:t>including in literacy and numeracy or te reo matatini</w:t>
      </w:r>
      <w:r w:rsidR="5560EF98" w:rsidRPr="002F5E09">
        <w:t xml:space="preserve"> and pāngarau</w:t>
      </w:r>
      <w:r w:rsidR="483258A7" w:rsidRPr="002F5E09">
        <w:t xml:space="preserve">, using quality assessment </w:t>
      </w:r>
      <w:r w:rsidR="008A3B7A" w:rsidRPr="002F5E09">
        <w:t>and</w:t>
      </w:r>
      <w:r w:rsidR="483258A7" w:rsidRPr="002F5E09">
        <w:t xml:space="preserve"> aromatawai</w:t>
      </w:r>
      <w:r w:rsidR="1C10451D" w:rsidRPr="002F5E09">
        <w:t xml:space="preserve"> information</w:t>
      </w:r>
      <w:r w:rsidR="7111495F" w:rsidRPr="002F5E09">
        <w:t xml:space="preserve">. </w:t>
      </w:r>
      <w:r w:rsidR="5560EF98" w:rsidRPr="002F5E09">
        <w:t xml:space="preserve">Alongside the current regulations, </w:t>
      </w:r>
      <w:r w:rsidR="7A2DF82B" w:rsidRPr="002F5E09">
        <w:t>foundation curriculum policy statements and guidance can influence school practices and processes.</w:t>
      </w:r>
    </w:p>
    <w:p w14:paraId="63125D48" w14:textId="760D60B9" w:rsidR="00DF6CD1" w:rsidRPr="002F5E09" w:rsidRDefault="00DF6CD1" w:rsidP="002F5E09">
      <w:pPr>
        <w:pStyle w:val="Heading3"/>
      </w:pPr>
      <w:r w:rsidRPr="002F5E09">
        <w:t>Option Two</w:t>
      </w:r>
      <w:r w:rsidR="00207FCF" w:rsidRPr="002F5E09">
        <w:t xml:space="preserve">: </w:t>
      </w:r>
      <w:r w:rsidR="00762E24" w:rsidRPr="002F5E09">
        <w:t xml:space="preserve">strengthen reporting to </w:t>
      </w:r>
      <w:proofErr w:type="gramStart"/>
      <w:r w:rsidR="00D76FD7" w:rsidRPr="002F5E09">
        <w:t>parents</w:t>
      </w:r>
      <w:proofErr w:type="gramEnd"/>
      <w:r w:rsidR="00762E24" w:rsidRPr="002F5E09">
        <w:t xml:space="preserve"> regulations </w:t>
      </w:r>
      <w:r w:rsidR="00E371EC" w:rsidRPr="002F5E09">
        <w:t>in line with schooling</w:t>
      </w:r>
      <w:r w:rsidR="00DE21DD" w:rsidRPr="002F5E09">
        <w:t xml:space="preserve"> and curriculum</w:t>
      </w:r>
      <w:r w:rsidR="00E371EC" w:rsidRPr="002F5E09">
        <w:t xml:space="preserve"> reforms</w:t>
      </w:r>
    </w:p>
    <w:p w14:paraId="30D67CE1" w14:textId="03C4BB4B" w:rsidR="00485CA6" w:rsidRPr="002F5E09" w:rsidRDefault="00C35A4F" w:rsidP="00DD4537">
      <w:pPr>
        <w:pStyle w:val="Numberedparagraph"/>
      </w:pPr>
      <w:r w:rsidRPr="002F5E09">
        <w:t xml:space="preserve">This option </w:t>
      </w:r>
      <w:r w:rsidR="00B61809" w:rsidRPr="002F5E09">
        <w:t xml:space="preserve">strengthens </w:t>
      </w:r>
      <w:r w:rsidR="002E0321" w:rsidRPr="002F5E09">
        <w:t xml:space="preserve">the quality and consistency of </w:t>
      </w:r>
      <w:r w:rsidR="00B61809" w:rsidRPr="002F5E09">
        <w:t xml:space="preserve">reporting to parents </w:t>
      </w:r>
      <w:r w:rsidR="00A12634" w:rsidRPr="002F5E09">
        <w:t>about curriculum and qualification progress and achievement.</w:t>
      </w:r>
      <w:r w:rsidR="009B6DC0" w:rsidRPr="002F5E09">
        <w:t xml:space="preserve"> In line with schooling and curriculum reforms, </w:t>
      </w:r>
      <w:r w:rsidR="00F8547D" w:rsidRPr="002F5E09">
        <w:t>school</w:t>
      </w:r>
      <w:r w:rsidR="00931CE9" w:rsidRPr="002F5E09">
        <w:t xml:space="preserve"> board</w:t>
      </w:r>
      <w:r w:rsidR="00F8547D" w:rsidRPr="002F5E09">
        <w:t xml:space="preserve">s </w:t>
      </w:r>
      <w:r w:rsidR="009B6DC0" w:rsidRPr="002F5E09">
        <w:t xml:space="preserve">will need </w:t>
      </w:r>
      <w:r w:rsidR="00F8547D" w:rsidRPr="002F5E09">
        <w:t xml:space="preserve">to </w:t>
      </w:r>
      <w:r w:rsidR="00931CE9" w:rsidRPr="002F5E09">
        <w:t xml:space="preserve">make sure </w:t>
      </w:r>
      <w:r w:rsidR="00AC0BF8" w:rsidRPr="002F5E09">
        <w:t xml:space="preserve">that </w:t>
      </w:r>
      <w:r w:rsidR="004007D5" w:rsidRPr="002F5E09">
        <w:t xml:space="preserve">reports to parents by </w:t>
      </w:r>
      <w:r w:rsidR="00931CE9" w:rsidRPr="002F5E09">
        <w:t xml:space="preserve">principals and teachers </w:t>
      </w:r>
      <w:r w:rsidR="00FC077D" w:rsidRPr="002F5E09">
        <w:t>include</w:t>
      </w:r>
      <w:r w:rsidR="00A94B75" w:rsidRPr="002F5E09">
        <w:t xml:space="preserve"> </w:t>
      </w:r>
      <w:r w:rsidR="008E1625" w:rsidRPr="002F5E09">
        <w:t xml:space="preserve">progress and achievement in relevant </w:t>
      </w:r>
      <w:r w:rsidR="00505EF1" w:rsidRPr="002F5E09">
        <w:t xml:space="preserve">curriculum statements, for example, </w:t>
      </w:r>
      <w:r w:rsidR="008E1625" w:rsidRPr="002F5E09">
        <w:t>learning areas, wāhanga ako, and subjects</w:t>
      </w:r>
      <w:r w:rsidR="00485CA6" w:rsidRPr="002F5E09">
        <w:t>:</w:t>
      </w:r>
    </w:p>
    <w:p w14:paraId="303A4B03" w14:textId="5DA2C7FA" w:rsidR="00BE33DE" w:rsidRPr="002F5E09" w:rsidRDefault="00BE33DE" w:rsidP="00DD4537">
      <w:pPr>
        <w:pStyle w:val="ListParagraph"/>
        <w:numPr>
          <w:ilvl w:val="1"/>
          <w:numId w:val="5"/>
        </w:numPr>
        <w:spacing w:before="40" w:after="120"/>
        <w:contextualSpacing w:val="0"/>
        <w:jc w:val="both"/>
      </w:pPr>
      <w:r w:rsidRPr="002F5E09">
        <w:t>focus</w:t>
      </w:r>
      <w:r w:rsidR="008E1625" w:rsidRPr="002F5E09">
        <w:t>ing</w:t>
      </w:r>
      <w:r w:rsidRPr="002F5E09">
        <w:t xml:space="preserve"> on the basics of reading, writing, and mathematics</w:t>
      </w:r>
      <w:r w:rsidR="00C713D6" w:rsidRPr="002F5E09">
        <w:t xml:space="preserve"> or pānui, tuhituhi, and pāngarau</w:t>
      </w:r>
      <w:r w:rsidR="008B2591" w:rsidRPr="002F5E09">
        <w:t>: reading and writing or pānui and tuhituhi</w:t>
      </w:r>
      <w:r w:rsidRPr="002F5E09">
        <w:t xml:space="preserve"> replac</w:t>
      </w:r>
      <w:r w:rsidR="008B2591" w:rsidRPr="002F5E09">
        <w:t>e</w:t>
      </w:r>
      <w:r w:rsidRPr="002F5E09">
        <w:t xml:space="preserve"> the current literacy </w:t>
      </w:r>
      <w:r w:rsidR="005D22EA" w:rsidRPr="002F5E09">
        <w:t xml:space="preserve">and te reo matatini reporting </w:t>
      </w:r>
      <w:r w:rsidRPr="002F5E09">
        <w:t>requirement</w:t>
      </w:r>
      <w:r w:rsidR="008B2591" w:rsidRPr="002F5E09">
        <w:t>s</w:t>
      </w:r>
      <w:r w:rsidR="004D2BEE" w:rsidRPr="002F5E09">
        <w:t xml:space="preserve">; schools will report student </w:t>
      </w:r>
      <w:r w:rsidR="00A264C8" w:rsidRPr="002F5E09">
        <w:t xml:space="preserve">progress against </w:t>
      </w:r>
      <w:r w:rsidR="00773410" w:rsidRPr="002F5E09">
        <w:t xml:space="preserve">English and Mathematics strands or Te Reo </w:t>
      </w:r>
      <w:r w:rsidR="00186F7C" w:rsidRPr="002F5E09">
        <w:t>Rangatira and</w:t>
      </w:r>
      <w:r w:rsidR="00773410" w:rsidRPr="002F5E09">
        <w:t xml:space="preserve"> Pāngarau whenu</w:t>
      </w:r>
      <w:r w:rsidR="00391B30" w:rsidRPr="002F5E09">
        <w:t>, if not already covered</w:t>
      </w:r>
    </w:p>
    <w:p w14:paraId="2255A19C" w14:textId="217DAA62" w:rsidR="0013694B" w:rsidRPr="002F5E09" w:rsidRDefault="00AB5A2A" w:rsidP="00DD4537">
      <w:pPr>
        <w:pStyle w:val="ListParagraph"/>
        <w:numPr>
          <w:ilvl w:val="1"/>
          <w:numId w:val="5"/>
        </w:numPr>
        <w:spacing w:before="40" w:after="120" w:line="240" w:lineRule="auto"/>
        <w:contextualSpacing w:val="0"/>
        <w:jc w:val="both"/>
      </w:pPr>
      <w:r w:rsidRPr="002F5E09">
        <w:t xml:space="preserve">including </w:t>
      </w:r>
      <w:r w:rsidR="00BE33DE" w:rsidRPr="002F5E09">
        <w:t xml:space="preserve">key </w:t>
      </w:r>
      <w:r w:rsidR="0D028E9C" w:rsidRPr="002F5E09">
        <w:t xml:space="preserve">assessment </w:t>
      </w:r>
      <w:r w:rsidR="008A3B7A" w:rsidRPr="002F5E09">
        <w:t>and</w:t>
      </w:r>
      <w:r w:rsidR="0D028E9C" w:rsidRPr="002F5E09">
        <w:t xml:space="preserve"> aromatawai results</w:t>
      </w:r>
      <w:r w:rsidR="00526683" w:rsidRPr="002F5E09">
        <w:rPr>
          <w:rStyle w:val="FootnoteReference"/>
        </w:rPr>
        <w:footnoteReference w:id="18"/>
      </w:r>
      <w:r w:rsidR="002841F5" w:rsidRPr="002F5E09">
        <w:t>, for example</w:t>
      </w:r>
      <w:r w:rsidR="009D4BC9">
        <w:t>,</w:t>
      </w:r>
      <w:r w:rsidR="002841F5" w:rsidRPr="002F5E09">
        <w:t xml:space="preserve"> the Phonics</w:t>
      </w:r>
      <w:r w:rsidR="00DB731F" w:rsidRPr="002F5E09">
        <w:t xml:space="preserve"> Check</w:t>
      </w:r>
      <w:r w:rsidR="002841F5" w:rsidRPr="002F5E09">
        <w:t xml:space="preserve">, SMART tool, PATs and other </w:t>
      </w:r>
      <w:r w:rsidR="00DB731F" w:rsidRPr="002F5E09">
        <w:t xml:space="preserve">specific </w:t>
      </w:r>
      <w:r w:rsidR="002841F5" w:rsidRPr="002F5E09">
        <w:t>assessment</w:t>
      </w:r>
      <w:r w:rsidR="00DB731F" w:rsidRPr="002F5E09">
        <w:t xml:space="preserve"> </w:t>
      </w:r>
      <w:r w:rsidR="008A3B7A" w:rsidRPr="002F5E09">
        <w:t>and</w:t>
      </w:r>
      <w:r w:rsidR="00DB731F" w:rsidRPr="002F5E09">
        <w:t xml:space="preserve"> aromatawai tools</w:t>
      </w:r>
      <w:r w:rsidR="00526683" w:rsidRPr="002F5E09">
        <w:t>;</w:t>
      </w:r>
      <w:r w:rsidR="0D028E9C" w:rsidRPr="002F5E09">
        <w:t xml:space="preserve"> </w:t>
      </w:r>
    </w:p>
    <w:p w14:paraId="1ECDEA03" w14:textId="423008B7" w:rsidR="0013694B" w:rsidRPr="002F5E09" w:rsidRDefault="00AB5A2A" w:rsidP="00DD4537">
      <w:pPr>
        <w:pStyle w:val="ListParagraph"/>
        <w:numPr>
          <w:ilvl w:val="1"/>
          <w:numId w:val="5"/>
        </w:numPr>
        <w:spacing w:before="40" w:after="120" w:line="240" w:lineRule="auto"/>
        <w:contextualSpacing w:val="0"/>
        <w:jc w:val="both"/>
      </w:pPr>
      <w:r w:rsidRPr="002F5E09">
        <w:t xml:space="preserve">using </w:t>
      </w:r>
      <w:r w:rsidR="0013694B" w:rsidRPr="002F5E09">
        <w:t>common progress descriptors</w:t>
      </w:r>
      <w:r w:rsidR="00DB731F" w:rsidRPr="002F5E09">
        <w:t>: when assessing and monitoring student progress, schools must use common progress descriptors (Emerging, Developing, Consolidating, Proficient, and Exceeding)</w:t>
      </w:r>
      <w:r w:rsidR="00DB731F" w:rsidRPr="002F5E09">
        <w:rPr>
          <w:vertAlign w:val="superscript"/>
        </w:rPr>
        <w:footnoteReference w:id="19"/>
      </w:r>
      <w:r w:rsidR="00DB731F" w:rsidRPr="002F5E09">
        <w:rPr>
          <w:vertAlign w:val="superscript"/>
        </w:rPr>
        <w:t xml:space="preserve"> </w:t>
      </w:r>
      <w:r w:rsidR="00DB731F" w:rsidRPr="002F5E09">
        <w:t>to make informed decisions about the child’s curriculum progress</w:t>
      </w:r>
    </w:p>
    <w:p w14:paraId="4EB870E2" w14:textId="47CB2E52" w:rsidR="00DB731F" w:rsidRPr="002F5E09" w:rsidRDefault="00DB731F" w:rsidP="00DD4537">
      <w:pPr>
        <w:pStyle w:val="ListParagraph"/>
        <w:numPr>
          <w:ilvl w:val="1"/>
          <w:numId w:val="5"/>
        </w:numPr>
        <w:spacing w:before="40" w:after="120" w:line="240" w:lineRule="auto"/>
        <w:contextualSpacing w:val="0"/>
        <w:jc w:val="both"/>
      </w:pPr>
      <w:r w:rsidRPr="002F5E09">
        <w:t xml:space="preserve">reporting student interventions </w:t>
      </w:r>
      <w:r w:rsidR="008371FF" w:rsidRPr="002F5E09">
        <w:t xml:space="preserve">so parents know what the school is using or doing to support students </w:t>
      </w:r>
      <w:r w:rsidR="002668DA" w:rsidRPr="002F5E09">
        <w:t xml:space="preserve">well below </w:t>
      </w:r>
      <w:r w:rsidR="008371FF" w:rsidRPr="002F5E09">
        <w:t>curriculum expectations</w:t>
      </w:r>
      <w:r w:rsidR="005A18E5" w:rsidRPr="002F5E09">
        <w:t xml:space="preserve"> (</w:t>
      </w:r>
      <w:r w:rsidR="00CE3116" w:rsidRPr="002F5E09">
        <w:t>for example</w:t>
      </w:r>
      <w:r w:rsidR="00E11E26" w:rsidRPr="002F5E09">
        <w:t xml:space="preserve">, </w:t>
      </w:r>
      <w:r w:rsidR="005A18E5" w:rsidRPr="002F5E09">
        <w:t>p</w:t>
      </w:r>
      <w:r w:rsidR="00B311DA" w:rsidRPr="002F5E09">
        <w:t>rogress descri</w:t>
      </w:r>
      <w:r w:rsidR="002132D2" w:rsidRPr="002F5E09">
        <w:t xml:space="preserve">ptor is </w:t>
      </w:r>
      <w:r w:rsidR="00CE3116" w:rsidRPr="002F5E09">
        <w:t>‘E</w:t>
      </w:r>
      <w:r w:rsidR="002132D2" w:rsidRPr="002F5E09">
        <w:t>merging</w:t>
      </w:r>
      <w:r w:rsidR="00CE3116" w:rsidRPr="002F5E09">
        <w:t>’</w:t>
      </w:r>
      <w:r w:rsidR="002132D2" w:rsidRPr="002F5E09">
        <w:t>)</w:t>
      </w:r>
      <w:r w:rsidR="008371FF" w:rsidRPr="002F5E09">
        <w:t xml:space="preserve">, </w:t>
      </w:r>
      <w:r w:rsidR="00874F17" w:rsidRPr="002F5E09">
        <w:t>such as</w:t>
      </w:r>
      <w:r w:rsidR="008371FF" w:rsidRPr="002F5E09">
        <w:t xml:space="preserve"> accelerated maths programmes</w:t>
      </w:r>
    </w:p>
    <w:p w14:paraId="5C97403E" w14:textId="6CFE3735" w:rsidR="0013694B" w:rsidRPr="002F5E09" w:rsidRDefault="00AB5A2A" w:rsidP="00F50DA6">
      <w:pPr>
        <w:pStyle w:val="ListParagraph"/>
        <w:numPr>
          <w:ilvl w:val="1"/>
          <w:numId w:val="5"/>
        </w:numPr>
        <w:spacing w:before="40" w:after="120" w:line="240" w:lineRule="auto"/>
        <w:contextualSpacing w:val="0"/>
        <w:jc w:val="both"/>
      </w:pPr>
      <w:r w:rsidRPr="002F5E09">
        <w:t xml:space="preserve">providing </w:t>
      </w:r>
      <w:r w:rsidR="00957689" w:rsidRPr="002F5E09">
        <w:t>attendance</w:t>
      </w:r>
      <w:r w:rsidR="00263D8C" w:rsidRPr="002F5E09">
        <w:t xml:space="preserve"> information</w:t>
      </w:r>
      <w:r w:rsidR="00957689" w:rsidRPr="002F5E09">
        <w:t xml:space="preserve">, </w:t>
      </w:r>
      <w:r w:rsidR="00263D8C" w:rsidRPr="002F5E09">
        <w:t xml:space="preserve">including </w:t>
      </w:r>
      <w:r w:rsidR="00957689" w:rsidRPr="002F5E09">
        <w:t>punctuality, and any loss of learning, for example</w:t>
      </w:r>
      <w:r w:rsidR="009D4BC9">
        <w:t>,</w:t>
      </w:r>
      <w:r w:rsidR="00957689" w:rsidRPr="002F5E09">
        <w:t xml:space="preserve"> if the student has lost a month of learning due to poor attendance</w:t>
      </w:r>
    </w:p>
    <w:p w14:paraId="15A0EB83" w14:textId="32A7BCC3" w:rsidR="00EA3202" w:rsidRPr="002F5E09" w:rsidRDefault="00263D8C" w:rsidP="00DD4537">
      <w:pPr>
        <w:pStyle w:val="Numberedparagraph"/>
        <w:numPr>
          <w:ilvl w:val="1"/>
          <w:numId w:val="5"/>
        </w:numPr>
      </w:pPr>
      <w:r w:rsidRPr="002F5E09">
        <w:t xml:space="preserve">setting out </w:t>
      </w:r>
      <w:r w:rsidR="0013694B" w:rsidRPr="002F5E09">
        <w:t>next learning steps</w:t>
      </w:r>
      <w:r w:rsidR="000E0A6F" w:rsidRPr="002F5E09">
        <w:t xml:space="preserve"> so parents can support their child’s learning at home</w:t>
      </w:r>
      <w:r w:rsidR="00507A18" w:rsidRPr="002F5E09">
        <w:t>.</w:t>
      </w:r>
    </w:p>
    <w:p w14:paraId="33C110C4" w14:textId="417D4E47" w:rsidR="00DF6CD1" w:rsidRPr="002F5E09" w:rsidRDefault="00DF6CD1" w:rsidP="002F5E09">
      <w:pPr>
        <w:pStyle w:val="Heading3"/>
      </w:pPr>
      <w:r w:rsidRPr="002F5E09">
        <w:t xml:space="preserve">Option </w:t>
      </w:r>
      <w:r w:rsidR="00F86BDF" w:rsidRPr="002F5E09">
        <w:t>Three</w:t>
      </w:r>
      <w:r w:rsidR="00207FCF" w:rsidRPr="002F5E09">
        <w:t>:</w:t>
      </w:r>
      <w:r w:rsidRPr="002F5E09">
        <w:t xml:space="preserve"> </w:t>
      </w:r>
      <w:r w:rsidR="007D0CD3" w:rsidRPr="002F5E09">
        <w:t>Broade</w:t>
      </w:r>
      <w:r w:rsidR="002D2C57" w:rsidRPr="002F5E09">
        <w:t>r</w:t>
      </w:r>
      <w:r w:rsidR="000C7573" w:rsidRPr="002F5E09">
        <w:t xml:space="preserve"> reporting to </w:t>
      </w:r>
      <w:proofErr w:type="gramStart"/>
      <w:r w:rsidR="00D76FD7" w:rsidRPr="002F5E09">
        <w:t>parents</w:t>
      </w:r>
      <w:proofErr w:type="gramEnd"/>
      <w:r w:rsidR="000C7573" w:rsidRPr="002F5E09">
        <w:t xml:space="preserve"> regulation changes</w:t>
      </w:r>
    </w:p>
    <w:p w14:paraId="0D33C858" w14:textId="607AD643" w:rsidR="00A805CF" w:rsidRPr="002F5E09" w:rsidRDefault="00B44A83" w:rsidP="006A4264">
      <w:pPr>
        <w:pStyle w:val="Numberedparagraph"/>
      </w:pPr>
      <w:r w:rsidRPr="002F5E09">
        <w:t xml:space="preserve">This option </w:t>
      </w:r>
      <w:r w:rsidR="00210AE1" w:rsidRPr="002F5E09">
        <w:t xml:space="preserve">sets </w:t>
      </w:r>
      <w:r w:rsidR="00A805CF" w:rsidRPr="002F5E09">
        <w:t>broader</w:t>
      </w:r>
      <w:r w:rsidR="00210AE1" w:rsidRPr="002F5E09">
        <w:t xml:space="preserve"> requirements for school </w:t>
      </w:r>
      <w:proofErr w:type="gramStart"/>
      <w:r w:rsidR="00210AE1" w:rsidRPr="002F5E09">
        <w:t>reports</w:t>
      </w:r>
      <w:proofErr w:type="gramEnd"/>
      <w:r w:rsidR="00784AAC" w:rsidRPr="002F5E09">
        <w:t xml:space="preserve"> so </w:t>
      </w:r>
      <w:r w:rsidR="00D76FD7" w:rsidRPr="002F5E09">
        <w:t>parents</w:t>
      </w:r>
      <w:r w:rsidR="00784AAC" w:rsidRPr="002F5E09">
        <w:t xml:space="preserve"> get more detailed and frequent reports about their child</w:t>
      </w:r>
      <w:r w:rsidR="00210AE1" w:rsidRPr="002F5E09">
        <w:t>.</w:t>
      </w:r>
      <w:r w:rsidR="004F0A94" w:rsidRPr="002F5E09">
        <w:t xml:space="preserve"> </w:t>
      </w:r>
      <w:r w:rsidR="006A4264" w:rsidRPr="002F5E09">
        <w:t>Alongside option 2, s</w:t>
      </w:r>
      <w:r w:rsidR="00EA76A8" w:rsidRPr="002F5E09">
        <w:t>chools would provide</w:t>
      </w:r>
      <w:r w:rsidR="00A805CF" w:rsidRPr="002F5E09">
        <w:t>:</w:t>
      </w:r>
    </w:p>
    <w:p w14:paraId="169993B1" w14:textId="1616A07A" w:rsidR="00A805CF" w:rsidRPr="002F5E09" w:rsidRDefault="00A805CF" w:rsidP="00DD4537">
      <w:pPr>
        <w:pStyle w:val="ListParagraph"/>
        <w:numPr>
          <w:ilvl w:val="1"/>
          <w:numId w:val="5"/>
        </w:numPr>
        <w:spacing w:before="40" w:after="120" w:line="240" w:lineRule="auto"/>
        <w:contextualSpacing w:val="0"/>
        <w:jc w:val="both"/>
      </w:pPr>
      <w:r w:rsidRPr="002F5E09">
        <w:t>other learning area | wāhanga ako strand information</w:t>
      </w:r>
    </w:p>
    <w:p w14:paraId="1CC397DD" w14:textId="2B4FCAC7" w:rsidR="00A805CF" w:rsidRPr="002F5E09" w:rsidRDefault="00A805CF" w:rsidP="00DD4537">
      <w:pPr>
        <w:pStyle w:val="ListParagraph"/>
        <w:numPr>
          <w:ilvl w:val="1"/>
          <w:numId w:val="5"/>
        </w:numPr>
        <w:spacing w:before="40" w:after="120" w:line="240" w:lineRule="auto"/>
        <w:contextualSpacing w:val="0"/>
        <w:jc w:val="both"/>
      </w:pPr>
      <w:r w:rsidRPr="002F5E09">
        <w:t>more detailed progress information (for example, use of visual representations)</w:t>
      </w:r>
    </w:p>
    <w:p w14:paraId="16A5B35C" w14:textId="07A0F879" w:rsidR="00A805CF" w:rsidRPr="002F5E09" w:rsidRDefault="00A805CF" w:rsidP="00DD4537">
      <w:pPr>
        <w:pStyle w:val="ListParagraph"/>
        <w:numPr>
          <w:ilvl w:val="1"/>
          <w:numId w:val="5"/>
        </w:numPr>
        <w:spacing w:before="40" w:after="120" w:line="240" w:lineRule="auto"/>
        <w:contextualSpacing w:val="0"/>
        <w:jc w:val="both"/>
      </w:pPr>
      <w:r w:rsidRPr="002F5E09">
        <w:lastRenderedPageBreak/>
        <w:t>socio-emotional information, for example, student attitude, behaviour, social development, and/or wellbeing</w:t>
      </w:r>
    </w:p>
    <w:p w14:paraId="6DDE7B21" w14:textId="4AA67603" w:rsidR="00A805CF" w:rsidRPr="002F5E09" w:rsidRDefault="00A805CF" w:rsidP="00DD4537">
      <w:pPr>
        <w:pStyle w:val="ListParagraph"/>
        <w:numPr>
          <w:ilvl w:val="1"/>
          <w:numId w:val="5"/>
        </w:numPr>
        <w:spacing w:before="40" w:after="120" w:line="240" w:lineRule="auto"/>
        <w:contextualSpacing w:val="0"/>
        <w:jc w:val="both"/>
      </w:pPr>
      <w:r w:rsidRPr="002F5E09">
        <w:t>other key information, for example, students’ strengths and interests or how to organise a parent-teacher interview</w:t>
      </w:r>
    </w:p>
    <w:p w14:paraId="0B268F5C" w14:textId="77777777" w:rsidR="00A805CF" w:rsidRPr="002F5E09" w:rsidRDefault="00A805CF" w:rsidP="00DD4537">
      <w:pPr>
        <w:pStyle w:val="ListParagraph"/>
        <w:numPr>
          <w:ilvl w:val="1"/>
          <w:numId w:val="5"/>
        </w:numPr>
        <w:spacing w:before="40" w:after="120" w:line="240" w:lineRule="auto"/>
        <w:contextualSpacing w:val="0"/>
        <w:jc w:val="both"/>
      </w:pPr>
      <w:r w:rsidRPr="002F5E09">
        <w:t xml:space="preserve">reports each term, with different expectations for year reports. </w:t>
      </w:r>
    </w:p>
    <w:p w14:paraId="10ACF26B" w14:textId="23F716EA" w:rsidR="00FC170A" w:rsidRPr="002F5E09" w:rsidRDefault="00FC170A" w:rsidP="00A86AD4">
      <w:pPr>
        <w:pStyle w:val="ListParagraph"/>
        <w:spacing w:after="180" w:line="280" w:lineRule="atLeast"/>
        <w:ind w:left="567"/>
        <w:sectPr w:rsidR="00FC170A" w:rsidRPr="002F5E09" w:rsidSect="00DF6CD1">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pPr>
    </w:p>
    <w:p w14:paraId="55DCA3B9" w14:textId="7418FDAC" w:rsidR="00DF6CD1" w:rsidRPr="002F5E09" w:rsidRDefault="00DF6CD1" w:rsidP="00AB02FB">
      <w:pPr>
        <w:pStyle w:val="Heading2"/>
        <w:spacing w:after="60"/>
      </w:pPr>
      <w:r w:rsidRPr="002F5E09">
        <w:lastRenderedPageBreak/>
        <w:t>How do the options compare to the status quo/counterfactual?</w:t>
      </w:r>
    </w:p>
    <w:p w14:paraId="79225A2A" w14:textId="77777777" w:rsidR="00FA7723" w:rsidRPr="002F5E09" w:rsidRDefault="00FA7723" w:rsidP="00FA7723"/>
    <w:tbl>
      <w:tblPr>
        <w:tblStyle w:val="GridTable1Light-Accent2"/>
        <w:tblW w:w="0" w:type="auto"/>
        <w:tblLook w:val="04A0" w:firstRow="1" w:lastRow="0" w:firstColumn="1" w:lastColumn="0" w:noHBand="0" w:noVBand="1"/>
      </w:tblPr>
      <w:tblGrid>
        <w:gridCol w:w="2386"/>
        <w:gridCol w:w="3159"/>
        <w:gridCol w:w="3634"/>
        <w:gridCol w:w="4255"/>
        <w:gridCol w:w="4039"/>
        <w:gridCol w:w="3448"/>
      </w:tblGrid>
      <w:tr w:rsidR="00773410" w:rsidRPr="002F5E09" w14:paraId="384795B9" w14:textId="77777777" w:rsidTr="19E7579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1F6EADFA" w14:textId="77777777" w:rsidR="00583864" w:rsidRPr="002F5E09" w:rsidRDefault="00583864">
            <w:pPr>
              <w:rPr>
                <w:rFonts w:cs="Arial"/>
                <w:sz w:val="20"/>
                <w:szCs w:val="20"/>
              </w:rPr>
            </w:pPr>
            <w:r w:rsidRPr="002F5E09">
              <w:rPr>
                <w:rFonts w:cs="Arial"/>
                <w:sz w:val="20"/>
                <w:szCs w:val="20"/>
              </w:rPr>
              <w:t>Option</w:t>
            </w:r>
          </w:p>
        </w:tc>
        <w:tc>
          <w:tcPr>
            <w:tcW w:w="0" w:type="auto"/>
          </w:tcPr>
          <w:p w14:paraId="74150431" w14:textId="77777777" w:rsidR="00583864" w:rsidRPr="002F5E09" w:rsidRDefault="00583864">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Description</w:t>
            </w:r>
          </w:p>
        </w:tc>
        <w:tc>
          <w:tcPr>
            <w:tcW w:w="0" w:type="auto"/>
          </w:tcPr>
          <w:p w14:paraId="654ECABA" w14:textId="77777777" w:rsidR="00583864" w:rsidRPr="002F5E09" w:rsidRDefault="00583864">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Effective</w:t>
            </w:r>
          </w:p>
        </w:tc>
        <w:tc>
          <w:tcPr>
            <w:tcW w:w="0" w:type="auto"/>
          </w:tcPr>
          <w:p w14:paraId="1AC43663" w14:textId="76F0414B" w:rsidR="00583864" w:rsidRPr="002F5E09" w:rsidRDefault="00583864">
            <w:pPr>
              <w:ind w:left="360" w:hanging="360"/>
              <w:cnfStyle w:val="100000000000" w:firstRow="1" w:lastRow="0" w:firstColumn="0" w:lastColumn="0" w:oddVBand="0" w:evenVBand="0" w:oddHBand="0" w:evenHBand="0" w:firstRowFirstColumn="0" w:firstRowLastColumn="0" w:lastRowFirstColumn="0" w:lastRowLastColumn="0"/>
              <w:rPr>
                <w:sz w:val="20"/>
                <w:szCs w:val="20"/>
              </w:rPr>
            </w:pPr>
            <w:r w:rsidRPr="002F5E09">
              <w:rPr>
                <w:sz w:val="20"/>
                <w:szCs w:val="20"/>
              </w:rPr>
              <w:t xml:space="preserve">Supports educational </w:t>
            </w:r>
            <w:r w:rsidRPr="002F5E09">
              <w:rPr>
                <w:rFonts w:cs="Arial"/>
                <w:sz w:val="20"/>
                <w:szCs w:val="20"/>
              </w:rPr>
              <w:t>achievement</w:t>
            </w:r>
            <w:r w:rsidR="00146F66" w:rsidRPr="002F5E09">
              <w:rPr>
                <w:rFonts w:cs="Arial"/>
                <w:sz w:val="20"/>
                <w:szCs w:val="20"/>
              </w:rPr>
              <w:t>, including equitable outcomes</w:t>
            </w:r>
          </w:p>
        </w:tc>
        <w:tc>
          <w:tcPr>
            <w:tcW w:w="0" w:type="auto"/>
          </w:tcPr>
          <w:p w14:paraId="74672E42" w14:textId="77777777" w:rsidR="00583864" w:rsidRPr="002F5E09" w:rsidRDefault="00583864">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2F5E09">
              <w:rPr>
                <w:sz w:val="20"/>
                <w:szCs w:val="20"/>
              </w:rPr>
              <w:t>Practical to implement</w:t>
            </w:r>
          </w:p>
        </w:tc>
        <w:tc>
          <w:tcPr>
            <w:tcW w:w="0" w:type="auto"/>
          </w:tcPr>
          <w:p w14:paraId="35667FF4" w14:textId="77777777" w:rsidR="00583864" w:rsidRPr="002F5E09" w:rsidRDefault="00583864">
            <w:pPr>
              <w:cnfStyle w:val="100000000000" w:firstRow="1" w:lastRow="0" w:firstColumn="0" w:lastColumn="0" w:oddVBand="0" w:evenVBand="0" w:oddHBand="0" w:evenHBand="0" w:firstRowFirstColumn="0" w:firstRowLastColumn="0" w:lastRowFirstColumn="0" w:lastRowLastColumn="0"/>
              <w:rPr>
                <w:sz w:val="20"/>
                <w:szCs w:val="20"/>
              </w:rPr>
            </w:pPr>
            <w:r w:rsidRPr="002F5E09">
              <w:rPr>
                <w:sz w:val="20"/>
                <w:szCs w:val="20"/>
              </w:rPr>
              <w:t>Overall assessment</w:t>
            </w:r>
          </w:p>
        </w:tc>
      </w:tr>
      <w:tr w:rsidR="00773410" w:rsidRPr="002F5E09" w14:paraId="3F18448B" w14:textId="77777777" w:rsidTr="19E7579C">
        <w:tc>
          <w:tcPr>
            <w:cnfStyle w:val="001000000000" w:firstRow="0" w:lastRow="0" w:firstColumn="1" w:lastColumn="0" w:oddVBand="0" w:evenVBand="0" w:oddHBand="0" w:evenHBand="0" w:firstRowFirstColumn="0" w:firstRowLastColumn="0" w:lastRowFirstColumn="0" w:lastRowLastColumn="0"/>
            <w:tcW w:w="0" w:type="auto"/>
          </w:tcPr>
          <w:p w14:paraId="2D47AB22" w14:textId="77777777" w:rsidR="00583864" w:rsidRPr="002F5E09" w:rsidRDefault="00583864">
            <w:pPr>
              <w:rPr>
                <w:rFonts w:cs="Arial"/>
                <w:b w:val="0"/>
                <w:sz w:val="20"/>
                <w:szCs w:val="20"/>
              </w:rPr>
            </w:pPr>
          </w:p>
        </w:tc>
        <w:tc>
          <w:tcPr>
            <w:tcW w:w="0" w:type="auto"/>
          </w:tcPr>
          <w:p w14:paraId="317CF16C" w14:textId="77777777" w:rsidR="00583864" w:rsidRPr="002F5E09" w:rsidRDefault="00583864">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0" w:type="auto"/>
          </w:tcPr>
          <w:p w14:paraId="21468D4F" w14:textId="77777777" w:rsidR="00583864" w:rsidRPr="002F5E09" w:rsidRDefault="00583864">
            <w:pPr>
              <w:spacing w:after="120"/>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Is it effective in achieving the objective of parents getting quality and consistent information about their child?</w:t>
            </w:r>
          </w:p>
        </w:tc>
        <w:tc>
          <w:tcPr>
            <w:tcW w:w="0" w:type="auto"/>
          </w:tcPr>
          <w:p w14:paraId="2AA7D7B5" w14:textId="77777777" w:rsidR="00583864" w:rsidRPr="002F5E09" w:rsidRDefault="00583864">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 xml:space="preserve">Does it support educational achievement for all students, ensuring excellent and equitable outcomes, including for Māori, Pacific, and those with learning support needs? </w:t>
            </w:r>
          </w:p>
          <w:p w14:paraId="040B0397" w14:textId="77777777" w:rsidR="00583864" w:rsidRPr="002F5E09" w:rsidRDefault="00583864">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tcPr>
          <w:p w14:paraId="35955A40" w14:textId="77777777" w:rsidR="00583864" w:rsidRPr="002F5E09" w:rsidRDefault="00583864">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Is it practical to implement for school boards, leaders, and teachers, including if it is a manageable workload within current funding?</w:t>
            </w:r>
          </w:p>
        </w:tc>
        <w:tc>
          <w:tcPr>
            <w:tcW w:w="0" w:type="auto"/>
          </w:tcPr>
          <w:p w14:paraId="3DB40B0A" w14:textId="77777777" w:rsidR="00583864" w:rsidRPr="002F5E09" w:rsidRDefault="00583864">
            <w:pPr>
              <w:cnfStyle w:val="000000000000" w:firstRow="0" w:lastRow="0" w:firstColumn="0" w:lastColumn="0" w:oddVBand="0" w:evenVBand="0" w:oddHBand="0" w:evenHBand="0" w:firstRowFirstColumn="0" w:firstRowLastColumn="0" w:lastRowFirstColumn="0" w:lastRowLastColumn="0"/>
              <w:rPr>
                <w:sz w:val="20"/>
                <w:szCs w:val="20"/>
              </w:rPr>
            </w:pPr>
          </w:p>
        </w:tc>
      </w:tr>
      <w:tr w:rsidR="00583864" w:rsidRPr="002F5E09" w14:paraId="236051F7" w14:textId="77777777" w:rsidTr="19E7579C">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D0CECE" w:themeFill="background2" w:themeFillShade="E6"/>
          </w:tcPr>
          <w:p w14:paraId="210A4E08" w14:textId="0A91BD84" w:rsidR="00583864" w:rsidRPr="002F5E09" w:rsidRDefault="00CF0F27">
            <w:pPr>
              <w:rPr>
                <w:sz w:val="20"/>
                <w:szCs w:val="20"/>
              </w:rPr>
            </w:pPr>
            <w:r w:rsidRPr="002F5E09">
              <w:rPr>
                <w:rFonts w:cs="Arial"/>
                <w:sz w:val="20"/>
                <w:szCs w:val="20"/>
              </w:rPr>
              <w:t xml:space="preserve">Option 1: </w:t>
            </w:r>
            <w:r w:rsidR="00583864" w:rsidRPr="002F5E09">
              <w:rPr>
                <w:rFonts w:cs="Arial"/>
                <w:sz w:val="20"/>
                <w:szCs w:val="20"/>
              </w:rPr>
              <w:t xml:space="preserve">Keep current reporting to </w:t>
            </w:r>
            <w:proofErr w:type="gramStart"/>
            <w:r w:rsidR="00D76FD7" w:rsidRPr="002F5E09">
              <w:rPr>
                <w:rFonts w:cs="Arial"/>
                <w:sz w:val="20"/>
                <w:szCs w:val="20"/>
              </w:rPr>
              <w:t>parents</w:t>
            </w:r>
            <w:proofErr w:type="gramEnd"/>
            <w:r w:rsidR="00583864" w:rsidRPr="002F5E09">
              <w:rPr>
                <w:rFonts w:cs="Arial"/>
                <w:sz w:val="20"/>
                <w:szCs w:val="20"/>
              </w:rPr>
              <w:t xml:space="preserve"> regulations</w:t>
            </w:r>
          </w:p>
        </w:tc>
      </w:tr>
      <w:tr w:rsidR="00773410" w:rsidRPr="002F5E09" w14:paraId="07B2B950" w14:textId="77777777" w:rsidTr="19E7579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1352807" w14:textId="77777777" w:rsidR="00583864" w:rsidRPr="002F5E09" w:rsidRDefault="00583864">
            <w:pPr>
              <w:rPr>
                <w:rFonts w:cs="Arial"/>
                <w:b w:val="0"/>
                <w:sz w:val="20"/>
                <w:szCs w:val="20"/>
              </w:rPr>
            </w:pPr>
            <w:r w:rsidRPr="002F5E09">
              <w:rPr>
                <w:rFonts w:cs="Arial"/>
                <w:sz w:val="20"/>
                <w:szCs w:val="20"/>
              </w:rPr>
              <w:t>Status quo</w:t>
            </w:r>
          </w:p>
          <w:p w14:paraId="2F4D7055" w14:textId="77777777" w:rsidR="00583864" w:rsidRPr="002F5E09" w:rsidRDefault="00583864">
            <w:pPr>
              <w:rPr>
                <w:rFonts w:cs="Arial"/>
                <w:b w:val="0"/>
                <w:sz w:val="20"/>
                <w:szCs w:val="20"/>
              </w:rPr>
            </w:pPr>
          </w:p>
          <w:p w14:paraId="48DB33E9" w14:textId="77777777" w:rsidR="00583864" w:rsidRPr="002F5E09" w:rsidRDefault="00583864">
            <w:pPr>
              <w:rPr>
                <w:rFonts w:cs="Arial"/>
                <w:b w:val="0"/>
                <w:i/>
                <w:sz w:val="20"/>
                <w:szCs w:val="20"/>
              </w:rPr>
            </w:pPr>
            <w:r w:rsidRPr="002F5E09">
              <w:rPr>
                <w:rFonts w:cs="Arial"/>
                <w:b w:val="0"/>
                <w:i/>
                <w:sz w:val="20"/>
                <w:szCs w:val="20"/>
              </w:rPr>
              <w:t>(Keep regulations)</w:t>
            </w:r>
          </w:p>
        </w:tc>
        <w:tc>
          <w:tcPr>
            <w:tcW w:w="0" w:type="auto"/>
          </w:tcPr>
          <w:p w14:paraId="1C6352FB" w14:textId="77777777" w:rsidR="00583864" w:rsidRPr="002F5E09" w:rsidRDefault="00583864">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Two (or more) times a year, parents get plain language reports about their child’s curriculum progress and achievement, including for literacy and mathematics or te reo matatini and pāngarau. Schools can include additional information.</w:t>
            </w:r>
          </w:p>
          <w:p w14:paraId="297318CA" w14:textId="2697D69E" w:rsidR="00583864" w:rsidRPr="002F5E09" w:rsidRDefault="00583864">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 xml:space="preserve">Ministry issues reporting to </w:t>
            </w:r>
            <w:proofErr w:type="gramStart"/>
            <w:r w:rsidR="00D76FD7" w:rsidRPr="002F5E09">
              <w:rPr>
                <w:sz w:val="20"/>
                <w:szCs w:val="20"/>
              </w:rPr>
              <w:t>parents</w:t>
            </w:r>
            <w:proofErr w:type="gramEnd"/>
            <w:r w:rsidRPr="002F5E09">
              <w:rPr>
                <w:sz w:val="20"/>
                <w:szCs w:val="20"/>
              </w:rPr>
              <w:t xml:space="preserve"> guidance, including rubrics and exemplar reports</w:t>
            </w:r>
          </w:p>
        </w:tc>
        <w:tc>
          <w:tcPr>
            <w:tcW w:w="0" w:type="auto"/>
            <w:shd w:val="clear" w:color="auto" w:fill="D0CECE" w:themeFill="background2" w:themeFillShade="E6"/>
          </w:tcPr>
          <w:p w14:paraId="3F8ABA4D" w14:textId="77777777"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4819E94C" w14:textId="2C6942E7" w:rsidR="00583864" w:rsidRPr="002F5E09" w:rsidRDefault="00F01C3B">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S</w:t>
            </w:r>
            <w:r w:rsidR="00583864" w:rsidRPr="002F5E09">
              <w:rPr>
                <w:rFonts w:cs="Arial"/>
                <w:sz w:val="20"/>
                <w:szCs w:val="20"/>
              </w:rPr>
              <w:t xml:space="preserve">ome parents </w:t>
            </w:r>
            <w:r w:rsidR="00434BDB" w:rsidRPr="002F5E09">
              <w:rPr>
                <w:rFonts w:cs="Arial"/>
                <w:sz w:val="20"/>
                <w:szCs w:val="20"/>
              </w:rPr>
              <w:t xml:space="preserve">and </w:t>
            </w:r>
            <w:r w:rsidRPr="002F5E09">
              <w:rPr>
                <w:rFonts w:cs="Arial"/>
                <w:sz w:val="20"/>
                <w:szCs w:val="20"/>
              </w:rPr>
              <w:t xml:space="preserve">whānau </w:t>
            </w:r>
            <w:r w:rsidR="00767AF1" w:rsidRPr="002F5E09">
              <w:rPr>
                <w:rFonts w:cs="Arial"/>
                <w:sz w:val="20"/>
                <w:szCs w:val="20"/>
              </w:rPr>
              <w:t xml:space="preserve">report </w:t>
            </w:r>
            <w:r w:rsidR="000F77A3" w:rsidRPr="002F5E09">
              <w:rPr>
                <w:rFonts w:cs="Arial"/>
                <w:sz w:val="20"/>
                <w:szCs w:val="20"/>
              </w:rPr>
              <w:t xml:space="preserve">that they </w:t>
            </w:r>
            <w:r w:rsidRPr="002F5E09">
              <w:rPr>
                <w:rFonts w:cs="Arial"/>
                <w:sz w:val="20"/>
                <w:szCs w:val="20"/>
              </w:rPr>
              <w:t>get</w:t>
            </w:r>
            <w:r w:rsidR="00583864" w:rsidRPr="002F5E09">
              <w:rPr>
                <w:rFonts w:cs="Arial"/>
                <w:sz w:val="20"/>
                <w:szCs w:val="20"/>
              </w:rPr>
              <w:t xml:space="preserve"> quality information about their child’s progress and </w:t>
            </w:r>
            <w:r w:rsidR="00186F7C" w:rsidRPr="002F5E09">
              <w:rPr>
                <w:rFonts w:cs="Arial"/>
                <w:sz w:val="20"/>
                <w:szCs w:val="20"/>
              </w:rPr>
              <w:t>achievement,</w:t>
            </w:r>
            <w:r w:rsidRPr="002F5E09">
              <w:rPr>
                <w:rFonts w:cs="Arial"/>
                <w:sz w:val="20"/>
                <w:szCs w:val="20"/>
              </w:rPr>
              <w:t xml:space="preserve"> but</w:t>
            </w:r>
            <w:r w:rsidR="00583864" w:rsidRPr="002F5E09">
              <w:rPr>
                <w:rFonts w:cs="Arial"/>
                <w:sz w:val="20"/>
                <w:szCs w:val="20"/>
              </w:rPr>
              <w:t xml:space="preserve"> others </w:t>
            </w:r>
            <w:r w:rsidR="000F77A3" w:rsidRPr="002F5E09">
              <w:rPr>
                <w:rFonts w:cs="Arial"/>
                <w:sz w:val="20"/>
                <w:szCs w:val="20"/>
              </w:rPr>
              <w:t>say that they miss out</w:t>
            </w:r>
            <w:r w:rsidR="00583864" w:rsidRPr="002F5E09">
              <w:rPr>
                <w:rFonts w:cs="Arial"/>
                <w:sz w:val="20"/>
                <w:szCs w:val="20"/>
              </w:rPr>
              <w:t>.</w:t>
            </w:r>
            <w:r w:rsidR="004C7535" w:rsidRPr="002F5E09">
              <w:rPr>
                <w:rFonts w:cs="Arial"/>
                <w:sz w:val="20"/>
                <w:szCs w:val="20"/>
              </w:rPr>
              <w:t xml:space="preserve"> </w:t>
            </w:r>
          </w:p>
        </w:tc>
        <w:tc>
          <w:tcPr>
            <w:tcW w:w="0" w:type="auto"/>
            <w:shd w:val="clear" w:color="auto" w:fill="D0CECE" w:themeFill="background2" w:themeFillShade="E6"/>
          </w:tcPr>
          <w:p w14:paraId="2517F3D5" w14:textId="77777777"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22F20973" w14:textId="60CC45DB" w:rsidR="00245F1B" w:rsidRPr="002F5E09" w:rsidRDefault="00B412D6" w:rsidP="00726701">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 xml:space="preserve">As the regulations are not lined up with recent </w:t>
            </w:r>
            <w:r w:rsidR="00B0340C" w:rsidRPr="002F5E09">
              <w:rPr>
                <w:rFonts w:cs="Arial"/>
                <w:sz w:val="20"/>
                <w:szCs w:val="20"/>
              </w:rPr>
              <w:t xml:space="preserve">schooling and curriculum reforms, we expect </w:t>
            </w:r>
            <w:r w:rsidR="00527C22" w:rsidRPr="002F5E09">
              <w:rPr>
                <w:rFonts w:cs="Arial"/>
                <w:sz w:val="20"/>
                <w:szCs w:val="20"/>
              </w:rPr>
              <w:t>some</w:t>
            </w:r>
            <w:r w:rsidR="00B0340C" w:rsidRPr="002F5E09">
              <w:rPr>
                <w:rFonts w:cs="Arial"/>
                <w:sz w:val="20"/>
                <w:szCs w:val="20"/>
              </w:rPr>
              <w:t xml:space="preserve"> parents </w:t>
            </w:r>
            <w:r w:rsidR="007122BF" w:rsidRPr="002F5E09">
              <w:rPr>
                <w:rFonts w:cs="Arial"/>
                <w:sz w:val="20"/>
                <w:szCs w:val="20"/>
              </w:rPr>
              <w:t>will miss out on key information</w:t>
            </w:r>
            <w:r w:rsidR="00AF2F5F" w:rsidRPr="002F5E09">
              <w:rPr>
                <w:rFonts w:cs="Arial"/>
                <w:sz w:val="20"/>
                <w:szCs w:val="20"/>
              </w:rPr>
              <w:t xml:space="preserve"> to</w:t>
            </w:r>
            <w:r w:rsidR="00C41B14" w:rsidRPr="002F5E09">
              <w:rPr>
                <w:rFonts w:cs="Arial"/>
                <w:sz w:val="20"/>
                <w:szCs w:val="20"/>
              </w:rPr>
              <w:t xml:space="preserve"> support their child</w:t>
            </w:r>
            <w:r w:rsidR="00527C22" w:rsidRPr="002F5E09">
              <w:rPr>
                <w:rFonts w:cs="Arial"/>
                <w:sz w:val="20"/>
                <w:szCs w:val="20"/>
              </w:rPr>
              <w:t xml:space="preserve">, which could impact </w:t>
            </w:r>
            <w:r w:rsidR="00546D64" w:rsidRPr="002F5E09">
              <w:rPr>
                <w:rFonts w:cs="Arial"/>
                <w:sz w:val="20"/>
                <w:szCs w:val="20"/>
              </w:rPr>
              <w:t xml:space="preserve">educational </w:t>
            </w:r>
            <w:r w:rsidR="00726701" w:rsidRPr="002F5E09">
              <w:rPr>
                <w:rFonts w:cs="Arial"/>
                <w:sz w:val="20"/>
                <w:szCs w:val="20"/>
              </w:rPr>
              <w:t>achievement and equitable outcomes. Curriculum Insights research shows that a</w:t>
            </w:r>
            <w:r w:rsidR="00245F1B" w:rsidRPr="002F5E09">
              <w:rPr>
                <w:rFonts w:cs="Arial"/>
                <w:sz w:val="20"/>
                <w:szCs w:val="20"/>
              </w:rPr>
              <w:t>chievement is lower</w:t>
            </w:r>
            <w:r w:rsidR="00726701" w:rsidRPr="002F5E09">
              <w:rPr>
                <w:rFonts w:cs="Arial"/>
                <w:sz w:val="20"/>
                <w:szCs w:val="20"/>
              </w:rPr>
              <w:t>,</w:t>
            </w:r>
            <w:r w:rsidR="00245F1B" w:rsidRPr="002F5E09">
              <w:rPr>
                <w:rFonts w:cs="Arial"/>
                <w:sz w:val="20"/>
                <w:szCs w:val="20"/>
              </w:rPr>
              <w:t xml:space="preserve"> on average</w:t>
            </w:r>
            <w:r w:rsidR="00726701" w:rsidRPr="002F5E09">
              <w:rPr>
                <w:rFonts w:cs="Arial"/>
                <w:sz w:val="20"/>
                <w:szCs w:val="20"/>
              </w:rPr>
              <w:t>,</w:t>
            </w:r>
            <w:r w:rsidR="00245F1B" w:rsidRPr="002F5E09">
              <w:rPr>
                <w:rFonts w:cs="Arial"/>
                <w:sz w:val="20"/>
                <w:szCs w:val="20"/>
              </w:rPr>
              <w:t xml:space="preserve"> for Māori and Pacific learners and for students in higher Equity Index schools, indicating inequitable access to high-quality learning.</w:t>
            </w:r>
          </w:p>
        </w:tc>
        <w:tc>
          <w:tcPr>
            <w:tcW w:w="0" w:type="auto"/>
            <w:shd w:val="clear" w:color="auto" w:fill="D0CECE" w:themeFill="background2" w:themeFillShade="E6"/>
          </w:tcPr>
          <w:p w14:paraId="3A6136CD" w14:textId="77777777"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3E802EE3" w14:textId="77777777"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Schools have flexibility to meet diverse parent needs.</w:t>
            </w:r>
          </w:p>
        </w:tc>
        <w:tc>
          <w:tcPr>
            <w:tcW w:w="0" w:type="auto"/>
            <w:shd w:val="clear" w:color="auto" w:fill="D0CECE" w:themeFill="background2" w:themeFillShade="E6"/>
          </w:tcPr>
          <w:p w14:paraId="5693A131" w14:textId="77777777"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789BAFC3" w14:textId="506F8246" w:rsidR="00583864" w:rsidRPr="002F5E09" w:rsidRDefault="00B32828">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 xml:space="preserve">The current regulations </w:t>
            </w:r>
            <w:r w:rsidR="0071700E" w:rsidRPr="002F5E09">
              <w:rPr>
                <w:rFonts w:cs="Arial"/>
                <w:sz w:val="20"/>
                <w:szCs w:val="20"/>
              </w:rPr>
              <w:t xml:space="preserve">are practical to implement but </w:t>
            </w:r>
            <w:r w:rsidR="67352863" w:rsidRPr="002F5E09">
              <w:rPr>
                <w:rFonts w:cs="Arial"/>
                <w:sz w:val="20"/>
                <w:szCs w:val="20"/>
              </w:rPr>
              <w:t xml:space="preserve">some parents are missing out on key information to support </w:t>
            </w:r>
            <w:r w:rsidR="0071700E" w:rsidRPr="002F5E09">
              <w:rPr>
                <w:rFonts w:cs="Arial"/>
                <w:sz w:val="20"/>
                <w:szCs w:val="20"/>
              </w:rPr>
              <w:t xml:space="preserve">their </w:t>
            </w:r>
            <w:r w:rsidR="00186F7C" w:rsidRPr="002F5E09">
              <w:rPr>
                <w:rFonts w:cs="Arial"/>
                <w:sz w:val="20"/>
                <w:szCs w:val="20"/>
              </w:rPr>
              <w:t>child,</w:t>
            </w:r>
            <w:r w:rsidR="0071700E" w:rsidRPr="002F5E09">
              <w:rPr>
                <w:rFonts w:cs="Arial"/>
                <w:sz w:val="20"/>
                <w:szCs w:val="20"/>
              </w:rPr>
              <w:t xml:space="preserve"> and the </w:t>
            </w:r>
            <w:r w:rsidR="005D1DE3" w:rsidRPr="002F5E09">
              <w:rPr>
                <w:rFonts w:cs="Arial"/>
                <w:sz w:val="20"/>
                <w:szCs w:val="20"/>
              </w:rPr>
              <w:t>regulations are not in line with school and curriculum reforms</w:t>
            </w:r>
            <w:r w:rsidR="67352863" w:rsidRPr="002F5E09">
              <w:rPr>
                <w:rFonts w:cs="Arial"/>
                <w:sz w:val="20"/>
                <w:szCs w:val="20"/>
              </w:rPr>
              <w:t>.</w:t>
            </w:r>
          </w:p>
        </w:tc>
      </w:tr>
      <w:tr w:rsidR="00583864" w:rsidRPr="002F5E09" w14:paraId="244F57B8" w14:textId="77777777" w:rsidTr="19E7579C">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E2EFD9" w:themeFill="accent6" w:themeFillTint="33"/>
          </w:tcPr>
          <w:p w14:paraId="5428164E" w14:textId="6E71D220" w:rsidR="00975034" w:rsidRPr="002F5E09" w:rsidRDefault="67352863" w:rsidP="00975034">
            <w:pPr>
              <w:rPr>
                <w:rFonts w:cs="Arial"/>
                <w:sz w:val="20"/>
                <w:szCs w:val="20"/>
              </w:rPr>
            </w:pPr>
            <w:r w:rsidRPr="002F5E09">
              <w:rPr>
                <w:sz w:val="20"/>
                <w:szCs w:val="20"/>
              </w:rPr>
              <w:t xml:space="preserve">Option </w:t>
            </w:r>
            <w:r w:rsidR="5B4AB3E3" w:rsidRPr="002F5E09">
              <w:rPr>
                <w:sz w:val="20"/>
                <w:szCs w:val="20"/>
              </w:rPr>
              <w:t>2</w:t>
            </w:r>
            <w:r w:rsidRPr="002F5E09">
              <w:rPr>
                <w:sz w:val="20"/>
                <w:szCs w:val="20"/>
              </w:rPr>
              <w:t xml:space="preserve">: </w:t>
            </w:r>
            <w:r w:rsidR="00DE21DD" w:rsidRPr="002F5E09">
              <w:rPr>
                <w:sz w:val="20"/>
                <w:szCs w:val="20"/>
              </w:rPr>
              <w:t xml:space="preserve">Strengthen </w:t>
            </w:r>
            <w:r w:rsidRPr="002F5E09">
              <w:rPr>
                <w:sz w:val="20"/>
                <w:szCs w:val="20"/>
              </w:rPr>
              <w:t xml:space="preserve">reporting to </w:t>
            </w:r>
            <w:proofErr w:type="gramStart"/>
            <w:r w:rsidR="00D76FD7" w:rsidRPr="002F5E09">
              <w:rPr>
                <w:sz w:val="20"/>
                <w:szCs w:val="20"/>
              </w:rPr>
              <w:t>parents</w:t>
            </w:r>
            <w:proofErr w:type="gramEnd"/>
            <w:r w:rsidRPr="002F5E09">
              <w:rPr>
                <w:sz w:val="20"/>
                <w:szCs w:val="20"/>
              </w:rPr>
              <w:t xml:space="preserve"> regulations</w:t>
            </w:r>
            <w:r w:rsidR="00975034" w:rsidRPr="002F5E09">
              <w:rPr>
                <w:sz w:val="20"/>
                <w:szCs w:val="20"/>
              </w:rPr>
              <w:t xml:space="preserve"> </w:t>
            </w:r>
            <w:r w:rsidR="00975034" w:rsidRPr="002F5E09">
              <w:rPr>
                <w:rFonts w:cs="Arial"/>
                <w:sz w:val="20"/>
                <w:szCs w:val="20"/>
              </w:rPr>
              <w:t>in line with schooling and curriculum reforms</w:t>
            </w:r>
          </w:p>
          <w:p w14:paraId="6E7BF412" w14:textId="20EC8B19" w:rsidR="00583864" w:rsidRPr="002F5E09" w:rsidRDefault="24FA2EBF">
            <w:pPr>
              <w:rPr>
                <w:sz w:val="20"/>
                <w:szCs w:val="20"/>
              </w:rPr>
            </w:pPr>
            <w:r w:rsidRPr="002F5E09">
              <w:rPr>
                <w:rFonts w:cs="Arial"/>
                <w:sz w:val="20"/>
                <w:szCs w:val="20"/>
              </w:rPr>
              <w:t xml:space="preserve"> (amend regulations)</w:t>
            </w:r>
          </w:p>
        </w:tc>
      </w:tr>
      <w:tr w:rsidR="006775ED" w:rsidRPr="002F5E09" w14:paraId="6EE7E99F" w14:textId="77777777" w:rsidTr="19E7579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487AE324" w14:textId="0F21D0CE" w:rsidR="006775ED" w:rsidRPr="002F5E09" w:rsidRDefault="006775ED">
            <w:pPr>
              <w:rPr>
                <w:rFonts w:cs="Arial"/>
                <w:b w:val="0"/>
                <w:bCs w:val="0"/>
                <w:sz w:val="20"/>
                <w:szCs w:val="20"/>
              </w:rPr>
            </w:pPr>
            <w:r w:rsidRPr="002F5E09">
              <w:rPr>
                <w:sz w:val="20"/>
                <w:szCs w:val="20"/>
              </w:rPr>
              <w:t xml:space="preserve">Option 2: </w:t>
            </w:r>
            <w:r w:rsidR="009F7F95" w:rsidRPr="002F5E09">
              <w:rPr>
                <w:sz w:val="20"/>
                <w:szCs w:val="20"/>
              </w:rPr>
              <w:t>Strengthen</w:t>
            </w:r>
            <w:r w:rsidRPr="002F5E09">
              <w:rPr>
                <w:sz w:val="20"/>
                <w:szCs w:val="20"/>
              </w:rPr>
              <w:t xml:space="preserve"> reporting to </w:t>
            </w:r>
            <w:proofErr w:type="gramStart"/>
            <w:r w:rsidR="00D76FD7" w:rsidRPr="002F5E09">
              <w:rPr>
                <w:sz w:val="20"/>
                <w:szCs w:val="20"/>
              </w:rPr>
              <w:t>parents</w:t>
            </w:r>
            <w:proofErr w:type="gramEnd"/>
            <w:r w:rsidRPr="002F5E09">
              <w:rPr>
                <w:sz w:val="20"/>
                <w:szCs w:val="20"/>
              </w:rPr>
              <w:t xml:space="preserve"> regulations </w:t>
            </w:r>
            <w:r w:rsidR="00CD04CD" w:rsidRPr="002F5E09">
              <w:rPr>
                <w:sz w:val="20"/>
                <w:szCs w:val="20"/>
              </w:rPr>
              <w:t>in line with schooling</w:t>
            </w:r>
            <w:r w:rsidR="00DE21DD" w:rsidRPr="002F5E09">
              <w:rPr>
                <w:sz w:val="20"/>
                <w:szCs w:val="20"/>
              </w:rPr>
              <w:t xml:space="preserve"> and </w:t>
            </w:r>
            <w:r w:rsidR="00CD04CD" w:rsidRPr="002F5E09">
              <w:rPr>
                <w:sz w:val="20"/>
                <w:szCs w:val="20"/>
              </w:rPr>
              <w:t>curriculum reforms</w:t>
            </w:r>
            <w:r w:rsidR="00CD04CD" w:rsidRPr="002F5E09">
              <w:rPr>
                <w:rFonts w:cs="Arial"/>
                <w:sz w:val="20"/>
                <w:szCs w:val="20"/>
              </w:rPr>
              <w:t xml:space="preserve"> </w:t>
            </w:r>
            <w:r w:rsidRPr="002F5E09">
              <w:rPr>
                <w:rFonts w:cs="Arial"/>
                <w:sz w:val="20"/>
                <w:szCs w:val="20"/>
              </w:rPr>
              <w:t>(amend regulations)</w:t>
            </w:r>
          </w:p>
          <w:p w14:paraId="59E1D40C" w14:textId="77777777" w:rsidR="006775ED" w:rsidRPr="002F5E09" w:rsidRDefault="006775ED">
            <w:pPr>
              <w:rPr>
                <w:rFonts w:cs="Arial"/>
                <w:b w:val="0"/>
                <w:bCs w:val="0"/>
                <w:sz w:val="20"/>
                <w:szCs w:val="20"/>
              </w:rPr>
            </w:pPr>
          </w:p>
          <w:p w14:paraId="5F42606C" w14:textId="5BD35EC4" w:rsidR="006775ED" w:rsidRPr="002F5E09" w:rsidRDefault="006775ED">
            <w:pPr>
              <w:rPr>
                <w:rFonts w:cs="Arial"/>
                <w:i/>
                <w:iCs/>
                <w:sz w:val="20"/>
                <w:szCs w:val="20"/>
              </w:rPr>
            </w:pPr>
            <w:r w:rsidRPr="002F5E09">
              <w:rPr>
                <w:rFonts w:cs="Arial"/>
                <w:i/>
                <w:iCs/>
                <w:sz w:val="20"/>
                <w:szCs w:val="20"/>
              </w:rPr>
              <w:t>(</w:t>
            </w:r>
            <w:r w:rsidR="00E23988" w:rsidRPr="002F5E09">
              <w:rPr>
                <w:rFonts w:cs="Arial"/>
                <w:i/>
                <w:iCs/>
                <w:sz w:val="20"/>
                <w:szCs w:val="20"/>
              </w:rPr>
              <w:t>summary of option)</w:t>
            </w:r>
          </w:p>
        </w:tc>
        <w:tc>
          <w:tcPr>
            <w:tcW w:w="0" w:type="auto"/>
          </w:tcPr>
          <w:p w14:paraId="1079E9C0" w14:textId="35390669" w:rsidR="006775ED" w:rsidRPr="002F5E09" w:rsidRDefault="0046272C">
            <w:pPr>
              <w:cnfStyle w:val="000000000000" w:firstRow="0" w:lastRow="0" w:firstColumn="0" w:lastColumn="0" w:oddVBand="0" w:evenVBand="0" w:oddHBand="0" w:evenHBand="0" w:firstRowFirstColumn="0" w:firstRowLastColumn="0" w:lastRowFirstColumn="0" w:lastRowLastColumn="0"/>
              <w:rPr>
                <w:sz w:val="20"/>
                <w:szCs w:val="20"/>
              </w:rPr>
            </w:pPr>
            <w:r w:rsidRPr="002F5E09">
              <w:rPr>
                <w:rFonts w:cs="Arial"/>
                <w:sz w:val="20"/>
                <w:szCs w:val="20"/>
              </w:rPr>
              <w:t>I</w:t>
            </w:r>
            <w:r w:rsidR="001565BC" w:rsidRPr="002F5E09">
              <w:rPr>
                <w:rFonts w:cs="Arial"/>
                <w:sz w:val="20"/>
                <w:szCs w:val="20"/>
              </w:rPr>
              <w:t xml:space="preserve">mprove the quality and consistency of school reports to parents in line with </w:t>
            </w:r>
            <w:r w:rsidRPr="002F5E09">
              <w:rPr>
                <w:rFonts w:cs="Arial"/>
                <w:sz w:val="20"/>
                <w:szCs w:val="20"/>
              </w:rPr>
              <w:t>school and curriculum reforms</w:t>
            </w:r>
            <w:r w:rsidR="001C28C1" w:rsidRPr="002F5E09">
              <w:rPr>
                <w:rFonts w:cs="Arial"/>
                <w:sz w:val="20"/>
                <w:szCs w:val="20"/>
              </w:rPr>
              <w:t>.</w:t>
            </w:r>
          </w:p>
        </w:tc>
        <w:tc>
          <w:tcPr>
            <w:tcW w:w="0" w:type="auto"/>
            <w:shd w:val="clear" w:color="auto" w:fill="E2EFD9" w:themeFill="accent6" w:themeFillTint="33"/>
          </w:tcPr>
          <w:p w14:paraId="3C261139" w14:textId="77777777" w:rsidR="001F01DD" w:rsidRPr="002F5E09" w:rsidRDefault="001F01DD" w:rsidP="001F01D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30092E69" w14:textId="1B6F7CA5" w:rsidR="006775ED" w:rsidRPr="002F5E09" w:rsidRDefault="001F01DD" w:rsidP="001F01D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rFonts w:cs="Arial"/>
                <w:sz w:val="20"/>
                <w:szCs w:val="20"/>
              </w:rPr>
              <w:t>Parents get quality and consistent information about their child.</w:t>
            </w:r>
          </w:p>
        </w:tc>
        <w:tc>
          <w:tcPr>
            <w:tcW w:w="0" w:type="auto"/>
            <w:shd w:val="clear" w:color="auto" w:fill="E2EFD9" w:themeFill="accent6" w:themeFillTint="33"/>
          </w:tcPr>
          <w:p w14:paraId="26351BC6" w14:textId="77777777" w:rsidR="006775ED" w:rsidRPr="002F5E09" w:rsidRDefault="00C853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6B464CCE" w14:textId="414AAE34" w:rsidR="00C85364" w:rsidRPr="002F5E09" w:rsidRDefault="00C853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Parents can better support their child’s learning when they have quality and consistent information</w:t>
            </w:r>
            <w:r w:rsidR="00C76B3B" w:rsidRPr="002F5E09">
              <w:rPr>
                <w:sz w:val="20"/>
                <w:szCs w:val="20"/>
              </w:rPr>
              <w:t>, which can support educational and equitable outcomes.</w:t>
            </w:r>
            <w:r w:rsidR="00BC5BEA" w:rsidRPr="002F5E09">
              <w:rPr>
                <w:sz w:val="20"/>
                <w:szCs w:val="20"/>
              </w:rPr>
              <w:t xml:space="preserve"> </w:t>
            </w:r>
          </w:p>
        </w:tc>
        <w:tc>
          <w:tcPr>
            <w:tcW w:w="0" w:type="auto"/>
            <w:shd w:val="clear" w:color="auto" w:fill="D0CECE" w:themeFill="background2" w:themeFillShade="E6"/>
          </w:tcPr>
          <w:p w14:paraId="5C2C3748" w14:textId="77777777" w:rsidR="005E6D5D" w:rsidRPr="002F5E09" w:rsidRDefault="005E6D5D" w:rsidP="005E6D5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0</w:t>
            </w:r>
          </w:p>
          <w:p w14:paraId="02FD72CD" w14:textId="11875429" w:rsidR="00EF1733" w:rsidRPr="002F5E09" w:rsidRDefault="00EF1733" w:rsidP="005E6D5D">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rFonts w:cs="Arial"/>
                <w:sz w:val="20"/>
                <w:szCs w:val="20"/>
              </w:rPr>
              <w:t xml:space="preserve">Some schools already share key information </w:t>
            </w:r>
            <w:r w:rsidR="00AB59E5" w:rsidRPr="002F5E09">
              <w:rPr>
                <w:rFonts w:cs="Arial"/>
                <w:sz w:val="20"/>
                <w:szCs w:val="20"/>
              </w:rPr>
              <w:t xml:space="preserve">through reports to </w:t>
            </w:r>
            <w:r w:rsidRPr="002F5E09">
              <w:rPr>
                <w:rFonts w:cs="Arial"/>
                <w:sz w:val="20"/>
                <w:szCs w:val="20"/>
              </w:rPr>
              <w:t>parents; other schools will need to make changes.</w:t>
            </w:r>
            <w:r w:rsidR="00701452" w:rsidRPr="002F5E09">
              <w:rPr>
                <w:rFonts w:cs="Arial"/>
                <w:sz w:val="20"/>
                <w:szCs w:val="20"/>
              </w:rPr>
              <w:t xml:space="preserve"> Given the changes are in line with school and curriculum reforms</w:t>
            </w:r>
            <w:r w:rsidR="008D2C54" w:rsidRPr="002F5E09">
              <w:rPr>
                <w:rFonts w:cs="Arial"/>
                <w:sz w:val="20"/>
                <w:szCs w:val="20"/>
              </w:rPr>
              <w:t xml:space="preserve">, we expect this proposal is </w:t>
            </w:r>
            <w:r w:rsidR="00144C76" w:rsidRPr="002F5E09">
              <w:rPr>
                <w:rFonts w:cs="Arial"/>
                <w:sz w:val="20"/>
                <w:szCs w:val="20"/>
              </w:rPr>
              <w:t xml:space="preserve">practical </w:t>
            </w:r>
            <w:r w:rsidR="008D2C54" w:rsidRPr="002F5E09">
              <w:rPr>
                <w:rFonts w:cs="Arial"/>
                <w:sz w:val="20"/>
                <w:szCs w:val="20"/>
              </w:rPr>
              <w:t>to implement</w:t>
            </w:r>
            <w:r w:rsidR="00144C76" w:rsidRPr="002F5E09">
              <w:rPr>
                <w:rFonts w:cs="Arial"/>
                <w:sz w:val="20"/>
                <w:szCs w:val="20"/>
              </w:rPr>
              <w:t>.</w:t>
            </w:r>
            <w:r w:rsidR="008D2C54" w:rsidRPr="002F5E09">
              <w:rPr>
                <w:rFonts w:cs="Arial"/>
                <w:sz w:val="20"/>
                <w:szCs w:val="20"/>
              </w:rPr>
              <w:t xml:space="preserve"> </w:t>
            </w:r>
          </w:p>
        </w:tc>
        <w:tc>
          <w:tcPr>
            <w:tcW w:w="0" w:type="auto"/>
            <w:shd w:val="clear" w:color="auto" w:fill="E2EFD9" w:themeFill="accent6" w:themeFillTint="33"/>
          </w:tcPr>
          <w:p w14:paraId="4C282732" w14:textId="77777777" w:rsidR="006775ED" w:rsidRPr="002F5E09" w:rsidRDefault="001C28C1">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5029CE9B" w14:textId="6808886C" w:rsidR="001C28C1" w:rsidRPr="002F5E09" w:rsidRDefault="001C28C1">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 xml:space="preserve">Parents </w:t>
            </w:r>
            <w:r w:rsidR="00F76410" w:rsidRPr="002F5E09">
              <w:rPr>
                <w:sz w:val="20"/>
                <w:szCs w:val="20"/>
              </w:rPr>
              <w:t xml:space="preserve">can </w:t>
            </w:r>
            <w:r w:rsidR="00D222D9" w:rsidRPr="002F5E09">
              <w:rPr>
                <w:sz w:val="20"/>
                <w:szCs w:val="20"/>
              </w:rPr>
              <w:t xml:space="preserve">better support their child’s learning, which can support educational achievement and equitable outcomes. </w:t>
            </w:r>
            <w:r w:rsidR="00B50E86" w:rsidRPr="002F5E09">
              <w:rPr>
                <w:sz w:val="20"/>
                <w:szCs w:val="20"/>
              </w:rPr>
              <w:t>B</w:t>
            </w:r>
            <w:r w:rsidR="00701452" w:rsidRPr="002F5E09">
              <w:rPr>
                <w:sz w:val="20"/>
                <w:szCs w:val="20"/>
              </w:rPr>
              <w:t>ecause the changes are in line with school and curriculum reforms, the changes are practical to implement.</w:t>
            </w:r>
          </w:p>
        </w:tc>
      </w:tr>
      <w:tr w:rsidR="00F663ED" w:rsidRPr="002F5E09" w14:paraId="242BD942" w14:textId="77777777" w:rsidTr="00F50DA6">
        <w:trPr>
          <w:trHeight w:val="1986"/>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1DE2145" w14:textId="77777777" w:rsidR="00F663ED" w:rsidRPr="002F5E09" w:rsidRDefault="00F663ED" w:rsidP="00F50DA6">
            <w:pPr>
              <w:rPr>
                <w:rFonts w:cs="Arial"/>
                <w:sz w:val="20"/>
                <w:szCs w:val="20"/>
              </w:rPr>
            </w:pPr>
            <w:r w:rsidRPr="002F5E09">
              <w:rPr>
                <w:rFonts w:cs="Arial"/>
                <w:sz w:val="20"/>
                <w:szCs w:val="20"/>
              </w:rPr>
              <w:t xml:space="preserve">Focus on reading, writing, and mathematics | pānui, tuhituhi, and pāngarau </w:t>
            </w:r>
          </w:p>
        </w:tc>
        <w:tc>
          <w:tcPr>
            <w:tcW w:w="0" w:type="auto"/>
            <w:shd w:val="clear" w:color="auto" w:fill="FFFFFF" w:themeFill="background1"/>
          </w:tcPr>
          <w:p w14:paraId="776566C8" w14:textId="4CAACF80" w:rsidR="00146F66" w:rsidRPr="002F5E09" w:rsidRDefault="00146F66" w:rsidP="00146F66">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Replace literacy/te reo matatini with reading and writing or pānui and tuhituhi (</w:t>
            </w:r>
            <w:r w:rsidRPr="002F5E09">
              <w:rPr>
                <w:sz w:val="20"/>
                <w:szCs w:val="20"/>
              </w:rPr>
              <w:t>the focus on mathematics | pāngarau</w:t>
            </w:r>
            <w:r w:rsidR="002B700A" w:rsidRPr="002F5E09">
              <w:rPr>
                <w:sz w:val="20"/>
                <w:szCs w:val="20"/>
              </w:rPr>
              <w:t xml:space="preserve"> in the current regulations</w:t>
            </w:r>
            <w:r w:rsidRPr="002F5E09">
              <w:rPr>
                <w:sz w:val="20"/>
                <w:szCs w:val="20"/>
              </w:rPr>
              <w:t xml:space="preserve"> is retained)</w:t>
            </w:r>
          </w:p>
          <w:p w14:paraId="7DD13C08" w14:textId="51CCB6C8" w:rsidR="00F663ED" w:rsidRPr="002F5E09" w:rsidRDefault="00F663ED" w:rsidP="00F50DA6">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Add requirement to report against strands in English and Mathematics Learning Areas or Te Reo Rangatira and Pāngarau wāhanga ako.</w:t>
            </w:r>
          </w:p>
        </w:tc>
        <w:tc>
          <w:tcPr>
            <w:tcW w:w="0" w:type="auto"/>
            <w:shd w:val="clear" w:color="auto" w:fill="E2EFD9" w:themeFill="accent6" w:themeFillTint="33"/>
          </w:tcPr>
          <w:p w14:paraId="5EF8F212" w14:textId="77777777" w:rsidR="00F663ED" w:rsidRPr="002F5E09" w:rsidRDefault="00F663ED" w:rsidP="00F50DA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rFonts w:cs="Arial"/>
                <w:sz w:val="20"/>
                <w:szCs w:val="20"/>
              </w:rPr>
              <w:tab/>
            </w:r>
            <w:r w:rsidRPr="002F5E09">
              <w:rPr>
                <w:sz w:val="20"/>
                <w:szCs w:val="20"/>
              </w:rPr>
              <w:t>+</w:t>
            </w:r>
          </w:p>
          <w:p w14:paraId="0F6B7D6D" w14:textId="77777777" w:rsidR="00F663ED" w:rsidRPr="002F5E09" w:rsidRDefault="00F663ED" w:rsidP="00F50DA6">
            <w:pPr>
              <w:tabs>
                <w:tab w:val="left" w:pos="675"/>
              </w:tabs>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get quality and consistent information about their child.</w:t>
            </w:r>
          </w:p>
        </w:tc>
        <w:tc>
          <w:tcPr>
            <w:tcW w:w="0" w:type="auto"/>
            <w:shd w:val="clear" w:color="auto" w:fill="E2EFD9" w:themeFill="accent6" w:themeFillTint="33"/>
          </w:tcPr>
          <w:p w14:paraId="29B76CC1" w14:textId="77777777" w:rsidR="00F663ED" w:rsidRPr="002F5E09" w:rsidRDefault="00F663ED" w:rsidP="00F50DA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7CD3FDC1" w14:textId="26479718" w:rsidR="00F663ED" w:rsidRPr="002F5E09" w:rsidRDefault="00F663ED" w:rsidP="00F50DA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 xml:space="preserve">Parents have more detailed information to support their child’s </w:t>
            </w:r>
            <w:r w:rsidR="00146F66" w:rsidRPr="002F5E09">
              <w:rPr>
                <w:sz w:val="20"/>
                <w:szCs w:val="20"/>
              </w:rPr>
              <w:t>educational achievement and equitable outcomes</w:t>
            </w:r>
            <w:r w:rsidR="00BC5BEA" w:rsidRPr="002F5E09">
              <w:rPr>
                <w:sz w:val="20"/>
                <w:szCs w:val="20"/>
              </w:rPr>
              <w:t xml:space="preserve">. </w:t>
            </w:r>
          </w:p>
          <w:p w14:paraId="6BBAC68D" w14:textId="68BE999F" w:rsidR="00F663ED" w:rsidRPr="002F5E09" w:rsidRDefault="00F663ED" w:rsidP="006369FD">
            <w:pPr>
              <w:pStyle w:val="Numberedparagraph"/>
              <w:numPr>
                <w:ilvl w:val="0"/>
                <w:numId w:val="0"/>
              </w:numPr>
              <w:ind w:left="360"/>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shd w:val="clear" w:color="auto" w:fill="D0CECE" w:themeFill="background2" w:themeFillShade="E6"/>
          </w:tcPr>
          <w:p w14:paraId="77600FB9" w14:textId="77777777" w:rsidR="00F663ED" w:rsidRPr="002F5E09" w:rsidRDefault="00F663ED" w:rsidP="00F50DA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3B4819D4" w14:textId="78D9EA13" w:rsidR="00F663ED" w:rsidRPr="002F5E09" w:rsidRDefault="00426227" w:rsidP="00F50DA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Many schools already share reading, writing, and mathematics information with parents.</w:t>
            </w:r>
            <w:r w:rsidRPr="002F5E09">
              <w:rPr>
                <w:sz w:val="20"/>
                <w:szCs w:val="20"/>
              </w:rPr>
              <w:t xml:space="preserve"> </w:t>
            </w:r>
            <w:r w:rsidR="00466B94" w:rsidRPr="002F5E09">
              <w:rPr>
                <w:sz w:val="20"/>
                <w:szCs w:val="20"/>
              </w:rPr>
              <w:t xml:space="preserve">Some schools share information about progress against strands – but not all do. </w:t>
            </w:r>
            <w:r w:rsidR="00F663ED" w:rsidRPr="002F5E09">
              <w:rPr>
                <w:sz w:val="20"/>
                <w:szCs w:val="20"/>
              </w:rPr>
              <w:t xml:space="preserve">There is </w:t>
            </w:r>
            <w:r w:rsidR="00F663ED" w:rsidRPr="002F5E09">
              <w:rPr>
                <w:rFonts w:cs="Arial"/>
                <w:sz w:val="20"/>
                <w:szCs w:val="20"/>
              </w:rPr>
              <w:t>some uncertainty regarding the implications for Years 11</w:t>
            </w:r>
            <w:r w:rsidR="00207FCF" w:rsidRPr="002F5E09">
              <w:rPr>
                <w:rFonts w:cs="Arial"/>
                <w:sz w:val="20"/>
                <w:szCs w:val="20"/>
              </w:rPr>
              <w:t>–</w:t>
            </w:r>
            <w:r w:rsidR="00F663ED" w:rsidRPr="002F5E09">
              <w:rPr>
                <w:rFonts w:cs="Arial"/>
                <w:sz w:val="20"/>
                <w:szCs w:val="20"/>
              </w:rPr>
              <w:t>13 because Phase 5 subject areas are in development.</w:t>
            </w:r>
            <w:r w:rsidR="00F663ED" w:rsidRPr="002F5E09">
              <w:rPr>
                <w:sz w:val="20"/>
                <w:szCs w:val="20"/>
              </w:rPr>
              <w:t xml:space="preserve"> </w:t>
            </w:r>
          </w:p>
        </w:tc>
        <w:tc>
          <w:tcPr>
            <w:tcW w:w="0" w:type="auto"/>
            <w:shd w:val="clear" w:color="auto" w:fill="E2EFD9" w:themeFill="accent6" w:themeFillTint="33"/>
          </w:tcPr>
          <w:p w14:paraId="5813A9F7" w14:textId="77777777" w:rsidR="00F663ED" w:rsidRPr="002F5E09" w:rsidRDefault="00F663ED" w:rsidP="00F50DA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t>
            </w:r>
          </w:p>
          <w:p w14:paraId="056C3B4E" w14:textId="73F5729B" w:rsidR="00F663ED" w:rsidRPr="002F5E09" w:rsidRDefault="00F663ED" w:rsidP="00F50DA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 xml:space="preserve">Parents will be better able to support their child’s achievement. However, for some parents, the detailed information will be confusing and school workload </w:t>
            </w:r>
            <w:r w:rsidR="00214D95" w:rsidRPr="002F5E09">
              <w:rPr>
                <w:rFonts w:cs="Arial"/>
                <w:sz w:val="20"/>
                <w:szCs w:val="20"/>
              </w:rPr>
              <w:t>may</w:t>
            </w:r>
            <w:r w:rsidRPr="002F5E09">
              <w:rPr>
                <w:rFonts w:cs="Arial"/>
                <w:sz w:val="20"/>
                <w:szCs w:val="20"/>
              </w:rPr>
              <w:t xml:space="preserve"> increase. </w:t>
            </w:r>
          </w:p>
        </w:tc>
      </w:tr>
      <w:tr w:rsidR="00773410" w:rsidRPr="002F5E09" w14:paraId="031DD498" w14:textId="77777777" w:rsidTr="00013A5D">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2E4E704" w14:textId="38EE584B" w:rsidR="00583864" w:rsidRPr="002F5E09" w:rsidRDefault="00583864">
            <w:pPr>
              <w:rPr>
                <w:rFonts w:cs="Arial"/>
                <w:b w:val="0"/>
                <w:sz w:val="20"/>
                <w:szCs w:val="20"/>
              </w:rPr>
            </w:pPr>
            <w:r w:rsidRPr="002F5E09">
              <w:rPr>
                <w:rFonts w:cs="Arial"/>
                <w:sz w:val="20"/>
                <w:szCs w:val="20"/>
              </w:rPr>
              <w:t xml:space="preserve">Better assessment </w:t>
            </w:r>
            <w:r w:rsidR="008A3B7A" w:rsidRPr="002F5E09">
              <w:rPr>
                <w:rFonts w:cs="Arial"/>
                <w:sz w:val="20"/>
                <w:szCs w:val="20"/>
              </w:rPr>
              <w:t>and</w:t>
            </w:r>
            <w:r w:rsidRPr="002F5E09">
              <w:rPr>
                <w:rFonts w:cs="Arial"/>
                <w:sz w:val="20"/>
                <w:szCs w:val="20"/>
              </w:rPr>
              <w:t xml:space="preserve"> aromatawai reporting </w:t>
            </w:r>
            <w:r w:rsidR="00D758F4" w:rsidRPr="002F5E09">
              <w:rPr>
                <w:rFonts w:cs="Arial"/>
                <w:sz w:val="20"/>
                <w:szCs w:val="20"/>
              </w:rPr>
              <w:t>using progress descriptors</w:t>
            </w:r>
          </w:p>
          <w:p w14:paraId="727F4EA1" w14:textId="77777777" w:rsidR="00583864" w:rsidRPr="002F5E09" w:rsidRDefault="00583864">
            <w:pPr>
              <w:rPr>
                <w:rFonts w:cs="Arial"/>
                <w:b w:val="0"/>
                <w:sz w:val="20"/>
                <w:szCs w:val="20"/>
              </w:rPr>
            </w:pPr>
          </w:p>
          <w:p w14:paraId="18F86FF3" w14:textId="38AFC4CC" w:rsidR="00583864" w:rsidRPr="002F5E09" w:rsidRDefault="00583864">
            <w:pPr>
              <w:rPr>
                <w:rFonts w:cs="Arial"/>
                <w:b w:val="0"/>
                <w:i/>
                <w:sz w:val="20"/>
                <w:szCs w:val="20"/>
              </w:rPr>
            </w:pPr>
          </w:p>
        </w:tc>
        <w:tc>
          <w:tcPr>
            <w:tcW w:w="0" w:type="auto"/>
          </w:tcPr>
          <w:p w14:paraId="0DEB81B1" w14:textId="77777777" w:rsidR="00583864" w:rsidRPr="002F5E09" w:rsidRDefault="00583864">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Schools must report to parents using:</w:t>
            </w:r>
          </w:p>
          <w:p w14:paraId="1EDB108F" w14:textId="78A16683" w:rsidR="00583864" w:rsidRPr="002F5E09" w:rsidRDefault="00583864" w:rsidP="00DD4537">
            <w:pPr>
              <w:pStyle w:val="ListParagraph"/>
              <w:numPr>
                <w:ilvl w:val="0"/>
                <w:numId w:val="8"/>
              </w:numPr>
              <w:spacing w:before="40"/>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 xml:space="preserve">information from any relevant specific assessment </w:t>
            </w:r>
            <w:r w:rsidR="008A3B7A" w:rsidRPr="002F5E09">
              <w:rPr>
                <w:sz w:val="20"/>
                <w:szCs w:val="20"/>
              </w:rPr>
              <w:t>and</w:t>
            </w:r>
            <w:r w:rsidRPr="002F5E09">
              <w:rPr>
                <w:sz w:val="20"/>
                <w:szCs w:val="20"/>
              </w:rPr>
              <w:t xml:space="preserve"> aromatawai tools (or provide links to the results); and </w:t>
            </w:r>
          </w:p>
          <w:p w14:paraId="55170CB3" w14:textId="77777777" w:rsidR="00583864" w:rsidRPr="002F5E09" w:rsidRDefault="00583864" w:rsidP="00DD4537">
            <w:pPr>
              <w:pStyle w:val="ListParagraph"/>
              <w:numPr>
                <w:ilvl w:val="0"/>
                <w:numId w:val="8"/>
              </w:numPr>
              <w:spacing w:before="40"/>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lastRenderedPageBreak/>
              <w:t>common progress descriptors.</w:t>
            </w:r>
          </w:p>
          <w:p w14:paraId="704F0531" w14:textId="77777777" w:rsidR="00583864" w:rsidRPr="002F5E09" w:rsidRDefault="00583864">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shd w:val="clear" w:color="auto" w:fill="E2EFD9" w:themeFill="accent6" w:themeFillTint="33"/>
          </w:tcPr>
          <w:p w14:paraId="228724A9" w14:textId="77777777"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lastRenderedPageBreak/>
              <w:t>+</w:t>
            </w:r>
          </w:p>
          <w:p w14:paraId="3596249D" w14:textId="77777777"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get quality and consistent information about their child.</w:t>
            </w:r>
          </w:p>
        </w:tc>
        <w:tc>
          <w:tcPr>
            <w:tcW w:w="0" w:type="auto"/>
            <w:shd w:val="clear" w:color="auto" w:fill="E2EFD9" w:themeFill="accent6" w:themeFillTint="33"/>
          </w:tcPr>
          <w:p w14:paraId="2CF9B355" w14:textId="21766E3D" w:rsidR="00F04040" w:rsidRPr="002F5E09" w:rsidRDefault="00745B04">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21A90EC1" w14:textId="4D82611E" w:rsidR="00583864" w:rsidRPr="002F5E09" w:rsidRDefault="7DFCA57E">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Some p</w:t>
            </w:r>
            <w:r w:rsidR="1463A9D5" w:rsidRPr="002F5E09">
              <w:rPr>
                <w:rFonts w:cs="Arial"/>
                <w:sz w:val="20"/>
                <w:szCs w:val="20"/>
              </w:rPr>
              <w:t>arents will have bette</w:t>
            </w:r>
            <w:r w:rsidR="6B0498E8" w:rsidRPr="002F5E09">
              <w:rPr>
                <w:rFonts w:cs="Arial"/>
                <w:sz w:val="20"/>
                <w:szCs w:val="20"/>
              </w:rPr>
              <w:t>r</w:t>
            </w:r>
            <w:r w:rsidR="6A589BEF" w:rsidRPr="002F5E09">
              <w:rPr>
                <w:rFonts w:cs="Arial"/>
                <w:sz w:val="20"/>
                <w:szCs w:val="20"/>
              </w:rPr>
              <w:t xml:space="preserve"> quality</w:t>
            </w:r>
            <w:r w:rsidR="1463A9D5" w:rsidRPr="002F5E09">
              <w:rPr>
                <w:rFonts w:cs="Arial"/>
                <w:sz w:val="20"/>
                <w:szCs w:val="20"/>
              </w:rPr>
              <w:t xml:space="preserve"> information </w:t>
            </w:r>
            <w:r w:rsidR="6A589BEF" w:rsidRPr="002F5E09">
              <w:rPr>
                <w:rFonts w:cs="Arial"/>
                <w:sz w:val="20"/>
                <w:szCs w:val="20"/>
              </w:rPr>
              <w:t>to support their child’s learning</w:t>
            </w:r>
            <w:r w:rsidR="3DBF8835" w:rsidRPr="002F5E09">
              <w:rPr>
                <w:rFonts w:cs="Arial"/>
                <w:sz w:val="20"/>
                <w:szCs w:val="20"/>
              </w:rPr>
              <w:t xml:space="preserve"> </w:t>
            </w:r>
            <w:r w:rsidR="00A5657F" w:rsidRPr="002F5E09">
              <w:rPr>
                <w:rFonts w:cs="Arial"/>
                <w:sz w:val="20"/>
                <w:szCs w:val="20"/>
              </w:rPr>
              <w:t>at home, which can support educational achievement and equitable outcomes</w:t>
            </w:r>
            <w:r w:rsidR="3DBF8835" w:rsidRPr="002F5E09">
              <w:rPr>
                <w:rFonts w:cs="Arial"/>
                <w:sz w:val="20"/>
                <w:szCs w:val="20"/>
              </w:rPr>
              <w:t xml:space="preserve">. </w:t>
            </w:r>
            <w:r w:rsidRPr="002F5E09">
              <w:rPr>
                <w:rFonts w:cs="Arial"/>
                <w:sz w:val="20"/>
                <w:szCs w:val="20"/>
              </w:rPr>
              <w:t xml:space="preserve">Some </w:t>
            </w:r>
            <w:r w:rsidRPr="002F5E09">
              <w:rPr>
                <w:rFonts w:cs="Arial"/>
                <w:sz w:val="20"/>
                <w:szCs w:val="20"/>
              </w:rPr>
              <w:lastRenderedPageBreak/>
              <w:t xml:space="preserve">parents already get assessment </w:t>
            </w:r>
            <w:r w:rsidR="00D6161A" w:rsidRPr="002F5E09">
              <w:rPr>
                <w:rFonts w:cs="Arial"/>
                <w:sz w:val="20"/>
                <w:szCs w:val="20"/>
              </w:rPr>
              <w:t>and</w:t>
            </w:r>
            <w:r w:rsidRPr="002F5E09">
              <w:rPr>
                <w:rFonts w:cs="Arial"/>
                <w:sz w:val="20"/>
                <w:szCs w:val="20"/>
              </w:rPr>
              <w:t xml:space="preserve"> aromatawai results. </w:t>
            </w:r>
          </w:p>
        </w:tc>
        <w:tc>
          <w:tcPr>
            <w:tcW w:w="0" w:type="auto"/>
            <w:shd w:val="clear" w:color="auto" w:fill="D0CECE" w:themeFill="background2" w:themeFillShade="E6"/>
          </w:tcPr>
          <w:p w14:paraId="6DA7B450" w14:textId="77777777"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lastRenderedPageBreak/>
              <w:t>0</w:t>
            </w:r>
          </w:p>
          <w:p w14:paraId="55BD55BA" w14:textId="193C09B8" w:rsidR="00583864" w:rsidRPr="002F5E09" w:rsidRDefault="00214D95">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Some schools already share assessment</w:t>
            </w:r>
            <w:r w:rsidR="00F37116" w:rsidRPr="002F5E09">
              <w:rPr>
                <w:rFonts w:cs="Arial"/>
                <w:sz w:val="20"/>
                <w:szCs w:val="20"/>
              </w:rPr>
              <w:t xml:space="preserve"> and </w:t>
            </w:r>
            <w:r w:rsidRPr="002F5E09">
              <w:rPr>
                <w:rFonts w:cs="Arial"/>
                <w:sz w:val="20"/>
                <w:szCs w:val="20"/>
              </w:rPr>
              <w:t xml:space="preserve">aromatawai results with parents; other schools will need to make changes. </w:t>
            </w:r>
            <w:r w:rsidR="00583864" w:rsidRPr="002F5E09">
              <w:rPr>
                <w:rFonts w:cs="Arial"/>
                <w:sz w:val="20"/>
                <w:szCs w:val="20"/>
              </w:rPr>
              <w:t xml:space="preserve">Schools </w:t>
            </w:r>
            <w:r w:rsidRPr="002F5E09">
              <w:rPr>
                <w:rFonts w:cs="Arial"/>
                <w:sz w:val="20"/>
                <w:szCs w:val="20"/>
              </w:rPr>
              <w:t xml:space="preserve">should </w:t>
            </w:r>
            <w:r w:rsidR="00583864" w:rsidRPr="002F5E09">
              <w:rPr>
                <w:rFonts w:cs="Arial"/>
                <w:sz w:val="20"/>
                <w:szCs w:val="20"/>
              </w:rPr>
              <w:t>already us</w:t>
            </w:r>
            <w:r w:rsidRPr="002F5E09">
              <w:rPr>
                <w:rFonts w:cs="Arial"/>
                <w:sz w:val="20"/>
                <w:szCs w:val="20"/>
              </w:rPr>
              <w:t>e</w:t>
            </w:r>
            <w:r w:rsidR="00583864" w:rsidRPr="002F5E09">
              <w:rPr>
                <w:rFonts w:cs="Arial"/>
                <w:sz w:val="20"/>
                <w:szCs w:val="20"/>
              </w:rPr>
              <w:t xml:space="preserve"> </w:t>
            </w:r>
            <w:r w:rsidRPr="002F5E09">
              <w:rPr>
                <w:rFonts w:cs="Arial"/>
                <w:sz w:val="20"/>
                <w:szCs w:val="20"/>
              </w:rPr>
              <w:t xml:space="preserve">quality assessment </w:t>
            </w:r>
            <w:r w:rsidR="00D6161A" w:rsidRPr="002F5E09">
              <w:rPr>
                <w:rFonts w:cs="Arial"/>
                <w:sz w:val="20"/>
                <w:szCs w:val="20"/>
              </w:rPr>
              <w:t>and</w:t>
            </w:r>
            <w:r w:rsidRPr="002F5E09">
              <w:rPr>
                <w:rFonts w:cs="Arial"/>
                <w:sz w:val="20"/>
                <w:szCs w:val="20"/>
              </w:rPr>
              <w:t xml:space="preserve"> aromatawai information. </w:t>
            </w:r>
            <w:r w:rsidR="00BF4AE0" w:rsidRPr="002F5E09">
              <w:rPr>
                <w:rFonts w:cs="Arial"/>
                <w:sz w:val="20"/>
                <w:szCs w:val="20"/>
              </w:rPr>
              <w:t xml:space="preserve">In line with </w:t>
            </w:r>
            <w:r w:rsidR="00BF4AE0" w:rsidRPr="002F5E09">
              <w:rPr>
                <w:rFonts w:cs="Arial"/>
                <w:sz w:val="20"/>
                <w:szCs w:val="20"/>
              </w:rPr>
              <w:lastRenderedPageBreak/>
              <w:t xml:space="preserve">curriculum statements, schools need to use </w:t>
            </w:r>
            <w:r w:rsidR="00583864" w:rsidRPr="002F5E09">
              <w:rPr>
                <w:rFonts w:cs="Arial"/>
                <w:sz w:val="20"/>
                <w:szCs w:val="20"/>
              </w:rPr>
              <w:t>relevant specific assessment tools</w:t>
            </w:r>
            <w:r w:rsidR="004E45E1" w:rsidRPr="002F5E09">
              <w:rPr>
                <w:rFonts w:cs="Arial"/>
                <w:sz w:val="20"/>
                <w:szCs w:val="20"/>
              </w:rPr>
              <w:t xml:space="preserve"> to monitor student performance</w:t>
            </w:r>
            <w:r w:rsidR="009A0F3D" w:rsidRPr="002F5E09">
              <w:rPr>
                <w:rFonts w:cs="Arial"/>
                <w:sz w:val="20"/>
                <w:szCs w:val="20"/>
              </w:rPr>
              <w:t>, track student progress, and ensure timely support for those who need it</w:t>
            </w:r>
            <w:r w:rsidR="00583864" w:rsidRPr="002F5E09">
              <w:rPr>
                <w:rFonts w:cs="Arial"/>
                <w:sz w:val="20"/>
                <w:szCs w:val="20"/>
              </w:rPr>
              <w:t xml:space="preserve">. </w:t>
            </w:r>
          </w:p>
          <w:p w14:paraId="5B8E935D" w14:textId="164920D7"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0" w:type="auto"/>
            <w:shd w:val="clear" w:color="auto" w:fill="E2EFD9" w:themeFill="accent6" w:themeFillTint="33"/>
          </w:tcPr>
          <w:p w14:paraId="07B84BFA" w14:textId="77777777"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lastRenderedPageBreak/>
              <w:t>+</w:t>
            </w:r>
          </w:p>
          <w:p w14:paraId="44476C98" w14:textId="4AA0282F" w:rsidR="00583864" w:rsidRPr="002F5E09" w:rsidRDefault="00583864">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This change supports all parents to get quality and consistent information about their child’s progress and achievement</w:t>
            </w:r>
            <w:r w:rsidR="0006509D" w:rsidRPr="002F5E09">
              <w:rPr>
                <w:sz w:val="20"/>
                <w:szCs w:val="20"/>
              </w:rPr>
              <w:t xml:space="preserve">. While some schools will find the change </w:t>
            </w:r>
            <w:r w:rsidR="0006509D" w:rsidRPr="002F5E09">
              <w:rPr>
                <w:sz w:val="20"/>
                <w:szCs w:val="20"/>
              </w:rPr>
              <w:lastRenderedPageBreak/>
              <w:t xml:space="preserve">practical to implement, </w:t>
            </w:r>
            <w:r w:rsidR="00CB1117" w:rsidRPr="002F5E09">
              <w:rPr>
                <w:sz w:val="20"/>
                <w:szCs w:val="20"/>
              </w:rPr>
              <w:t>some schools’ workload will increase</w:t>
            </w:r>
          </w:p>
        </w:tc>
      </w:tr>
      <w:tr w:rsidR="00B846D6" w:rsidRPr="002F5E09" w14:paraId="5B3086D8" w14:textId="77777777" w:rsidTr="00013A5D">
        <w:trPr>
          <w:trHeight w:val="1986"/>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725DAB99" w14:textId="77777777" w:rsidR="00B846D6" w:rsidRPr="002F5E09" w:rsidRDefault="00B846D6" w:rsidP="00BB48C7">
            <w:pPr>
              <w:rPr>
                <w:rFonts w:cs="Arial"/>
                <w:b w:val="0"/>
                <w:bCs w:val="0"/>
                <w:sz w:val="20"/>
                <w:szCs w:val="20"/>
              </w:rPr>
            </w:pPr>
            <w:r w:rsidRPr="002F5E09">
              <w:rPr>
                <w:rFonts w:cs="Arial"/>
                <w:sz w:val="20"/>
                <w:szCs w:val="20"/>
              </w:rPr>
              <w:lastRenderedPageBreak/>
              <w:t>Reporting student interventions</w:t>
            </w:r>
          </w:p>
          <w:p w14:paraId="259DBA31" w14:textId="77777777" w:rsidR="00BB48C7" w:rsidRPr="002F5E09" w:rsidRDefault="00BB48C7" w:rsidP="00BB48C7">
            <w:pPr>
              <w:rPr>
                <w:rFonts w:cs="Arial"/>
                <w:b w:val="0"/>
                <w:bCs w:val="0"/>
                <w:sz w:val="20"/>
                <w:szCs w:val="20"/>
              </w:rPr>
            </w:pPr>
          </w:p>
          <w:p w14:paraId="40FD437B" w14:textId="77777777" w:rsidR="00B846D6" w:rsidRPr="002F5E09" w:rsidRDefault="00B846D6" w:rsidP="00B846D6">
            <w:pPr>
              <w:rPr>
                <w:rFonts w:cs="Arial"/>
                <w:sz w:val="20"/>
                <w:szCs w:val="20"/>
              </w:rPr>
            </w:pPr>
          </w:p>
        </w:tc>
        <w:tc>
          <w:tcPr>
            <w:tcW w:w="0" w:type="auto"/>
            <w:shd w:val="clear" w:color="auto" w:fill="FFFFFF" w:themeFill="background1"/>
          </w:tcPr>
          <w:p w14:paraId="355798C8" w14:textId="667457CA"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 xml:space="preserve">Schools must include information about what the school is using or doing to support students </w:t>
            </w:r>
            <w:r w:rsidR="002132D2" w:rsidRPr="002F5E09">
              <w:rPr>
                <w:sz w:val="20"/>
                <w:szCs w:val="20"/>
              </w:rPr>
              <w:t>well below</w:t>
            </w:r>
            <w:r w:rsidRPr="002F5E09">
              <w:rPr>
                <w:sz w:val="20"/>
                <w:szCs w:val="20"/>
              </w:rPr>
              <w:t xml:space="preserve"> curriculum expectations</w:t>
            </w:r>
            <w:r w:rsidR="002132D2" w:rsidRPr="002F5E09">
              <w:rPr>
                <w:sz w:val="20"/>
                <w:szCs w:val="20"/>
              </w:rPr>
              <w:t xml:space="preserve"> (that is, </w:t>
            </w:r>
            <w:r w:rsidR="00431213">
              <w:rPr>
                <w:sz w:val="20"/>
                <w:szCs w:val="20"/>
              </w:rPr>
              <w:t xml:space="preserve">the </w:t>
            </w:r>
            <w:r w:rsidR="002132D2" w:rsidRPr="002F5E09">
              <w:rPr>
                <w:sz w:val="20"/>
                <w:szCs w:val="20"/>
              </w:rPr>
              <w:t xml:space="preserve">progress descriptor is </w:t>
            </w:r>
            <w:r w:rsidR="00E15F5B">
              <w:rPr>
                <w:sz w:val="20"/>
                <w:szCs w:val="20"/>
              </w:rPr>
              <w:t>‘</w:t>
            </w:r>
            <w:r w:rsidR="00431213">
              <w:rPr>
                <w:sz w:val="20"/>
                <w:szCs w:val="20"/>
              </w:rPr>
              <w:t>E</w:t>
            </w:r>
            <w:r w:rsidR="002132D2" w:rsidRPr="002F5E09">
              <w:rPr>
                <w:sz w:val="20"/>
                <w:szCs w:val="20"/>
              </w:rPr>
              <w:t>merging</w:t>
            </w:r>
            <w:r w:rsidR="00E15F5B">
              <w:rPr>
                <w:sz w:val="20"/>
                <w:szCs w:val="20"/>
              </w:rPr>
              <w:t>’</w:t>
            </w:r>
            <w:r w:rsidR="002132D2" w:rsidRPr="002F5E09">
              <w:rPr>
                <w:sz w:val="20"/>
                <w:szCs w:val="20"/>
              </w:rPr>
              <w:t>)</w:t>
            </w:r>
            <w:r w:rsidRPr="002F5E09">
              <w:rPr>
                <w:sz w:val="20"/>
                <w:szCs w:val="20"/>
              </w:rPr>
              <w:t>, for example</w:t>
            </w:r>
            <w:r w:rsidR="009D4BC9">
              <w:rPr>
                <w:sz w:val="20"/>
                <w:szCs w:val="20"/>
              </w:rPr>
              <w:t>,</w:t>
            </w:r>
            <w:r w:rsidRPr="002F5E09">
              <w:rPr>
                <w:sz w:val="20"/>
                <w:szCs w:val="20"/>
              </w:rPr>
              <w:t xml:space="preserve"> accelerated maths </w:t>
            </w:r>
            <w:r w:rsidR="000D03BD" w:rsidRPr="002F5E09">
              <w:rPr>
                <w:sz w:val="20"/>
                <w:szCs w:val="20"/>
              </w:rPr>
              <w:t xml:space="preserve">and literacy </w:t>
            </w:r>
            <w:r w:rsidRPr="002F5E09">
              <w:rPr>
                <w:sz w:val="20"/>
                <w:szCs w:val="20"/>
              </w:rPr>
              <w:t>programmes</w:t>
            </w:r>
          </w:p>
          <w:p w14:paraId="4F128AC4"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shd w:val="clear" w:color="auto" w:fill="E2EFD9" w:themeFill="accent6" w:themeFillTint="33"/>
          </w:tcPr>
          <w:p w14:paraId="257B99E4"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t>
            </w:r>
          </w:p>
          <w:p w14:paraId="15626D2D" w14:textId="142DACFC"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sz w:val="20"/>
                <w:szCs w:val="20"/>
              </w:rPr>
              <w:t xml:space="preserve">Parents get quality and consistent information about </w:t>
            </w:r>
            <w:r w:rsidR="00FE2B60" w:rsidRPr="002F5E09">
              <w:rPr>
                <w:sz w:val="20"/>
                <w:szCs w:val="20"/>
              </w:rPr>
              <w:t xml:space="preserve">interventions that support </w:t>
            </w:r>
            <w:r w:rsidRPr="002F5E09">
              <w:rPr>
                <w:sz w:val="20"/>
                <w:szCs w:val="20"/>
              </w:rPr>
              <w:t xml:space="preserve">their child’s </w:t>
            </w:r>
            <w:r w:rsidR="00FE2B60" w:rsidRPr="002F5E09">
              <w:rPr>
                <w:sz w:val="20"/>
                <w:szCs w:val="20"/>
              </w:rPr>
              <w:t>learning</w:t>
            </w:r>
            <w:r w:rsidRPr="002F5E09">
              <w:rPr>
                <w:sz w:val="20"/>
                <w:szCs w:val="20"/>
              </w:rPr>
              <w:t>.</w:t>
            </w:r>
            <w:r w:rsidR="00A51CD2" w:rsidRPr="002F5E09">
              <w:t xml:space="preserve"> </w:t>
            </w:r>
          </w:p>
        </w:tc>
        <w:tc>
          <w:tcPr>
            <w:tcW w:w="0" w:type="auto"/>
            <w:shd w:val="clear" w:color="auto" w:fill="E7E6E6" w:themeFill="background2"/>
          </w:tcPr>
          <w:p w14:paraId="183FB0D9" w14:textId="2C0CE14E" w:rsidR="00B846D6" w:rsidRPr="002F5E09" w:rsidRDefault="00CD6A34"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0</w:t>
            </w:r>
          </w:p>
          <w:p w14:paraId="0E227BAB" w14:textId="4EBA8C2C" w:rsidR="00CD6A34" w:rsidRPr="002F5E09" w:rsidRDefault="00CD6A34"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 xml:space="preserve">Provides parents with regular information about </w:t>
            </w:r>
            <w:r w:rsidR="00461862" w:rsidRPr="002F5E09">
              <w:rPr>
                <w:sz w:val="20"/>
                <w:szCs w:val="20"/>
              </w:rPr>
              <w:t xml:space="preserve">how the school is supporting the student’s learning. </w:t>
            </w:r>
            <w:r w:rsidR="00036344" w:rsidRPr="002F5E09">
              <w:rPr>
                <w:sz w:val="20"/>
                <w:szCs w:val="20"/>
              </w:rPr>
              <w:t>Parents already get the information when issues arise.</w:t>
            </w:r>
          </w:p>
          <w:p w14:paraId="7C03275E" w14:textId="5E5641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shd w:val="clear" w:color="auto" w:fill="FBE4D5" w:themeFill="accent2" w:themeFillTint="33"/>
          </w:tcPr>
          <w:p w14:paraId="5C04D2D2" w14:textId="494D494C" w:rsidR="00B846D6" w:rsidRPr="002F5E09" w:rsidRDefault="005260E1"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w:t>
            </w:r>
          </w:p>
          <w:p w14:paraId="200A410E" w14:textId="226E976F" w:rsidR="00A05FC6" w:rsidRPr="002F5E09" w:rsidRDefault="00AD61A7"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On balance</w:t>
            </w:r>
            <w:r w:rsidR="00700EB2" w:rsidRPr="002F5E09">
              <w:rPr>
                <w:rFonts w:cs="Arial"/>
                <w:sz w:val="20"/>
                <w:szCs w:val="20"/>
              </w:rPr>
              <w:t xml:space="preserve">, this </w:t>
            </w:r>
            <w:r w:rsidR="00031282" w:rsidRPr="002F5E09">
              <w:rPr>
                <w:rFonts w:cs="Arial"/>
                <w:sz w:val="20"/>
                <w:szCs w:val="20"/>
              </w:rPr>
              <w:t xml:space="preserve">additional reporting </w:t>
            </w:r>
            <w:r w:rsidR="00700EB2" w:rsidRPr="002F5E09">
              <w:rPr>
                <w:rFonts w:cs="Arial"/>
                <w:sz w:val="20"/>
                <w:szCs w:val="20"/>
              </w:rPr>
              <w:t xml:space="preserve">change </w:t>
            </w:r>
            <w:r w:rsidR="00031282" w:rsidRPr="002F5E09">
              <w:rPr>
                <w:rFonts w:cs="Arial"/>
                <w:sz w:val="20"/>
                <w:szCs w:val="20"/>
              </w:rPr>
              <w:t>may</w:t>
            </w:r>
            <w:r w:rsidR="00700EB2" w:rsidRPr="002F5E09">
              <w:rPr>
                <w:rFonts w:cs="Arial"/>
                <w:sz w:val="20"/>
                <w:szCs w:val="20"/>
              </w:rPr>
              <w:t xml:space="preserve"> increase school workload</w:t>
            </w:r>
            <w:r w:rsidR="00031282" w:rsidRPr="002F5E09">
              <w:rPr>
                <w:rFonts w:cs="Arial"/>
                <w:sz w:val="20"/>
                <w:szCs w:val="20"/>
              </w:rPr>
              <w:t>. S</w:t>
            </w:r>
            <w:r w:rsidR="00DC5F18" w:rsidRPr="002F5E09">
              <w:rPr>
                <w:rFonts w:cs="Arial"/>
                <w:sz w:val="20"/>
                <w:szCs w:val="20"/>
              </w:rPr>
              <w:t xml:space="preserve">chools </w:t>
            </w:r>
            <w:r w:rsidR="00031282" w:rsidRPr="002F5E09">
              <w:rPr>
                <w:rFonts w:cs="Arial"/>
                <w:sz w:val="20"/>
                <w:szCs w:val="20"/>
              </w:rPr>
              <w:t xml:space="preserve">already </w:t>
            </w:r>
            <w:r w:rsidR="00DC5F18" w:rsidRPr="002F5E09">
              <w:rPr>
                <w:rFonts w:cs="Arial"/>
                <w:sz w:val="20"/>
                <w:szCs w:val="20"/>
              </w:rPr>
              <w:t>need to tell parents about matters that are preventing or slowing the student’s progress or are harming student relationships with the teacher or other students under section 103 of the Act</w:t>
            </w:r>
            <w:r w:rsidR="00031282" w:rsidRPr="002F5E09">
              <w:rPr>
                <w:rFonts w:cs="Arial"/>
                <w:sz w:val="20"/>
                <w:szCs w:val="20"/>
              </w:rPr>
              <w:t xml:space="preserve"> – but do not need to include the information in reports to parents</w:t>
            </w:r>
            <w:r w:rsidR="00DC5F18" w:rsidRPr="002F5E09">
              <w:rPr>
                <w:rFonts w:cs="Arial"/>
                <w:sz w:val="20"/>
                <w:szCs w:val="20"/>
              </w:rPr>
              <w:t xml:space="preserve">. </w:t>
            </w:r>
          </w:p>
        </w:tc>
        <w:tc>
          <w:tcPr>
            <w:tcW w:w="0" w:type="auto"/>
            <w:shd w:val="clear" w:color="auto" w:fill="E7E6E6" w:themeFill="background2"/>
          </w:tcPr>
          <w:p w14:paraId="33F0CC36" w14:textId="77777777" w:rsidR="00B846D6" w:rsidRPr="002F5E09" w:rsidRDefault="005260E1"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446E6BF6" w14:textId="7875E432" w:rsidR="005260E1" w:rsidRPr="002F5E09" w:rsidRDefault="005260E1"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 xml:space="preserve">Parents receive regular and quality </w:t>
            </w:r>
            <w:r w:rsidR="002A4B34" w:rsidRPr="002F5E09">
              <w:rPr>
                <w:rFonts w:cs="Arial"/>
                <w:sz w:val="20"/>
                <w:szCs w:val="20"/>
              </w:rPr>
              <w:t xml:space="preserve">information and schools may </w:t>
            </w:r>
            <w:r w:rsidR="00BB48C7" w:rsidRPr="002F5E09">
              <w:rPr>
                <w:rFonts w:cs="Arial"/>
                <w:sz w:val="20"/>
                <w:szCs w:val="20"/>
              </w:rPr>
              <w:t>face extra workload.</w:t>
            </w:r>
          </w:p>
        </w:tc>
      </w:tr>
      <w:tr w:rsidR="00B846D6" w:rsidRPr="002F5E09" w14:paraId="749AE026" w14:textId="77777777" w:rsidTr="19E7579C">
        <w:trPr>
          <w:trHeight w:val="1986"/>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593A7E34" w14:textId="77777777" w:rsidR="00B846D6" w:rsidRPr="002F5E09" w:rsidRDefault="00B846D6" w:rsidP="00B846D6">
            <w:pPr>
              <w:rPr>
                <w:rFonts w:cs="Arial"/>
                <w:b w:val="0"/>
                <w:sz w:val="20"/>
                <w:szCs w:val="20"/>
              </w:rPr>
            </w:pPr>
            <w:r w:rsidRPr="002F5E09">
              <w:rPr>
                <w:rFonts w:cs="Arial"/>
                <w:sz w:val="20"/>
                <w:szCs w:val="20"/>
              </w:rPr>
              <w:t>Attendance reporting</w:t>
            </w:r>
          </w:p>
          <w:p w14:paraId="34088661" w14:textId="77777777" w:rsidR="00B846D6" w:rsidRPr="002F5E09" w:rsidRDefault="00B846D6" w:rsidP="00B846D6">
            <w:pPr>
              <w:rPr>
                <w:rFonts w:cs="Arial"/>
                <w:b w:val="0"/>
                <w:sz w:val="20"/>
                <w:szCs w:val="20"/>
              </w:rPr>
            </w:pPr>
          </w:p>
          <w:p w14:paraId="461809E2" w14:textId="14EECD24" w:rsidR="00B846D6" w:rsidRPr="002F5E09" w:rsidRDefault="00B846D6" w:rsidP="00B846D6">
            <w:pPr>
              <w:rPr>
                <w:rFonts w:cs="Arial"/>
                <w:b w:val="0"/>
                <w:i/>
                <w:sz w:val="20"/>
                <w:szCs w:val="20"/>
              </w:rPr>
            </w:pPr>
          </w:p>
        </w:tc>
        <w:tc>
          <w:tcPr>
            <w:tcW w:w="0" w:type="auto"/>
            <w:shd w:val="clear" w:color="auto" w:fill="FFFFFF" w:themeFill="background1"/>
          </w:tcPr>
          <w:p w14:paraId="23400A5B" w14:textId="77777777"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Schools must include attendance information in reports to parents.</w:t>
            </w:r>
          </w:p>
          <w:p w14:paraId="6ADA0412" w14:textId="77777777"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For example, justified and unjustified absences and punctuality, so that parents are aware of attendance patterns and improved attendance is promoted</w:t>
            </w:r>
          </w:p>
        </w:tc>
        <w:tc>
          <w:tcPr>
            <w:tcW w:w="0" w:type="auto"/>
            <w:shd w:val="clear" w:color="auto" w:fill="E2EFD9" w:themeFill="accent6" w:themeFillTint="33"/>
          </w:tcPr>
          <w:p w14:paraId="48DB1D86"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t>
            </w:r>
          </w:p>
          <w:p w14:paraId="1908889B" w14:textId="2194676E"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Parents get quality and consistent information about their child’s attendance.</w:t>
            </w:r>
            <w:r w:rsidR="00A51CD2" w:rsidRPr="002F5E09">
              <w:rPr>
                <w:sz w:val="20"/>
                <w:szCs w:val="20"/>
              </w:rPr>
              <w:t xml:space="preserve"> Education Review Office notes that parents can “underestimate the amount of education their children are missing and, as learners become more independent at secondary school, parents may be unaware of attendance patterns”.</w:t>
            </w:r>
            <w:r w:rsidR="00A51CD2" w:rsidRPr="002F5E09">
              <w:rPr>
                <w:sz w:val="20"/>
                <w:szCs w:val="20"/>
                <w:vertAlign w:val="superscript"/>
              </w:rPr>
              <w:footnoteReference w:id="20"/>
            </w:r>
          </w:p>
        </w:tc>
        <w:tc>
          <w:tcPr>
            <w:tcW w:w="0" w:type="auto"/>
            <w:shd w:val="clear" w:color="auto" w:fill="E2EFD9" w:themeFill="accent6" w:themeFillTint="33"/>
          </w:tcPr>
          <w:p w14:paraId="776D5D80"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39A8E45F"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Provides an opportunity to reinforce attendance expectations. Good attendance is linked to educational achievement, which can mean better health, higher incomes, better job stability, and more participation in communities.</w:t>
            </w:r>
          </w:p>
        </w:tc>
        <w:tc>
          <w:tcPr>
            <w:tcW w:w="0" w:type="auto"/>
            <w:shd w:val="clear" w:color="auto" w:fill="D0CECE" w:themeFill="background2" w:themeFillShade="E6"/>
          </w:tcPr>
          <w:p w14:paraId="1F4DE781"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0AB71549"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Many schools already provide information to parents about their child’s attendance – but some do not. All schools are expected to provide daily attendance information to the Ministry of Education.</w:t>
            </w:r>
          </w:p>
        </w:tc>
        <w:tc>
          <w:tcPr>
            <w:tcW w:w="0" w:type="auto"/>
            <w:shd w:val="clear" w:color="auto" w:fill="E2EFD9" w:themeFill="accent6" w:themeFillTint="33"/>
          </w:tcPr>
          <w:p w14:paraId="2CB847B2"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t>
            </w:r>
          </w:p>
          <w:p w14:paraId="34A337A7"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Reinforces the importance of good attendance on educational achievement.</w:t>
            </w:r>
          </w:p>
        </w:tc>
      </w:tr>
      <w:tr w:rsidR="00B846D6" w:rsidRPr="002F5E09" w14:paraId="6A779D4D" w14:textId="77777777" w:rsidTr="00F50DA6">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6A7EC60" w14:textId="77777777" w:rsidR="00B846D6" w:rsidRPr="002F5E09" w:rsidRDefault="00B846D6" w:rsidP="00B846D6">
            <w:pPr>
              <w:rPr>
                <w:rFonts w:cs="Arial"/>
                <w:b w:val="0"/>
                <w:sz w:val="20"/>
                <w:szCs w:val="20"/>
              </w:rPr>
            </w:pPr>
            <w:r w:rsidRPr="002F5E09">
              <w:rPr>
                <w:rFonts w:cs="Arial"/>
                <w:sz w:val="20"/>
                <w:szCs w:val="20"/>
              </w:rPr>
              <w:t>Next learning steps reporting</w:t>
            </w:r>
          </w:p>
          <w:p w14:paraId="4323D5A6" w14:textId="77777777" w:rsidR="00B846D6" w:rsidRPr="002F5E09" w:rsidRDefault="00B846D6" w:rsidP="00B846D6">
            <w:pPr>
              <w:rPr>
                <w:rFonts w:cs="Arial"/>
                <w:b w:val="0"/>
                <w:sz w:val="20"/>
                <w:szCs w:val="20"/>
              </w:rPr>
            </w:pPr>
          </w:p>
          <w:p w14:paraId="50C812AD" w14:textId="2840A33D" w:rsidR="00B846D6" w:rsidRPr="002F5E09" w:rsidRDefault="00B846D6" w:rsidP="00B846D6">
            <w:pPr>
              <w:rPr>
                <w:rFonts w:cs="Arial"/>
                <w:b w:val="0"/>
                <w:i/>
                <w:sz w:val="20"/>
                <w:szCs w:val="20"/>
              </w:rPr>
            </w:pPr>
          </w:p>
        </w:tc>
        <w:tc>
          <w:tcPr>
            <w:tcW w:w="0" w:type="auto"/>
          </w:tcPr>
          <w:p w14:paraId="26815ABB" w14:textId="77777777"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 xml:space="preserve">Schools must report to parents about next learning steps. </w:t>
            </w:r>
          </w:p>
          <w:p w14:paraId="4B827047" w14:textId="77777777"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shd w:val="clear" w:color="auto" w:fill="E2EFD9" w:themeFill="accent6" w:themeFillTint="33"/>
          </w:tcPr>
          <w:p w14:paraId="661A4468"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18BF4A36" w14:textId="56D40548"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get quality and relevant information about how to support their child’s learning.</w:t>
            </w:r>
            <w:r w:rsidR="00A51CD2" w:rsidRPr="002F5E09">
              <w:t xml:space="preserve"> </w:t>
            </w:r>
            <w:r w:rsidR="00A51CD2" w:rsidRPr="002F5E09">
              <w:rPr>
                <w:rFonts w:cs="Arial"/>
                <w:sz w:val="20"/>
                <w:szCs w:val="20"/>
              </w:rPr>
              <w:t>Recent New Zealand research shows that some parents feel they lack sufficient information to help their child at home.</w:t>
            </w:r>
            <w:r w:rsidR="00A51CD2" w:rsidRPr="002F5E09">
              <w:rPr>
                <w:rFonts w:cs="Arial"/>
                <w:sz w:val="20"/>
                <w:szCs w:val="20"/>
                <w:vertAlign w:val="superscript"/>
              </w:rPr>
              <w:footnoteReference w:id="21"/>
            </w:r>
          </w:p>
        </w:tc>
        <w:tc>
          <w:tcPr>
            <w:tcW w:w="0" w:type="auto"/>
            <w:shd w:val="clear" w:color="auto" w:fill="E2EFD9" w:themeFill="accent6" w:themeFillTint="33"/>
          </w:tcPr>
          <w:p w14:paraId="7D8EB9D4"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184F7E22" w14:textId="6730FA25"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Evidence signals that, when parents support their child’s learning, educational achievement, including equitable outcomes</w:t>
            </w:r>
            <w:r w:rsidR="009D772B" w:rsidRPr="002F5E09">
              <w:rPr>
                <w:rFonts w:cs="Arial"/>
                <w:sz w:val="20"/>
                <w:szCs w:val="20"/>
              </w:rPr>
              <w:t>,</w:t>
            </w:r>
            <w:r w:rsidRPr="002F5E09">
              <w:rPr>
                <w:rFonts w:cs="Arial"/>
                <w:sz w:val="20"/>
                <w:szCs w:val="20"/>
              </w:rPr>
              <w:t xml:space="preserve"> can be supported. We expect that the impact will be higher for primary school students than secondary school students</w:t>
            </w:r>
            <w:r w:rsidR="00AF5715" w:rsidRPr="002F5E09">
              <w:rPr>
                <w:rFonts w:cs="Arial"/>
                <w:sz w:val="20"/>
                <w:szCs w:val="20"/>
              </w:rPr>
              <w:t xml:space="preserve"> and will be of limited relevance </w:t>
            </w:r>
            <w:r w:rsidRPr="002F5E09">
              <w:rPr>
                <w:rFonts w:cs="Arial"/>
                <w:sz w:val="20"/>
                <w:szCs w:val="20"/>
              </w:rPr>
              <w:t>for school leavers.</w:t>
            </w:r>
          </w:p>
        </w:tc>
        <w:tc>
          <w:tcPr>
            <w:tcW w:w="0" w:type="auto"/>
            <w:shd w:val="clear" w:color="auto" w:fill="D0CECE" w:themeFill="background2" w:themeFillShade="E6"/>
          </w:tcPr>
          <w:p w14:paraId="3CA69F8A"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5F434C05" w14:textId="1D6432ED"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Some schools already provide information about next learning steps. For schools that do not already do this, school workload will increase. To reduce workload, schools can use digital systems and share information about the Parent Portal, which includes how parents can support their child.</w:t>
            </w:r>
          </w:p>
        </w:tc>
        <w:tc>
          <w:tcPr>
            <w:tcW w:w="0" w:type="auto"/>
            <w:shd w:val="clear" w:color="auto" w:fill="E2EFD9" w:themeFill="accent6" w:themeFillTint="33"/>
          </w:tcPr>
          <w:p w14:paraId="33C84252"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t>
            </w:r>
          </w:p>
          <w:p w14:paraId="24A509D9"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will be better able to support their child’s achievement. However, for some schools, their workload will increase.</w:t>
            </w:r>
          </w:p>
        </w:tc>
      </w:tr>
      <w:tr w:rsidR="00B846D6" w:rsidRPr="002F5E09" w14:paraId="74FCA82B" w14:textId="77777777" w:rsidTr="19E7579C">
        <w:trPr>
          <w:trHeight w:val="340"/>
        </w:trPr>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EDEDED" w:themeFill="accent3" w:themeFillTint="33"/>
          </w:tcPr>
          <w:p w14:paraId="103C5103" w14:textId="59BE4F09" w:rsidR="00B846D6" w:rsidRPr="002F5E09" w:rsidRDefault="00B846D6" w:rsidP="00B846D6">
            <w:pPr>
              <w:rPr>
                <w:rFonts w:cs="Arial"/>
                <w:sz w:val="20"/>
                <w:szCs w:val="20"/>
              </w:rPr>
            </w:pPr>
            <w:r w:rsidRPr="002F5E09">
              <w:rPr>
                <w:rFonts w:cs="Arial"/>
                <w:sz w:val="20"/>
                <w:szCs w:val="20"/>
              </w:rPr>
              <w:t>Option 3: Broader change package (amend regulations)</w:t>
            </w:r>
          </w:p>
        </w:tc>
      </w:tr>
      <w:tr w:rsidR="00B846D6" w:rsidRPr="002F5E09" w14:paraId="2A92B8C1" w14:textId="77777777" w:rsidTr="19E7579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2E03254" w14:textId="58CE8638" w:rsidR="00B846D6" w:rsidRPr="002F5E09" w:rsidRDefault="00B846D6" w:rsidP="00B846D6">
            <w:pPr>
              <w:rPr>
                <w:rFonts w:cs="Arial"/>
                <w:b w:val="0"/>
                <w:bCs w:val="0"/>
                <w:sz w:val="20"/>
                <w:szCs w:val="20"/>
              </w:rPr>
            </w:pPr>
            <w:r w:rsidRPr="002F5E09">
              <w:rPr>
                <w:rFonts w:cs="Arial"/>
                <w:sz w:val="20"/>
                <w:szCs w:val="20"/>
              </w:rPr>
              <w:t xml:space="preserve">Option 3: Broader reporting to </w:t>
            </w:r>
            <w:proofErr w:type="gramStart"/>
            <w:r w:rsidR="00D76FD7" w:rsidRPr="002F5E09">
              <w:rPr>
                <w:rFonts w:cs="Arial"/>
                <w:sz w:val="20"/>
                <w:szCs w:val="20"/>
              </w:rPr>
              <w:t>parents</w:t>
            </w:r>
            <w:proofErr w:type="gramEnd"/>
            <w:r w:rsidRPr="002F5E09">
              <w:rPr>
                <w:rFonts w:cs="Arial"/>
                <w:sz w:val="20"/>
                <w:szCs w:val="20"/>
              </w:rPr>
              <w:t xml:space="preserve"> changes (amend regulations)</w:t>
            </w:r>
          </w:p>
          <w:p w14:paraId="33BC32F9" w14:textId="77777777" w:rsidR="00B846D6" w:rsidRPr="002F5E09" w:rsidRDefault="00B846D6" w:rsidP="00B846D6">
            <w:pPr>
              <w:rPr>
                <w:rFonts w:cs="Arial"/>
                <w:b w:val="0"/>
                <w:bCs w:val="0"/>
                <w:sz w:val="20"/>
                <w:szCs w:val="20"/>
              </w:rPr>
            </w:pPr>
          </w:p>
          <w:p w14:paraId="25E731A6" w14:textId="67D78C19" w:rsidR="00B846D6" w:rsidRPr="002F5E09" w:rsidRDefault="00B846D6" w:rsidP="00B846D6">
            <w:pPr>
              <w:rPr>
                <w:rFonts w:cs="Arial"/>
                <w:i/>
                <w:iCs/>
                <w:sz w:val="20"/>
                <w:szCs w:val="20"/>
              </w:rPr>
            </w:pPr>
            <w:r w:rsidRPr="002F5E09">
              <w:rPr>
                <w:rFonts w:cs="Arial"/>
                <w:i/>
                <w:iCs/>
                <w:sz w:val="20"/>
                <w:szCs w:val="20"/>
              </w:rPr>
              <w:t>(summary assessment of option)</w:t>
            </w:r>
          </w:p>
        </w:tc>
        <w:tc>
          <w:tcPr>
            <w:tcW w:w="0" w:type="auto"/>
          </w:tcPr>
          <w:p w14:paraId="31688067" w14:textId="3B392401"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Schools provide more detailed and frequent reports to parents.</w:t>
            </w:r>
          </w:p>
        </w:tc>
        <w:tc>
          <w:tcPr>
            <w:tcW w:w="0" w:type="auto"/>
            <w:shd w:val="clear" w:color="auto" w:fill="E2EFD9" w:themeFill="accent6" w:themeFillTint="33"/>
          </w:tcPr>
          <w:p w14:paraId="531FC496"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1112B3C1" w14:textId="231716F7" w:rsidR="00B846D6" w:rsidRPr="002F5E09" w:rsidRDefault="00DC6CF0"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rFonts w:cs="Arial"/>
                <w:sz w:val="20"/>
                <w:szCs w:val="20"/>
              </w:rPr>
              <w:t>On balance, p</w:t>
            </w:r>
            <w:r w:rsidR="00B846D6" w:rsidRPr="002F5E09">
              <w:rPr>
                <w:rFonts w:cs="Arial"/>
                <w:sz w:val="20"/>
                <w:szCs w:val="20"/>
              </w:rPr>
              <w:t xml:space="preserve">arents </w:t>
            </w:r>
            <w:r w:rsidRPr="002F5E09">
              <w:rPr>
                <w:rFonts w:cs="Arial"/>
                <w:sz w:val="20"/>
                <w:szCs w:val="20"/>
              </w:rPr>
              <w:t xml:space="preserve">will </w:t>
            </w:r>
            <w:r w:rsidR="00B846D6" w:rsidRPr="002F5E09">
              <w:rPr>
                <w:rFonts w:cs="Arial"/>
                <w:sz w:val="20"/>
                <w:szCs w:val="20"/>
              </w:rPr>
              <w:t xml:space="preserve">get quality and consistent information about their </w:t>
            </w:r>
            <w:proofErr w:type="gramStart"/>
            <w:r w:rsidR="00B846D6" w:rsidRPr="002F5E09">
              <w:rPr>
                <w:rFonts w:cs="Arial"/>
                <w:sz w:val="20"/>
                <w:szCs w:val="20"/>
              </w:rPr>
              <w:t>child</w:t>
            </w:r>
            <w:proofErr w:type="gramEnd"/>
            <w:r w:rsidR="00064D61" w:rsidRPr="002F5E09">
              <w:rPr>
                <w:rFonts w:cs="Arial"/>
                <w:sz w:val="20"/>
                <w:szCs w:val="20"/>
              </w:rPr>
              <w:t xml:space="preserve"> but some parents may find the information too technical and detailed.</w:t>
            </w:r>
            <w:r w:rsidR="00B846D6" w:rsidRPr="002F5E09">
              <w:rPr>
                <w:rFonts w:cs="Arial"/>
                <w:sz w:val="20"/>
                <w:szCs w:val="20"/>
              </w:rPr>
              <w:t xml:space="preserve"> </w:t>
            </w:r>
          </w:p>
        </w:tc>
        <w:tc>
          <w:tcPr>
            <w:tcW w:w="0" w:type="auto"/>
            <w:shd w:val="clear" w:color="auto" w:fill="D0CECE" w:themeFill="background2" w:themeFillShade="E6"/>
          </w:tcPr>
          <w:p w14:paraId="3E04068E"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1586BFC5" w14:textId="38868160"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Unclear that a broader information requirement will impact educational achievement and equitable outcomes at this time.</w:t>
            </w:r>
          </w:p>
        </w:tc>
        <w:tc>
          <w:tcPr>
            <w:tcW w:w="0" w:type="auto"/>
            <w:shd w:val="clear" w:color="auto" w:fill="F4B083" w:themeFill="accent2" w:themeFillTint="99"/>
          </w:tcPr>
          <w:p w14:paraId="0A3A6821" w14:textId="0E75EB8B"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xx</w:t>
            </w:r>
          </w:p>
          <w:p w14:paraId="6D779512" w14:textId="66F81E87" w:rsidR="00B846D6" w:rsidRPr="002F5E09" w:rsidRDefault="00135832"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 xml:space="preserve">On balance, the change increases teacher workload – and may impact the ability for the school to deliver its objectives. </w:t>
            </w:r>
            <w:r w:rsidR="00B846D6" w:rsidRPr="002F5E09">
              <w:rPr>
                <w:rFonts w:cs="Arial"/>
                <w:sz w:val="20"/>
                <w:szCs w:val="20"/>
              </w:rPr>
              <w:t xml:space="preserve">Some schools provide more detailed and frequent reports to parents. </w:t>
            </w:r>
          </w:p>
        </w:tc>
        <w:tc>
          <w:tcPr>
            <w:tcW w:w="0" w:type="auto"/>
            <w:shd w:val="clear" w:color="auto" w:fill="FBE4D5" w:themeFill="accent2" w:themeFillTint="33"/>
          </w:tcPr>
          <w:p w14:paraId="0268FAD6" w14:textId="517BCE92" w:rsidR="00B846D6" w:rsidRPr="002F5E09" w:rsidRDefault="00BB48C7"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w:t>
            </w:r>
          </w:p>
          <w:p w14:paraId="1F9ECFB3" w14:textId="793FD556"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get quality and consistent information but the impact on educational achievement and equitable outcomes is unclear, plus teacher workload is expected to increase. For some schools, this proposal could impact school implementation of schooling and curriculum reforms.</w:t>
            </w:r>
          </w:p>
        </w:tc>
      </w:tr>
      <w:tr w:rsidR="00B846D6" w:rsidRPr="002F5E09" w14:paraId="3B653057" w14:textId="77777777" w:rsidTr="19E7579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1BCC6FC9" w14:textId="3CAE5315" w:rsidR="00B846D6" w:rsidRPr="002F5E09" w:rsidRDefault="00B846D6" w:rsidP="00B846D6">
            <w:pPr>
              <w:rPr>
                <w:rFonts w:cs="Arial"/>
                <w:sz w:val="20"/>
                <w:szCs w:val="20"/>
              </w:rPr>
            </w:pPr>
            <w:r w:rsidRPr="002F5E09">
              <w:rPr>
                <w:rFonts w:cs="Arial"/>
                <w:sz w:val="20"/>
                <w:szCs w:val="20"/>
              </w:rPr>
              <w:lastRenderedPageBreak/>
              <w:t>Report against strands for all other learning area</w:t>
            </w:r>
            <w:r w:rsidR="00083D28" w:rsidRPr="002F5E09">
              <w:rPr>
                <w:rFonts w:cs="Arial"/>
                <w:sz w:val="20"/>
                <w:szCs w:val="20"/>
              </w:rPr>
              <w:t>s</w:t>
            </w:r>
            <w:r w:rsidRPr="002F5E09">
              <w:rPr>
                <w:rFonts w:cs="Arial"/>
                <w:sz w:val="20"/>
                <w:szCs w:val="20"/>
              </w:rPr>
              <w:t xml:space="preserve">/wāhanga ako </w:t>
            </w:r>
          </w:p>
        </w:tc>
        <w:tc>
          <w:tcPr>
            <w:tcW w:w="0" w:type="auto"/>
          </w:tcPr>
          <w:p w14:paraId="0CE936BB" w14:textId="5E577E3F"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Reporting against strands for all learning areas, wāhanga ako, and subjects (currently schools must report across the curriculum but do not need to report to parents about strand information)</w:t>
            </w:r>
            <w:r w:rsidR="00E37F4E" w:rsidRPr="002F5E09">
              <w:rPr>
                <w:sz w:val="20"/>
                <w:szCs w:val="20"/>
              </w:rPr>
              <w:t>.</w:t>
            </w:r>
          </w:p>
        </w:tc>
        <w:tc>
          <w:tcPr>
            <w:tcW w:w="0" w:type="auto"/>
            <w:shd w:val="clear" w:color="auto" w:fill="E2EFD9" w:themeFill="accent6" w:themeFillTint="33"/>
          </w:tcPr>
          <w:p w14:paraId="69E56D10"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2195E372"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get quality and consistent information about their child. Some parents may find the information too technical and detailed.</w:t>
            </w:r>
          </w:p>
        </w:tc>
        <w:tc>
          <w:tcPr>
            <w:tcW w:w="0" w:type="auto"/>
            <w:shd w:val="clear" w:color="auto" w:fill="D0CECE" w:themeFill="background2" w:themeFillShade="E6"/>
          </w:tcPr>
          <w:p w14:paraId="0E433DB8"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44A38340"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If there is too much detail, parents may have difficulty prioritising how to support their child’s learning.</w:t>
            </w:r>
          </w:p>
          <w:p w14:paraId="4FEF0C0F" w14:textId="471E5190"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0" w:type="auto"/>
            <w:shd w:val="clear" w:color="auto" w:fill="F4B083" w:themeFill="accent2" w:themeFillTint="99"/>
          </w:tcPr>
          <w:p w14:paraId="20AE852D"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xx</w:t>
            </w:r>
          </w:p>
          <w:p w14:paraId="6237CE23"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This proposal increases teacher workload – and may impact the ability for the school to deliver its objectives. The costs and workload are high if all strands are reported on. Some strands may not have been taught during the reporting period.</w:t>
            </w:r>
          </w:p>
        </w:tc>
        <w:tc>
          <w:tcPr>
            <w:tcW w:w="0" w:type="auto"/>
            <w:shd w:val="clear" w:color="auto" w:fill="FBE4D5" w:themeFill="accent2" w:themeFillTint="33"/>
          </w:tcPr>
          <w:p w14:paraId="11EBF6CD"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w:t>
            </w:r>
          </w:p>
          <w:p w14:paraId="2467C109" w14:textId="569B8F22"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While parents would get quality and consistent information, the change would not be practical to implement and could impact the school’s focus on its objectives</w:t>
            </w:r>
            <w:r w:rsidR="00E37F4E" w:rsidRPr="002F5E09">
              <w:rPr>
                <w:rFonts w:cs="Arial"/>
                <w:sz w:val="20"/>
                <w:szCs w:val="20"/>
              </w:rPr>
              <w:t>.</w:t>
            </w:r>
          </w:p>
        </w:tc>
      </w:tr>
      <w:tr w:rsidR="00B846D6" w:rsidRPr="002F5E09" w14:paraId="518F0CE0" w14:textId="77777777" w:rsidTr="19E7579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3FC4AAE" w14:textId="77777777" w:rsidR="00B846D6" w:rsidRPr="002F5E09" w:rsidRDefault="00B846D6" w:rsidP="00B846D6">
            <w:pPr>
              <w:rPr>
                <w:rFonts w:cs="Arial"/>
                <w:sz w:val="20"/>
                <w:szCs w:val="20"/>
              </w:rPr>
            </w:pPr>
            <w:r w:rsidRPr="002F5E09">
              <w:rPr>
                <w:rFonts w:cs="Arial"/>
                <w:sz w:val="20"/>
                <w:szCs w:val="20"/>
              </w:rPr>
              <w:t>Detailed progress reporting</w:t>
            </w:r>
          </w:p>
        </w:tc>
        <w:tc>
          <w:tcPr>
            <w:tcW w:w="0" w:type="auto"/>
          </w:tcPr>
          <w:p w14:paraId="70C9BD37" w14:textId="77AF9A4F"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Could regulate for visual representations (more detailed than current regulations).</w:t>
            </w:r>
          </w:p>
        </w:tc>
        <w:tc>
          <w:tcPr>
            <w:tcW w:w="0" w:type="auto"/>
            <w:shd w:val="clear" w:color="auto" w:fill="E2EFD9" w:themeFill="accent6" w:themeFillTint="33"/>
          </w:tcPr>
          <w:p w14:paraId="066CD62E"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w:t>
            </w:r>
          </w:p>
          <w:p w14:paraId="1861451B"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get quality and consistent information about their child.</w:t>
            </w:r>
          </w:p>
        </w:tc>
        <w:tc>
          <w:tcPr>
            <w:tcW w:w="0" w:type="auto"/>
            <w:shd w:val="clear" w:color="auto" w:fill="D0CECE" w:themeFill="background2" w:themeFillShade="E6"/>
          </w:tcPr>
          <w:p w14:paraId="66A4DE98"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5DFC597D" w14:textId="6CBE9B1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Unlikely to support better outcomes</w:t>
            </w:r>
            <w:r w:rsidR="00E37F4E" w:rsidRPr="002F5E09">
              <w:rPr>
                <w:rFonts w:cs="Arial"/>
                <w:sz w:val="20"/>
                <w:szCs w:val="20"/>
              </w:rPr>
              <w:t>.</w:t>
            </w:r>
          </w:p>
        </w:tc>
        <w:tc>
          <w:tcPr>
            <w:tcW w:w="0" w:type="auto"/>
            <w:shd w:val="clear" w:color="auto" w:fill="FBE4D5" w:themeFill="accent2" w:themeFillTint="33"/>
          </w:tcPr>
          <w:p w14:paraId="3501FC4F"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w:t>
            </w:r>
          </w:p>
          <w:p w14:paraId="28392BC2" w14:textId="3B2A76C0"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Schools already need to report progress and can do this in a range of ways, including using visual representations – not needed at this time</w:t>
            </w:r>
            <w:r w:rsidR="00E37F4E" w:rsidRPr="002F5E09">
              <w:rPr>
                <w:rFonts w:cs="Arial"/>
                <w:sz w:val="20"/>
                <w:szCs w:val="20"/>
              </w:rPr>
              <w:t>.</w:t>
            </w:r>
          </w:p>
        </w:tc>
        <w:tc>
          <w:tcPr>
            <w:tcW w:w="0" w:type="auto"/>
            <w:shd w:val="clear" w:color="auto" w:fill="D0CECE" w:themeFill="background2" w:themeFillShade="E6"/>
          </w:tcPr>
          <w:p w14:paraId="345068C6" w14:textId="2D798028"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0BD04FB8" w14:textId="26C4A7F4"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While parents would get quality and consistent information, the change would not be practical to implement and could impact the school’s focus on its objectives</w:t>
            </w:r>
            <w:r w:rsidR="00E37F4E" w:rsidRPr="002F5E09">
              <w:rPr>
                <w:rFonts w:cs="Arial"/>
                <w:sz w:val="20"/>
                <w:szCs w:val="20"/>
              </w:rPr>
              <w:t>.</w:t>
            </w:r>
          </w:p>
        </w:tc>
      </w:tr>
      <w:tr w:rsidR="00B846D6" w:rsidRPr="002F5E09" w14:paraId="451DCDDD" w14:textId="77777777" w:rsidTr="19E7579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66B0339F" w14:textId="77777777" w:rsidR="00B846D6" w:rsidRPr="002F5E09" w:rsidRDefault="00B846D6" w:rsidP="00B846D6">
            <w:pPr>
              <w:rPr>
                <w:rFonts w:cs="Arial"/>
                <w:bCs w:val="0"/>
                <w:sz w:val="20"/>
                <w:szCs w:val="20"/>
              </w:rPr>
            </w:pPr>
            <w:r w:rsidRPr="002F5E09">
              <w:rPr>
                <w:rFonts w:cs="Arial"/>
                <w:sz w:val="20"/>
                <w:szCs w:val="20"/>
              </w:rPr>
              <w:t xml:space="preserve">Report socio-emotional information </w:t>
            </w:r>
          </w:p>
          <w:p w14:paraId="10B94649" w14:textId="77777777" w:rsidR="00B846D6" w:rsidRPr="002F5E09" w:rsidRDefault="00B846D6" w:rsidP="00B846D6">
            <w:pPr>
              <w:rPr>
                <w:rFonts w:cs="Arial"/>
                <w:b w:val="0"/>
                <w:sz w:val="20"/>
                <w:szCs w:val="20"/>
              </w:rPr>
            </w:pPr>
          </w:p>
          <w:p w14:paraId="2ECA2B19" w14:textId="12809A53" w:rsidR="00B846D6" w:rsidRPr="002F5E09" w:rsidRDefault="00B846D6" w:rsidP="00B846D6">
            <w:pPr>
              <w:rPr>
                <w:rFonts w:cs="Arial"/>
                <w:b w:val="0"/>
                <w:i/>
                <w:sz w:val="20"/>
                <w:szCs w:val="20"/>
              </w:rPr>
            </w:pPr>
          </w:p>
        </w:tc>
        <w:tc>
          <w:tcPr>
            <w:tcW w:w="0" w:type="auto"/>
          </w:tcPr>
          <w:p w14:paraId="1CE429FD" w14:textId="73B86552"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 xml:space="preserve">Schools must report to parents about any or all the following: student attitude, behaviour, wellbeing, and/or social development. </w:t>
            </w:r>
          </w:p>
          <w:p w14:paraId="782B8275" w14:textId="77777777"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shd w:val="clear" w:color="auto" w:fill="E2EFD9" w:themeFill="accent6" w:themeFillTint="33"/>
          </w:tcPr>
          <w:p w14:paraId="3838C182"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t>
            </w:r>
          </w:p>
          <w:p w14:paraId="74646D91" w14:textId="24FC8A1B"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get quality and consistent information about their child</w:t>
            </w:r>
            <w:r w:rsidR="00E37F4E" w:rsidRPr="002F5E09">
              <w:rPr>
                <w:rFonts w:cs="Arial"/>
                <w:sz w:val="20"/>
                <w:szCs w:val="20"/>
              </w:rPr>
              <w:t>.</w:t>
            </w:r>
          </w:p>
          <w:p w14:paraId="4BCC4F9B" w14:textId="77777777"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rFonts w:cs="Arial"/>
                <w:sz w:val="20"/>
                <w:szCs w:val="20"/>
              </w:rPr>
            </w:pPr>
          </w:p>
          <w:p w14:paraId="7816D7EE" w14:textId="77777777"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shd w:val="clear" w:color="auto" w:fill="D0CECE" w:themeFill="background2" w:themeFillShade="E6"/>
          </w:tcPr>
          <w:p w14:paraId="1F66B183"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41B49F5E" w14:textId="5509C1C9" w:rsidR="00B846D6" w:rsidRPr="002F5E09" w:rsidRDefault="00B846D6" w:rsidP="00B846D6">
            <w:pPr>
              <w:spacing w:after="120"/>
              <w:jc w:val="cente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A regulation change is unlikely to improve educational achievement and equitable outcomes as schools already need to provide timely information to parents about any matters getting in the way of the child’s learning – see section 103 of the Act.</w:t>
            </w:r>
          </w:p>
        </w:tc>
        <w:tc>
          <w:tcPr>
            <w:tcW w:w="0" w:type="auto"/>
            <w:shd w:val="clear" w:color="auto" w:fill="F4B083" w:themeFill="accent2" w:themeFillTint="99"/>
          </w:tcPr>
          <w:p w14:paraId="4952BC81"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xx</w:t>
            </w:r>
          </w:p>
          <w:p w14:paraId="06167529" w14:textId="438C3A39"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This proposal increases teacher workload and duplicates existing reporting requirements.</w:t>
            </w:r>
          </w:p>
          <w:p w14:paraId="66032C4A" w14:textId="1858BC79"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The Act already provides for timely school-parent relationships about how to support the student’s learning: school principals must inform a parent if their child has matters that are preventing or slowing the student’s progress through the school or harming the student’s relationships with teachers or other students.</w:t>
            </w:r>
          </w:p>
          <w:p w14:paraId="22C7121D" w14:textId="7A37BA0E"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The requirements may become outdated as terminology changes.</w:t>
            </w:r>
          </w:p>
        </w:tc>
        <w:tc>
          <w:tcPr>
            <w:tcW w:w="0" w:type="auto"/>
            <w:shd w:val="clear" w:color="auto" w:fill="FBE4D5" w:themeFill="accent2" w:themeFillTint="33"/>
          </w:tcPr>
          <w:p w14:paraId="4A0EA658"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w:t>
            </w:r>
          </w:p>
          <w:p w14:paraId="2F106692"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 xml:space="preserve">Schools already need to provide timely information about any matters getting in the way of the child’s learning. </w:t>
            </w:r>
          </w:p>
          <w:p w14:paraId="233BB865"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 xml:space="preserve">While parents would get quality and consistent information, the change would not be practical to implement and could impact the school’s focus on its objectives. </w:t>
            </w:r>
          </w:p>
        </w:tc>
      </w:tr>
      <w:tr w:rsidR="00B846D6" w:rsidRPr="002F5E09" w14:paraId="53B3D012" w14:textId="77777777" w:rsidTr="19E7579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236F6297" w14:textId="77777777" w:rsidR="00B846D6" w:rsidRPr="002F5E09" w:rsidRDefault="00B846D6" w:rsidP="00B846D6">
            <w:pPr>
              <w:rPr>
                <w:rFonts w:cs="Arial"/>
                <w:b w:val="0"/>
                <w:bCs w:val="0"/>
                <w:sz w:val="20"/>
                <w:szCs w:val="20"/>
              </w:rPr>
            </w:pPr>
            <w:r w:rsidRPr="002F5E09">
              <w:rPr>
                <w:rFonts w:cs="Arial"/>
                <w:sz w:val="20"/>
                <w:szCs w:val="20"/>
              </w:rPr>
              <w:t>Report other information</w:t>
            </w:r>
          </w:p>
          <w:p w14:paraId="03260364" w14:textId="6AAD1F71" w:rsidR="00B846D6" w:rsidRPr="002F5E09" w:rsidRDefault="00B846D6" w:rsidP="00B846D6">
            <w:pPr>
              <w:rPr>
                <w:rFonts w:cs="Arial"/>
                <w:b w:val="0"/>
                <w:i/>
                <w:sz w:val="20"/>
                <w:szCs w:val="20"/>
              </w:rPr>
            </w:pPr>
          </w:p>
        </w:tc>
        <w:tc>
          <w:tcPr>
            <w:tcW w:w="0" w:type="auto"/>
          </w:tcPr>
          <w:p w14:paraId="645CC035" w14:textId="573B871E"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rFonts w:cs="Arial"/>
                <w:b/>
                <w:sz w:val="20"/>
                <w:szCs w:val="20"/>
              </w:rPr>
            </w:pPr>
            <w:r w:rsidRPr="002F5E09">
              <w:rPr>
                <w:rFonts w:cs="Arial"/>
                <w:sz w:val="20"/>
                <w:szCs w:val="20"/>
              </w:rPr>
              <w:t>Schools must report key information, for example</w:t>
            </w:r>
            <w:r w:rsidR="009D4BC9">
              <w:rPr>
                <w:rFonts w:cs="Arial"/>
                <w:sz w:val="20"/>
                <w:szCs w:val="20"/>
              </w:rPr>
              <w:t>,</w:t>
            </w:r>
            <w:r w:rsidRPr="002F5E09">
              <w:rPr>
                <w:rFonts w:cs="Arial"/>
                <w:sz w:val="20"/>
                <w:szCs w:val="20"/>
              </w:rPr>
              <w:t xml:space="preserve"> student strengths and interests; how to organise a parent-teacher interview</w:t>
            </w:r>
            <w:r w:rsidR="00E37F4E" w:rsidRPr="002F5E09">
              <w:rPr>
                <w:rFonts w:cs="Arial"/>
                <w:sz w:val="20"/>
                <w:szCs w:val="20"/>
              </w:rPr>
              <w:t>.</w:t>
            </w:r>
          </w:p>
          <w:p w14:paraId="5546A9E4" w14:textId="77777777"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shd w:val="clear" w:color="auto" w:fill="E2EFD9" w:themeFill="accent6" w:themeFillTint="33"/>
          </w:tcPr>
          <w:p w14:paraId="12F06B3E"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t>
            </w:r>
          </w:p>
          <w:p w14:paraId="2C4EF414" w14:textId="5AA4573D"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get more detailed and consistent information about their child</w:t>
            </w:r>
            <w:r w:rsidR="00E37F4E" w:rsidRPr="002F5E09">
              <w:rPr>
                <w:rFonts w:cs="Arial"/>
                <w:sz w:val="20"/>
                <w:szCs w:val="20"/>
              </w:rPr>
              <w:t>.</w:t>
            </w:r>
          </w:p>
        </w:tc>
        <w:tc>
          <w:tcPr>
            <w:tcW w:w="0" w:type="auto"/>
            <w:shd w:val="clear" w:color="auto" w:fill="D0CECE" w:themeFill="background2" w:themeFillShade="E6"/>
          </w:tcPr>
          <w:p w14:paraId="6BF672D6"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6F300B20" w14:textId="1B062D59"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Some changes could support educational achievement, including equitable outcomes – but other changes will not. Further work is required to identify the changes</w:t>
            </w:r>
            <w:r w:rsidR="00E37F4E" w:rsidRPr="002F5E09">
              <w:rPr>
                <w:rFonts w:cs="Arial"/>
                <w:sz w:val="20"/>
                <w:szCs w:val="20"/>
              </w:rPr>
              <w:t>.</w:t>
            </w:r>
          </w:p>
          <w:p w14:paraId="2127B939"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0" w:type="auto"/>
            <w:shd w:val="clear" w:color="auto" w:fill="FBE4D5" w:themeFill="accent2" w:themeFillTint="33"/>
          </w:tcPr>
          <w:p w14:paraId="0BF97715" w14:textId="37731F8C"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w:t>
            </w:r>
          </w:p>
          <w:p w14:paraId="28183218"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May not support board objectives and, for some schools, the change could increase school workload.</w:t>
            </w:r>
          </w:p>
          <w:p w14:paraId="43467E23"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0" w:type="auto"/>
            <w:shd w:val="clear" w:color="auto" w:fill="FBE4D5" w:themeFill="accent2" w:themeFillTint="33"/>
          </w:tcPr>
          <w:p w14:paraId="0261E022"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w:t>
            </w:r>
          </w:p>
          <w:p w14:paraId="7FE01C8A"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 xml:space="preserve">Detailed reporting requirements are unlikely to support educational </w:t>
            </w:r>
            <w:proofErr w:type="gramStart"/>
            <w:r w:rsidRPr="002F5E09">
              <w:rPr>
                <w:rFonts w:cs="Arial"/>
                <w:sz w:val="20"/>
                <w:szCs w:val="20"/>
              </w:rPr>
              <w:t>achievement</w:t>
            </w:r>
            <w:proofErr w:type="gramEnd"/>
            <w:r w:rsidRPr="002F5E09">
              <w:rPr>
                <w:rFonts w:cs="Arial"/>
                <w:sz w:val="20"/>
                <w:szCs w:val="20"/>
              </w:rPr>
              <w:t xml:space="preserve"> and school workload would increase, which would impact schools giving effect to their objectives.</w:t>
            </w:r>
          </w:p>
        </w:tc>
      </w:tr>
      <w:tr w:rsidR="00B846D6" w:rsidRPr="002F5E09" w14:paraId="3F08B535" w14:textId="77777777" w:rsidTr="19E7579C">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tcPr>
          <w:p w14:paraId="34422FB6" w14:textId="77777777" w:rsidR="00B846D6" w:rsidRPr="002F5E09" w:rsidRDefault="00B846D6" w:rsidP="00B846D6">
            <w:pPr>
              <w:rPr>
                <w:rFonts w:cs="Arial"/>
                <w:sz w:val="20"/>
                <w:szCs w:val="20"/>
              </w:rPr>
            </w:pPr>
            <w:r w:rsidRPr="002F5E09">
              <w:rPr>
                <w:rFonts w:cs="Arial"/>
                <w:sz w:val="20"/>
                <w:szCs w:val="20"/>
              </w:rPr>
              <w:t>Increase reporting frequency</w:t>
            </w:r>
          </w:p>
        </w:tc>
        <w:tc>
          <w:tcPr>
            <w:tcW w:w="0" w:type="auto"/>
          </w:tcPr>
          <w:p w14:paraId="6A2D258B" w14:textId="43EA3557" w:rsidR="00B846D6" w:rsidRPr="002F5E09" w:rsidRDefault="00B846D6" w:rsidP="00B846D6">
            <w:pPr>
              <w:cnfStyle w:val="000000000000" w:firstRow="0" w:lastRow="0" w:firstColumn="0" w:lastColumn="0" w:oddVBand="0" w:evenVBand="0" w:oddHBand="0" w:evenHBand="0" w:firstRowFirstColumn="0" w:firstRowLastColumn="0" w:lastRowFirstColumn="0" w:lastRowLastColumn="0"/>
              <w:rPr>
                <w:sz w:val="20"/>
                <w:szCs w:val="20"/>
              </w:rPr>
            </w:pPr>
            <w:r w:rsidRPr="002F5E09">
              <w:rPr>
                <w:sz w:val="20"/>
                <w:szCs w:val="20"/>
              </w:rPr>
              <w:t>Schools must report to parents each term</w:t>
            </w:r>
            <w:r w:rsidR="00E37F4E" w:rsidRPr="002F5E09">
              <w:rPr>
                <w:sz w:val="20"/>
                <w:szCs w:val="20"/>
              </w:rPr>
              <w:t>.</w:t>
            </w:r>
          </w:p>
        </w:tc>
        <w:tc>
          <w:tcPr>
            <w:tcW w:w="0" w:type="auto"/>
            <w:shd w:val="clear" w:color="auto" w:fill="E2EFD9" w:themeFill="accent6" w:themeFillTint="33"/>
          </w:tcPr>
          <w:p w14:paraId="610629D3"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t>
            </w:r>
          </w:p>
          <w:p w14:paraId="447F65CF" w14:textId="793F1960"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get regular information about their child</w:t>
            </w:r>
            <w:r w:rsidR="00E37F4E" w:rsidRPr="002F5E09">
              <w:rPr>
                <w:rFonts w:cs="Arial"/>
                <w:sz w:val="20"/>
                <w:szCs w:val="20"/>
              </w:rPr>
              <w:t>.</w:t>
            </w:r>
          </w:p>
        </w:tc>
        <w:tc>
          <w:tcPr>
            <w:tcW w:w="0" w:type="auto"/>
            <w:shd w:val="clear" w:color="auto" w:fill="D0CECE" w:themeFill="background2" w:themeFillShade="E6"/>
          </w:tcPr>
          <w:p w14:paraId="66718E17"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0</w:t>
            </w:r>
          </w:p>
          <w:p w14:paraId="2D64E4AB" w14:textId="1E869D3E"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Parents get more frequent information about their child. Twice</w:t>
            </w:r>
            <w:r w:rsidR="00650C05">
              <w:rPr>
                <w:rFonts w:cs="Arial"/>
                <w:sz w:val="20"/>
                <w:szCs w:val="20"/>
              </w:rPr>
              <w:t>-</w:t>
            </w:r>
            <w:r w:rsidRPr="002F5E09">
              <w:rPr>
                <w:rFonts w:cs="Arial"/>
                <w:sz w:val="20"/>
                <w:szCs w:val="20"/>
              </w:rPr>
              <w:t>yearly reporting is sufficient for most students and schools can do more for individual children if appropriate</w:t>
            </w:r>
            <w:r w:rsidR="00E37F4E" w:rsidRPr="002F5E09">
              <w:rPr>
                <w:rFonts w:cs="Arial"/>
                <w:sz w:val="20"/>
                <w:szCs w:val="20"/>
              </w:rPr>
              <w:t>.</w:t>
            </w:r>
          </w:p>
        </w:tc>
        <w:tc>
          <w:tcPr>
            <w:tcW w:w="0" w:type="auto"/>
            <w:shd w:val="clear" w:color="auto" w:fill="F4B083" w:themeFill="accent2" w:themeFillTint="99"/>
          </w:tcPr>
          <w:p w14:paraId="12A54592"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xx</w:t>
            </w:r>
          </w:p>
          <w:p w14:paraId="696AB685"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 xml:space="preserve">Teacher workload would increase. While some schools report each term, many don’t. </w:t>
            </w:r>
          </w:p>
        </w:tc>
        <w:tc>
          <w:tcPr>
            <w:tcW w:w="0" w:type="auto"/>
            <w:shd w:val="clear" w:color="auto" w:fill="FBE4D5" w:themeFill="accent2" w:themeFillTint="33"/>
          </w:tcPr>
          <w:p w14:paraId="3DE90D45"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x</w:t>
            </w:r>
          </w:p>
          <w:p w14:paraId="30AEDAB2" w14:textId="77777777" w:rsidR="00B846D6" w:rsidRPr="002F5E09" w:rsidRDefault="00B846D6" w:rsidP="00B846D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2F5E09">
              <w:rPr>
                <w:rFonts w:cs="Arial"/>
                <w:sz w:val="20"/>
                <w:szCs w:val="20"/>
              </w:rPr>
              <w:t>While some parents will get more frequent information, school workload will increase.</w:t>
            </w:r>
          </w:p>
        </w:tc>
      </w:tr>
    </w:tbl>
    <w:p w14:paraId="4C1C843A" w14:textId="77777777" w:rsidR="00583864" w:rsidRPr="002F5E09" w:rsidRDefault="00583864" w:rsidP="00583864">
      <w:pPr>
        <w:ind w:left="567"/>
      </w:pPr>
    </w:p>
    <w:tbl>
      <w:tblPr>
        <w:tblStyle w:val="TableGrid"/>
        <w:tblW w:w="5000" w:type="pct"/>
        <w:tblLook w:val="04A0" w:firstRow="1" w:lastRow="0" w:firstColumn="1" w:lastColumn="0" w:noHBand="0" w:noVBand="1"/>
      </w:tblPr>
      <w:tblGrid>
        <w:gridCol w:w="3486"/>
        <w:gridCol w:w="3485"/>
        <w:gridCol w:w="3485"/>
        <w:gridCol w:w="3490"/>
        <w:gridCol w:w="3490"/>
        <w:gridCol w:w="3485"/>
      </w:tblGrid>
      <w:tr w:rsidR="00836717" w:rsidRPr="002F5E09" w14:paraId="6458EB80" w14:textId="77777777" w:rsidTr="00836717">
        <w:tc>
          <w:tcPr>
            <w:tcW w:w="833" w:type="pct"/>
          </w:tcPr>
          <w:p w14:paraId="7D0973F7" w14:textId="77777777" w:rsidR="00583864" w:rsidRPr="002F5E09" w:rsidRDefault="00583864">
            <w:pPr>
              <w:pStyle w:val="Metis"/>
              <w:rPr>
                <w:rFonts w:ascii="Aptos" w:hAnsi="Aptos"/>
              </w:rPr>
            </w:pPr>
            <w:r w:rsidRPr="002F5E09">
              <w:rPr>
                <w:rFonts w:ascii="Aptos" w:hAnsi="Aptos"/>
              </w:rPr>
              <w:t>Key</w:t>
            </w:r>
          </w:p>
        </w:tc>
        <w:tc>
          <w:tcPr>
            <w:tcW w:w="833" w:type="pct"/>
            <w:shd w:val="clear" w:color="auto" w:fill="F4B083" w:themeFill="accent2" w:themeFillTint="99"/>
          </w:tcPr>
          <w:p w14:paraId="6EB2D532" w14:textId="77777777" w:rsidR="00583864" w:rsidRPr="002F5E09" w:rsidRDefault="00583864">
            <w:pPr>
              <w:pStyle w:val="Metis"/>
              <w:jc w:val="center"/>
              <w:rPr>
                <w:rFonts w:ascii="Aptos" w:hAnsi="Aptos"/>
              </w:rPr>
            </w:pPr>
            <w:r w:rsidRPr="002F5E09">
              <w:rPr>
                <w:rFonts w:ascii="Aptos" w:hAnsi="Aptos"/>
              </w:rPr>
              <w:t xml:space="preserve">xx </w:t>
            </w:r>
          </w:p>
          <w:p w14:paraId="5DA9D2C7" w14:textId="77777777" w:rsidR="00583864" w:rsidRPr="002F5E09" w:rsidRDefault="00583864">
            <w:pPr>
              <w:pStyle w:val="Metis"/>
              <w:jc w:val="center"/>
              <w:rPr>
                <w:rFonts w:ascii="Aptos" w:hAnsi="Aptos"/>
              </w:rPr>
            </w:pPr>
            <w:r w:rsidRPr="002F5E09">
              <w:rPr>
                <w:rFonts w:ascii="Aptos" w:hAnsi="Aptos"/>
              </w:rPr>
              <w:t>Much worse than status quo</w:t>
            </w:r>
          </w:p>
        </w:tc>
        <w:tc>
          <w:tcPr>
            <w:tcW w:w="833" w:type="pct"/>
            <w:shd w:val="clear" w:color="auto" w:fill="FBE4D5" w:themeFill="accent2" w:themeFillTint="33"/>
          </w:tcPr>
          <w:p w14:paraId="5708009F" w14:textId="77777777" w:rsidR="00583864" w:rsidRPr="002F5E09" w:rsidRDefault="00583864">
            <w:pPr>
              <w:pStyle w:val="Metis"/>
              <w:jc w:val="center"/>
              <w:rPr>
                <w:rFonts w:ascii="Aptos" w:hAnsi="Aptos"/>
              </w:rPr>
            </w:pPr>
            <w:r w:rsidRPr="002F5E09">
              <w:rPr>
                <w:rFonts w:ascii="Aptos" w:hAnsi="Aptos"/>
              </w:rPr>
              <w:t>x</w:t>
            </w:r>
          </w:p>
          <w:p w14:paraId="690CB5EA" w14:textId="77777777" w:rsidR="00583864" w:rsidRPr="002F5E09" w:rsidRDefault="00583864">
            <w:pPr>
              <w:pStyle w:val="Metis"/>
              <w:rPr>
                <w:rFonts w:ascii="Aptos" w:hAnsi="Aptos"/>
              </w:rPr>
            </w:pPr>
            <w:r w:rsidRPr="002F5E09">
              <w:rPr>
                <w:rFonts w:ascii="Aptos" w:hAnsi="Aptos"/>
              </w:rPr>
              <w:t>Worse than status quo</w:t>
            </w:r>
          </w:p>
        </w:tc>
        <w:tc>
          <w:tcPr>
            <w:tcW w:w="834" w:type="pct"/>
            <w:shd w:val="clear" w:color="auto" w:fill="D0CECE" w:themeFill="background2" w:themeFillShade="E6"/>
          </w:tcPr>
          <w:p w14:paraId="27ABD044" w14:textId="77777777" w:rsidR="00583864" w:rsidRPr="002F5E09" w:rsidRDefault="00583864">
            <w:pPr>
              <w:pStyle w:val="Metis"/>
              <w:jc w:val="center"/>
              <w:rPr>
                <w:rFonts w:ascii="Aptos" w:hAnsi="Aptos"/>
              </w:rPr>
            </w:pPr>
            <w:r w:rsidRPr="002F5E09">
              <w:rPr>
                <w:rFonts w:ascii="Aptos" w:hAnsi="Aptos"/>
              </w:rPr>
              <w:t>0</w:t>
            </w:r>
          </w:p>
          <w:p w14:paraId="056176A8" w14:textId="77777777" w:rsidR="00583864" w:rsidRPr="002F5E09" w:rsidRDefault="00583864">
            <w:pPr>
              <w:pStyle w:val="Metis"/>
              <w:rPr>
                <w:rFonts w:ascii="Aptos" w:hAnsi="Aptos"/>
              </w:rPr>
            </w:pPr>
            <w:r w:rsidRPr="002F5E09">
              <w:rPr>
                <w:rFonts w:ascii="Aptos" w:hAnsi="Aptos"/>
              </w:rPr>
              <w:t>No change</w:t>
            </w:r>
          </w:p>
        </w:tc>
        <w:tc>
          <w:tcPr>
            <w:tcW w:w="834" w:type="pct"/>
            <w:shd w:val="clear" w:color="auto" w:fill="E2EFD9" w:themeFill="accent6" w:themeFillTint="33"/>
          </w:tcPr>
          <w:p w14:paraId="0711B61E" w14:textId="77777777" w:rsidR="00583864" w:rsidRPr="002F5E09" w:rsidRDefault="00583864">
            <w:pPr>
              <w:pStyle w:val="Metis"/>
              <w:jc w:val="center"/>
              <w:rPr>
                <w:rFonts w:ascii="Aptos" w:hAnsi="Aptos"/>
              </w:rPr>
            </w:pPr>
            <w:r w:rsidRPr="002F5E09">
              <w:rPr>
                <w:rFonts w:ascii="Aptos" w:hAnsi="Aptos"/>
              </w:rPr>
              <w:t>+</w:t>
            </w:r>
          </w:p>
          <w:p w14:paraId="4D846162" w14:textId="77777777" w:rsidR="00583864" w:rsidRPr="002F5E09" w:rsidRDefault="00583864">
            <w:pPr>
              <w:pStyle w:val="Metis"/>
              <w:jc w:val="center"/>
              <w:rPr>
                <w:rFonts w:ascii="Aptos" w:hAnsi="Aptos"/>
              </w:rPr>
            </w:pPr>
            <w:r w:rsidRPr="002F5E09">
              <w:rPr>
                <w:rFonts w:ascii="Aptos" w:hAnsi="Aptos"/>
              </w:rPr>
              <w:t>Better than status quo</w:t>
            </w:r>
          </w:p>
        </w:tc>
        <w:tc>
          <w:tcPr>
            <w:tcW w:w="833" w:type="pct"/>
            <w:shd w:val="clear" w:color="auto" w:fill="A8D08D" w:themeFill="accent6" w:themeFillTint="99"/>
          </w:tcPr>
          <w:p w14:paraId="6A98C730" w14:textId="77777777" w:rsidR="00583864" w:rsidRPr="002F5E09" w:rsidRDefault="00583864">
            <w:pPr>
              <w:pStyle w:val="Metis"/>
              <w:jc w:val="center"/>
              <w:rPr>
                <w:rFonts w:ascii="Aptos" w:hAnsi="Aptos"/>
              </w:rPr>
            </w:pPr>
            <w:r w:rsidRPr="002F5E09">
              <w:rPr>
                <w:rFonts w:ascii="Aptos" w:hAnsi="Aptos"/>
              </w:rPr>
              <w:t>++</w:t>
            </w:r>
          </w:p>
          <w:p w14:paraId="021E6D6F" w14:textId="77777777" w:rsidR="00583864" w:rsidRPr="002F5E09" w:rsidRDefault="00583864">
            <w:pPr>
              <w:pStyle w:val="Metis"/>
              <w:jc w:val="center"/>
              <w:rPr>
                <w:rFonts w:ascii="Aptos" w:hAnsi="Aptos"/>
              </w:rPr>
            </w:pPr>
            <w:r w:rsidRPr="002F5E09">
              <w:rPr>
                <w:rFonts w:ascii="Aptos" w:hAnsi="Aptos"/>
              </w:rPr>
              <w:t>Much better than status quo</w:t>
            </w:r>
          </w:p>
        </w:tc>
      </w:tr>
    </w:tbl>
    <w:p w14:paraId="424F85D6" w14:textId="77777777" w:rsidR="00583864" w:rsidRPr="002F5E09" w:rsidRDefault="00583864" w:rsidP="00583864">
      <w:pPr>
        <w:jc w:val="both"/>
      </w:pPr>
    </w:p>
    <w:p w14:paraId="33FEBE5F" w14:textId="77777777" w:rsidR="00C333B2" w:rsidRPr="002F5E09" w:rsidRDefault="00C333B2" w:rsidP="00C333B2">
      <w:pPr>
        <w:sectPr w:rsidR="00C333B2" w:rsidRPr="002F5E09" w:rsidSect="00583864">
          <w:pgSz w:w="23811" w:h="16838" w:orient="landscape" w:code="8"/>
          <w:pgMar w:top="1440" w:right="1440" w:bottom="1440" w:left="1440" w:header="708" w:footer="708" w:gutter="0"/>
          <w:cols w:space="708"/>
          <w:docGrid w:linePitch="360"/>
        </w:sectPr>
      </w:pPr>
    </w:p>
    <w:p w14:paraId="36C4A84C" w14:textId="77777777" w:rsidR="00587BAD" w:rsidRPr="002F5E09" w:rsidRDefault="00587BAD" w:rsidP="00587BAD">
      <w:pPr>
        <w:pStyle w:val="Heading2"/>
        <w:rPr>
          <w:noProof/>
          <w:lang w:eastAsia="en-NZ"/>
        </w:rPr>
      </w:pPr>
      <w:r w:rsidRPr="002F5E09">
        <w:rPr>
          <w:noProof/>
          <w:lang w:eastAsia="en-NZ"/>
        </w:rPr>
        <w:lastRenderedPageBreak/>
        <w:t>What option is likely to best address the problem, meet the policy objectives, and deliver the highest net benefits?</w:t>
      </w:r>
    </w:p>
    <w:p w14:paraId="60F93CFD" w14:textId="5DFB77DE" w:rsidR="00E23B4D" w:rsidRPr="002F5E09" w:rsidRDefault="00E23B4D" w:rsidP="002F5E09">
      <w:pPr>
        <w:pStyle w:val="Heading3"/>
        <w:rPr>
          <w:lang w:eastAsia="en-NZ"/>
        </w:rPr>
      </w:pPr>
      <w:r w:rsidRPr="002F5E09">
        <w:rPr>
          <w:lang w:eastAsia="en-NZ"/>
        </w:rPr>
        <w:t xml:space="preserve">Option 2 </w:t>
      </w:r>
      <w:r w:rsidRPr="002F5E09">
        <w:t>is</w:t>
      </w:r>
      <w:r w:rsidRPr="002F5E09">
        <w:rPr>
          <w:lang w:eastAsia="en-NZ"/>
        </w:rPr>
        <w:t xml:space="preserve"> most likely to address the problem, meet the policy objectives, and deliver the highest net benefits. </w:t>
      </w:r>
    </w:p>
    <w:p w14:paraId="2E1AE322" w14:textId="6F083D11" w:rsidR="00C90454" w:rsidRPr="002F5E09" w:rsidRDefault="00E23B4D" w:rsidP="00DD4537">
      <w:pPr>
        <w:pStyle w:val="Numberedparagraph"/>
      </w:pPr>
      <w:r w:rsidRPr="002F5E09">
        <w:t xml:space="preserve">This package of regulation changes </w:t>
      </w:r>
      <w:r w:rsidR="0047416D" w:rsidRPr="002F5E09">
        <w:t xml:space="preserve">meets </w:t>
      </w:r>
      <w:r w:rsidR="00717D83" w:rsidRPr="002F5E09">
        <w:t xml:space="preserve">all the </w:t>
      </w:r>
      <w:r w:rsidR="00342E29" w:rsidRPr="002F5E09">
        <w:t xml:space="preserve">criteria used. It meets </w:t>
      </w:r>
      <w:r w:rsidR="0047416D" w:rsidRPr="002F5E09">
        <w:t>the eff</w:t>
      </w:r>
      <w:r w:rsidR="007F44CD" w:rsidRPr="002F5E09">
        <w:t>e</w:t>
      </w:r>
      <w:r w:rsidR="0047416D" w:rsidRPr="002F5E09">
        <w:t xml:space="preserve">ctiveness criterion by </w:t>
      </w:r>
      <w:r w:rsidR="00127E59" w:rsidRPr="002F5E09">
        <w:t>mak</w:t>
      </w:r>
      <w:r w:rsidR="0047416D" w:rsidRPr="002F5E09">
        <w:t>ing</w:t>
      </w:r>
      <w:r w:rsidR="00127E59" w:rsidRPr="002F5E09">
        <w:t xml:space="preserve"> sure t</w:t>
      </w:r>
      <w:r w:rsidR="00BE1DEA" w:rsidRPr="002F5E09">
        <w:t>h</w:t>
      </w:r>
      <w:r w:rsidR="00127E59" w:rsidRPr="002F5E09">
        <w:t>at</w:t>
      </w:r>
      <w:r w:rsidR="00BE1DEA" w:rsidRPr="002F5E09">
        <w:t xml:space="preserve"> schools </w:t>
      </w:r>
      <w:r w:rsidRPr="002F5E09">
        <w:t>provide parents with</w:t>
      </w:r>
      <w:r w:rsidR="006A304B" w:rsidRPr="002F5E09">
        <w:t xml:space="preserve"> </w:t>
      </w:r>
      <w:r w:rsidRPr="002F5E09">
        <w:t xml:space="preserve">quality </w:t>
      </w:r>
      <w:r w:rsidR="006A304B" w:rsidRPr="002F5E09">
        <w:t xml:space="preserve">and nationally </w:t>
      </w:r>
      <w:r w:rsidRPr="002F5E09">
        <w:t xml:space="preserve">consistent information </w:t>
      </w:r>
      <w:r w:rsidR="0028150F" w:rsidRPr="002F5E09">
        <w:t>about their child</w:t>
      </w:r>
      <w:r w:rsidR="0047416D" w:rsidRPr="002F5E09">
        <w:t xml:space="preserve">. This </w:t>
      </w:r>
      <w:r w:rsidR="00CB19A1" w:rsidRPr="002F5E09">
        <w:t>lays a foundation for parents to support their child’s learning</w:t>
      </w:r>
      <w:r w:rsidR="00BE1DEA" w:rsidRPr="002F5E09">
        <w:t xml:space="preserve"> </w:t>
      </w:r>
      <w:r w:rsidR="0016465D" w:rsidRPr="002F5E09">
        <w:t>at home</w:t>
      </w:r>
      <w:r w:rsidR="00327E2C" w:rsidRPr="002F5E09">
        <w:t xml:space="preserve">, including </w:t>
      </w:r>
      <w:r w:rsidR="00BC4614">
        <w:t xml:space="preserve">parents of </w:t>
      </w:r>
      <w:r w:rsidR="00327E2C" w:rsidRPr="002F5E09">
        <w:t>Māori</w:t>
      </w:r>
      <w:r w:rsidR="000935FE">
        <w:t xml:space="preserve"> and </w:t>
      </w:r>
      <w:r w:rsidR="00327E2C" w:rsidRPr="002F5E09">
        <w:t>Pacific</w:t>
      </w:r>
      <w:r w:rsidR="000935FE">
        <w:t xml:space="preserve"> students</w:t>
      </w:r>
      <w:r w:rsidR="00327E2C" w:rsidRPr="002F5E09">
        <w:t xml:space="preserve">, and </w:t>
      </w:r>
      <w:r w:rsidR="000935FE">
        <w:t xml:space="preserve">students </w:t>
      </w:r>
      <w:r w:rsidR="00327E2C" w:rsidRPr="002F5E09">
        <w:t>with additional learning needs</w:t>
      </w:r>
      <w:r w:rsidR="0016465D" w:rsidRPr="002F5E09">
        <w:t xml:space="preserve">. </w:t>
      </w:r>
      <w:r w:rsidR="0028150F" w:rsidRPr="002F5E09">
        <w:t>Evidence signals that when parents support their child’s learning</w:t>
      </w:r>
      <w:r w:rsidR="00AB46FF" w:rsidRPr="002F5E09">
        <w:t xml:space="preserve"> at home</w:t>
      </w:r>
      <w:r w:rsidR="0028150F" w:rsidRPr="002F5E09">
        <w:t xml:space="preserve">, educational </w:t>
      </w:r>
      <w:r w:rsidR="0016465D" w:rsidRPr="002F5E09">
        <w:t xml:space="preserve">achievement, including equitable outcomes, </w:t>
      </w:r>
      <w:r w:rsidR="0028150F" w:rsidRPr="002F5E09">
        <w:t xml:space="preserve">can be </w:t>
      </w:r>
      <w:r w:rsidR="00917745" w:rsidRPr="002F5E09">
        <w:t>improved</w:t>
      </w:r>
      <w:r w:rsidR="0028150F" w:rsidRPr="002F5E09">
        <w:t>.</w:t>
      </w:r>
      <w:r w:rsidR="00F73490" w:rsidRPr="002F5E09">
        <w:t xml:space="preserve"> </w:t>
      </w:r>
    </w:p>
    <w:p w14:paraId="2C7E6EA1" w14:textId="77777777" w:rsidR="00A12634" w:rsidRPr="002F5E09" w:rsidRDefault="00A12634" w:rsidP="00F50DA6">
      <w:pPr>
        <w:pStyle w:val="Numberedparagraph"/>
        <w:numPr>
          <w:ilvl w:val="0"/>
          <w:numId w:val="0"/>
        </w:numPr>
        <w:ind w:left="720"/>
      </w:pPr>
    </w:p>
    <w:p w14:paraId="3391792A" w14:textId="1D2B9CDB" w:rsidR="00C90454" w:rsidRPr="002F5E09" w:rsidRDefault="00302572" w:rsidP="00DD4537">
      <w:pPr>
        <w:pStyle w:val="Numberedparagraph"/>
      </w:pPr>
      <w:r w:rsidRPr="002F5E09">
        <w:t>For many schools, the changes are practical to implemen</w:t>
      </w:r>
      <w:r w:rsidR="00AB699E" w:rsidRPr="002F5E09">
        <w:t xml:space="preserve">t. </w:t>
      </w:r>
      <w:r w:rsidR="0091223F" w:rsidRPr="002F5E09">
        <w:t xml:space="preserve">Most of the proposed changes are in line with </w:t>
      </w:r>
      <w:r w:rsidR="003423A9" w:rsidRPr="002F5E09">
        <w:t xml:space="preserve">curriculum requirements and reporting to </w:t>
      </w:r>
      <w:proofErr w:type="gramStart"/>
      <w:r w:rsidR="003423A9" w:rsidRPr="002F5E09">
        <w:t>parents</w:t>
      </w:r>
      <w:proofErr w:type="gramEnd"/>
      <w:r w:rsidR="003423A9" w:rsidRPr="002F5E09">
        <w:t xml:space="preserve"> guidance (except the need for strand</w:t>
      </w:r>
      <w:r w:rsidR="00E35260" w:rsidRPr="002F5E09">
        <w:t xml:space="preserve"> </w:t>
      </w:r>
      <w:r w:rsidR="00250B3F" w:rsidRPr="002F5E09">
        <w:t xml:space="preserve">| </w:t>
      </w:r>
      <w:r w:rsidR="003423A9" w:rsidRPr="002F5E09">
        <w:t>whenu report</w:t>
      </w:r>
      <w:r w:rsidR="00D900AA" w:rsidRPr="002F5E09">
        <w:t>ing</w:t>
      </w:r>
      <w:r w:rsidR="00E35260" w:rsidRPr="002F5E09">
        <w:t xml:space="preserve"> and the reporting of student interventions</w:t>
      </w:r>
      <w:r w:rsidR="00D900AA" w:rsidRPr="002F5E09">
        <w:t xml:space="preserve">). </w:t>
      </w:r>
      <w:r w:rsidR="00AB699E" w:rsidRPr="002F5E09">
        <w:t xml:space="preserve">We have heard that many schools are already making key changes. </w:t>
      </w:r>
      <w:r w:rsidR="00C90454" w:rsidRPr="002F5E09">
        <w:t xml:space="preserve">For </w:t>
      </w:r>
      <w:r w:rsidR="00D900AA" w:rsidRPr="002F5E09">
        <w:t xml:space="preserve">some </w:t>
      </w:r>
      <w:r w:rsidR="00C90454" w:rsidRPr="002F5E09">
        <w:t>schools</w:t>
      </w:r>
      <w:r w:rsidR="00BF5945" w:rsidRPr="002F5E09">
        <w:t xml:space="preserve">, the changes will take time and effort. </w:t>
      </w:r>
      <w:r w:rsidR="00383544" w:rsidRPr="002F5E09">
        <w:t xml:space="preserve">If the changes are implemented in 2027, schools will have </w:t>
      </w:r>
      <w:r w:rsidR="007F44CD" w:rsidRPr="002F5E09">
        <w:t xml:space="preserve">more </w:t>
      </w:r>
      <w:r w:rsidR="00383544" w:rsidRPr="002F5E09">
        <w:t>time to prepare for the regulation changes</w:t>
      </w:r>
      <w:r w:rsidR="007F44CD" w:rsidRPr="002F5E09">
        <w:t>, rather than if the changes are implemented in 2026</w:t>
      </w:r>
      <w:r w:rsidR="00383544" w:rsidRPr="002F5E09">
        <w:t>.</w:t>
      </w:r>
      <w:r w:rsidR="0047416D" w:rsidRPr="002F5E09">
        <w:t xml:space="preserve"> </w:t>
      </w:r>
    </w:p>
    <w:p w14:paraId="55EEB3B5" w14:textId="45D12C4A" w:rsidR="00576841" w:rsidRPr="002F5E09" w:rsidRDefault="00576841" w:rsidP="002F5E09">
      <w:pPr>
        <w:pStyle w:val="Heading3"/>
      </w:pPr>
      <w:r w:rsidRPr="002F5E09">
        <w:t>Without regulation change</w:t>
      </w:r>
      <w:r w:rsidR="000355A8" w:rsidRPr="002F5E09">
        <w:t xml:space="preserve"> (option 1)</w:t>
      </w:r>
      <w:r w:rsidRPr="002F5E09">
        <w:t xml:space="preserve">, some parents will miss out on quality and consistent information to support their child </w:t>
      </w:r>
    </w:p>
    <w:p w14:paraId="4020F01F" w14:textId="4E611625" w:rsidR="00B20709" w:rsidRPr="002F5E09" w:rsidRDefault="00576841" w:rsidP="00A929CF">
      <w:pPr>
        <w:pStyle w:val="Numberedparagraph"/>
      </w:pPr>
      <w:r w:rsidRPr="002F5E09">
        <w:t xml:space="preserve">The </w:t>
      </w:r>
      <w:r w:rsidRPr="002F5E09">
        <w:rPr>
          <w:lang w:eastAsia="en-NZ"/>
        </w:rPr>
        <w:t>current</w:t>
      </w:r>
      <w:r w:rsidRPr="002F5E09">
        <w:t xml:space="preserve"> regulations set high</w:t>
      </w:r>
      <w:r w:rsidR="00207FCF" w:rsidRPr="002F5E09">
        <w:t xml:space="preserve"> </w:t>
      </w:r>
      <w:r w:rsidRPr="002F5E09">
        <w:t xml:space="preserve">level expectations for progress and achievement reporting. </w:t>
      </w:r>
      <w:r w:rsidR="00C60C19" w:rsidRPr="002F5E09">
        <w:t xml:space="preserve">Given parent </w:t>
      </w:r>
      <w:r w:rsidR="00F35163" w:rsidRPr="002F5E09">
        <w:t>and whānau insights</w:t>
      </w:r>
      <w:r w:rsidR="001401F5" w:rsidRPr="002F5E09">
        <w:t xml:space="preserve">, guidance and targeted interventions will not be sufficient to support good practices: some parents will still miss out on key information. Targeted interventions could be used but would not be sufficient. </w:t>
      </w:r>
      <w:r w:rsidR="000254EF" w:rsidRPr="002F5E09">
        <w:t>T</w:t>
      </w:r>
      <w:r w:rsidR="000E5682" w:rsidRPr="002F5E09">
        <w:t>his</w:t>
      </w:r>
      <w:r w:rsidR="000254EF" w:rsidRPr="002F5E09">
        <w:t xml:space="preserve"> </w:t>
      </w:r>
      <w:r w:rsidR="00885F7F" w:rsidRPr="002F5E09">
        <w:t>option is practical to implement but not effective and does</w:t>
      </w:r>
      <w:r w:rsidR="00C84FB6" w:rsidRPr="002F5E09">
        <w:t xml:space="preserve"> </w:t>
      </w:r>
      <w:r w:rsidR="00885F7F" w:rsidRPr="002F5E09">
        <w:t xml:space="preserve">not support educational achievement, including </w:t>
      </w:r>
      <w:r w:rsidR="00C84FB6" w:rsidRPr="002F5E09">
        <w:t>equitable outcomes.</w:t>
      </w:r>
      <w:r w:rsidR="00B20709" w:rsidRPr="002F5E09">
        <w:t xml:space="preserve"> </w:t>
      </w:r>
      <w:r w:rsidR="001401F5" w:rsidRPr="002F5E09">
        <w:t>Without regulations, the Ministry would not be able to act if concerns were raised.</w:t>
      </w:r>
    </w:p>
    <w:p w14:paraId="246FEE1C" w14:textId="135C2B53" w:rsidR="00AF3BD3" w:rsidRPr="002F5E09" w:rsidRDefault="00AF3BD3" w:rsidP="002F5E09">
      <w:pPr>
        <w:pStyle w:val="Heading3"/>
      </w:pPr>
      <w:r w:rsidRPr="002F5E09">
        <w:t xml:space="preserve">We do not recommend the broader package of change (Option </w:t>
      </w:r>
      <w:r w:rsidR="00D10B53" w:rsidRPr="002F5E09">
        <w:t>3</w:t>
      </w:r>
      <w:r w:rsidRPr="002F5E09">
        <w:t xml:space="preserve">) </w:t>
      </w:r>
    </w:p>
    <w:p w14:paraId="35EC495D" w14:textId="1450424A" w:rsidR="00022908" w:rsidRPr="002F5E09" w:rsidRDefault="00022908" w:rsidP="0002608F">
      <w:pPr>
        <w:pStyle w:val="Numberedparagraph"/>
      </w:pPr>
      <w:r w:rsidRPr="002F5E09">
        <w:t xml:space="preserve">Option 3 is effective and parents may find some of the information interesting. </w:t>
      </w:r>
      <w:r w:rsidR="0002562A" w:rsidRPr="002F5E09">
        <w:t xml:space="preserve">It is not clear that educational achievement will be supported and </w:t>
      </w:r>
      <w:r w:rsidR="00AF3BD3" w:rsidRPr="002F5E09">
        <w:t xml:space="preserve">Option </w:t>
      </w:r>
      <w:r w:rsidR="007321B0" w:rsidRPr="002F5E09">
        <w:t>3</w:t>
      </w:r>
      <w:r w:rsidR="0002562A" w:rsidRPr="002F5E09">
        <w:t xml:space="preserve"> </w:t>
      </w:r>
      <w:r w:rsidR="009375B1" w:rsidRPr="002F5E09">
        <w:t>is not practical to implement at this time</w:t>
      </w:r>
      <w:r w:rsidR="00F01EF5" w:rsidRPr="002F5E09">
        <w:t xml:space="preserve">. </w:t>
      </w:r>
      <w:r w:rsidR="004E3524" w:rsidRPr="002F5E09">
        <w:t>W</w:t>
      </w:r>
      <w:r w:rsidR="00AF3BD3" w:rsidRPr="002F5E09">
        <w:t>e expect that some schools will provide this information in regular reports to parents</w:t>
      </w:r>
      <w:r w:rsidR="0099216A" w:rsidRPr="002F5E09">
        <w:t>,</w:t>
      </w:r>
      <w:r w:rsidR="00AF3BD3" w:rsidRPr="002F5E09">
        <w:t xml:space="preserve"> </w:t>
      </w:r>
      <w:r w:rsidR="0099216A" w:rsidRPr="002F5E09">
        <w:t xml:space="preserve">though </w:t>
      </w:r>
      <w:r w:rsidR="00AF3BD3" w:rsidRPr="002F5E09">
        <w:t xml:space="preserve">others will not. </w:t>
      </w:r>
      <w:r w:rsidRPr="002F5E09">
        <w:t xml:space="preserve">ERO comments that, if the regulations are overly prescriptive, schools may do the minimum, which could impact on students with diverse needs and the information provided to parents and whānau. </w:t>
      </w:r>
      <w:r w:rsidR="003718BB" w:rsidRPr="002F5E09">
        <w:t xml:space="preserve">On balance, we do not recommend progressing this option now.  </w:t>
      </w:r>
      <w:r w:rsidR="004B032D" w:rsidRPr="002F5E09">
        <w:t xml:space="preserve">We consider that </w:t>
      </w:r>
      <w:r w:rsidRPr="002F5E09">
        <w:t>it is better to set a less prescriptive minimum requirement of reporting, where schools can provide more information in line with the needs of their students and communities if they choose.</w:t>
      </w:r>
      <w:r w:rsidR="00D51284" w:rsidRPr="002F5E09">
        <w:t xml:space="preserve"> </w:t>
      </w:r>
    </w:p>
    <w:p w14:paraId="45F8B370" w14:textId="0E155927" w:rsidR="005F15FD" w:rsidRPr="002F5E09" w:rsidRDefault="005F15FD" w:rsidP="002F5E09">
      <w:pPr>
        <w:pStyle w:val="Heading3"/>
      </w:pPr>
      <w:r w:rsidRPr="002F5E09">
        <w:t>Te Tiriti o Waitangi</w:t>
      </w:r>
      <w:r w:rsidR="00D76FD7" w:rsidRPr="002F5E09">
        <w:t>/the Treaty of Waitangi</w:t>
      </w:r>
    </w:p>
    <w:p w14:paraId="7108AA20" w14:textId="77777777" w:rsidR="005F15FD" w:rsidRPr="002F5E09" w:rsidRDefault="005F15FD" w:rsidP="005F15FD">
      <w:pPr>
        <w:pStyle w:val="Numberedparagraph"/>
        <w:numPr>
          <w:ilvl w:val="0"/>
          <w:numId w:val="0"/>
        </w:numPr>
        <w:ind w:left="720"/>
        <w:rPr>
          <w:lang w:eastAsia="en-NZ"/>
        </w:rPr>
      </w:pPr>
    </w:p>
    <w:p w14:paraId="1C7D3E29" w14:textId="205A4778" w:rsidR="00CB2EEB" w:rsidRPr="002F5E09" w:rsidRDefault="005F15FD" w:rsidP="00790E3E">
      <w:pPr>
        <w:pStyle w:val="Numberedparagraph"/>
        <w:rPr>
          <w:lang w:eastAsia="en-NZ"/>
        </w:rPr>
      </w:pPr>
      <w:r w:rsidRPr="002F5E09">
        <w:t>We have considered whether the change options uphold Te Tiriti o Waitangi</w:t>
      </w:r>
      <w:r w:rsidR="00D76FD7" w:rsidRPr="002F5E09">
        <w:t>/the Treaty of Waitangi</w:t>
      </w:r>
      <w:r w:rsidRPr="002F5E09">
        <w:t>. Parents and whānau are better able to support their child’s progress and achievement when they have quality and consistent information, which could lead to improved outcomes for Māori</w:t>
      </w:r>
      <w:r w:rsidR="004415FA" w:rsidRPr="002F5E09">
        <w:t xml:space="preserve"> students</w:t>
      </w:r>
      <w:r w:rsidRPr="002F5E09">
        <w:t xml:space="preserve">. </w:t>
      </w:r>
    </w:p>
    <w:p w14:paraId="3689535F" w14:textId="77777777" w:rsidR="00CB2EEB" w:rsidRPr="002F5E09" w:rsidRDefault="00CB2EEB" w:rsidP="00CB2EEB">
      <w:pPr>
        <w:pStyle w:val="Numberedparagraph"/>
        <w:numPr>
          <w:ilvl w:val="0"/>
          <w:numId w:val="0"/>
        </w:numPr>
        <w:ind w:left="720"/>
        <w:rPr>
          <w:lang w:eastAsia="en-NZ"/>
        </w:rPr>
      </w:pPr>
    </w:p>
    <w:p w14:paraId="13A76983" w14:textId="3F146EF5" w:rsidR="00CB2EEB" w:rsidRPr="002F5E09" w:rsidRDefault="00CB2EEB" w:rsidP="003955B5">
      <w:pPr>
        <w:pStyle w:val="Numberedparagraph"/>
        <w:rPr>
          <w:lang w:eastAsia="en-NZ"/>
        </w:rPr>
      </w:pPr>
      <w:r w:rsidRPr="002F5E09">
        <w:rPr>
          <w:lang w:eastAsia="en-NZ"/>
        </w:rPr>
        <w:t xml:space="preserve">The preferred option </w:t>
      </w:r>
      <w:r w:rsidR="00501B40" w:rsidRPr="002F5E09">
        <w:rPr>
          <w:lang w:eastAsia="en-NZ"/>
        </w:rPr>
        <w:t xml:space="preserve">supports </w:t>
      </w:r>
      <w:r w:rsidR="00D10F4B" w:rsidRPr="002F5E09">
        <w:rPr>
          <w:lang w:eastAsia="en-NZ"/>
        </w:rPr>
        <w:t>equitable outcomes</w:t>
      </w:r>
      <w:r w:rsidR="002120DB" w:rsidRPr="002F5E09">
        <w:rPr>
          <w:lang w:eastAsia="en-NZ"/>
        </w:rPr>
        <w:t xml:space="preserve"> and </w:t>
      </w:r>
      <w:r w:rsidR="002119E3" w:rsidRPr="002F5E09">
        <w:rPr>
          <w:lang w:eastAsia="en-NZ"/>
        </w:rPr>
        <w:t>enables</w:t>
      </w:r>
      <w:r w:rsidR="002120DB" w:rsidRPr="002F5E09">
        <w:rPr>
          <w:lang w:eastAsia="en-NZ"/>
        </w:rPr>
        <w:t xml:space="preserve"> </w:t>
      </w:r>
      <w:r w:rsidR="00501B40" w:rsidRPr="002F5E09">
        <w:rPr>
          <w:lang w:eastAsia="en-NZ"/>
        </w:rPr>
        <w:t xml:space="preserve">Māori </w:t>
      </w:r>
      <w:r w:rsidR="00501B40" w:rsidRPr="002F5E09">
        <w:t>learners</w:t>
      </w:r>
      <w:r w:rsidR="00501B40" w:rsidRPr="002F5E09">
        <w:rPr>
          <w:lang w:eastAsia="en-NZ"/>
        </w:rPr>
        <w:t xml:space="preserve"> and their whānau to be informed and demanding decision</w:t>
      </w:r>
      <w:r w:rsidR="00273DD3" w:rsidRPr="002F5E09">
        <w:rPr>
          <w:lang w:eastAsia="en-NZ"/>
        </w:rPr>
        <w:t>-</w:t>
      </w:r>
      <w:r w:rsidR="00501B40" w:rsidRPr="002F5E09">
        <w:rPr>
          <w:lang w:eastAsia="en-NZ"/>
        </w:rPr>
        <w:t>makers, with high expectations of our education services</w:t>
      </w:r>
      <w:r w:rsidR="002120DB" w:rsidRPr="002F5E09">
        <w:rPr>
          <w:lang w:eastAsia="en-NZ"/>
        </w:rPr>
        <w:t>,</w:t>
      </w:r>
      <w:r w:rsidR="00790BF2" w:rsidRPr="002F5E09">
        <w:rPr>
          <w:rStyle w:val="FootnoteReference"/>
          <w:lang w:eastAsia="en-NZ"/>
        </w:rPr>
        <w:footnoteReference w:id="22"/>
      </w:r>
      <w:r w:rsidR="000D691B" w:rsidRPr="002F5E09">
        <w:rPr>
          <w:lang w:eastAsia="en-NZ"/>
        </w:rPr>
        <w:t xml:space="preserve"> </w:t>
      </w:r>
      <w:r w:rsidR="002120DB" w:rsidRPr="002F5E09">
        <w:rPr>
          <w:lang w:eastAsia="en-NZ"/>
        </w:rPr>
        <w:t xml:space="preserve">as set out in </w:t>
      </w:r>
      <w:r w:rsidR="000D691B" w:rsidRPr="002F5E09">
        <w:rPr>
          <w:lang w:eastAsia="en-NZ"/>
        </w:rPr>
        <w:t>Ka Hikitia</w:t>
      </w:r>
      <w:r w:rsidR="00A12552" w:rsidRPr="002F5E09">
        <w:rPr>
          <w:lang w:eastAsia="en-NZ"/>
        </w:rPr>
        <w:t xml:space="preserve"> – Ka H</w:t>
      </w:r>
      <w:r w:rsidR="00D10F4B" w:rsidRPr="002F5E09">
        <w:rPr>
          <w:lang w:eastAsia="en-NZ"/>
        </w:rPr>
        <w:t>āpaitia | The Māori Education Strategy</w:t>
      </w:r>
      <w:r w:rsidR="00501B40" w:rsidRPr="002F5E09">
        <w:rPr>
          <w:lang w:eastAsia="en-NZ"/>
        </w:rPr>
        <w:t>.</w:t>
      </w:r>
      <w:r w:rsidR="00790BF2" w:rsidRPr="002F5E09">
        <w:rPr>
          <w:lang w:eastAsia="en-NZ"/>
        </w:rPr>
        <w:t xml:space="preserve"> </w:t>
      </w:r>
    </w:p>
    <w:p w14:paraId="015B35DC" w14:textId="77777777" w:rsidR="00790BF2" w:rsidRPr="002F5E09" w:rsidRDefault="00790BF2" w:rsidP="00CD2434">
      <w:pPr>
        <w:pStyle w:val="Numberedparagraph"/>
        <w:numPr>
          <w:ilvl w:val="0"/>
          <w:numId w:val="0"/>
        </w:numPr>
        <w:ind w:left="720"/>
        <w:rPr>
          <w:lang w:eastAsia="en-NZ"/>
        </w:rPr>
      </w:pPr>
    </w:p>
    <w:p w14:paraId="747370AD" w14:textId="2A153EEE" w:rsidR="005F15FD" w:rsidRPr="002F5E09" w:rsidRDefault="002120DB" w:rsidP="00790E3E">
      <w:pPr>
        <w:pStyle w:val="Numberedparagraph"/>
        <w:rPr>
          <w:lang w:eastAsia="en-NZ"/>
        </w:rPr>
      </w:pPr>
      <w:r w:rsidRPr="002F5E09">
        <w:t>S</w:t>
      </w:r>
      <w:r w:rsidR="005F15FD" w:rsidRPr="002F5E09">
        <w:t>ome people may be concerned that tino rangatiratanga could be reduced if kura are unable to respond to local needs and interests. We note that following the regulation changes, schools and kura will still have some flexibility to meet their school communities’ expectations for reporting to parents</w:t>
      </w:r>
      <w:r w:rsidR="001469AE" w:rsidRPr="002F5E09">
        <w:t xml:space="preserve"> and there is no restriction on providing more information than what would be required under regulation</w:t>
      </w:r>
      <w:r w:rsidR="005F15FD" w:rsidRPr="002F5E09">
        <w:t>.</w:t>
      </w:r>
    </w:p>
    <w:p w14:paraId="56DBDD93" w14:textId="77777777" w:rsidR="00E37BFB" w:rsidRPr="002F5E09" w:rsidRDefault="00E37BFB" w:rsidP="00CD2434">
      <w:pPr>
        <w:pStyle w:val="Numberedparagraph"/>
        <w:numPr>
          <w:ilvl w:val="0"/>
          <w:numId w:val="0"/>
        </w:numPr>
        <w:ind w:left="720"/>
        <w:rPr>
          <w:lang w:eastAsia="en-NZ"/>
        </w:rPr>
      </w:pPr>
    </w:p>
    <w:p w14:paraId="64B98279" w14:textId="54BDD8A4" w:rsidR="007A7859" w:rsidRPr="002F5E09" w:rsidRDefault="007A7859" w:rsidP="007A7859">
      <w:pPr>
        <w:pStyle w:val="Numberedparagraph"/>
        <w:rPr>
          <w:szCs w:val="24"/>
        </w:rPr>
      </w:pPr>
      <w:r w:rsidRPr="002F5E09">
        <w:t xml:space="preserve">Some Māori immersion schools have raised concerns with assessment </w:t>
      </w:r>
      <w:r w:rsidR="00F37116" w:rsidRPr="002F5E09">
        <w:t>and</w:t>
      </w:r>
      <w:r w:rsidRPr="002F5E09">
        <w:t xml:space="preserve"> aromatawai requirements, standardised assessment, and their ability to meet the priorities of their local communities. Some of these schools are also concerned about the negative labelling of children with emerging or developing skills. </w:t>
      </w:r>
    </w:p>
    <w:p w14:paraId="2F496896" w14:textId="77777777" w:rsidR="007C5F8C" w:rsidRPr="002F5E09" w:rsidRDefault="007C5F8C" w:rsidP="007C5F8C">
      <w:pPr>
        <w:pStyle w:val="Numberedparagraph"/>
        <w:numPr>
          <w:ilvl w:val="0"/>
          <w:numId w:val="0"/>
        </w:numPr>
        <w:ind w:left="720"/>
      </w:pPr>
    </w:p>
    <w:p w14:paraId="1FB2F3FB" w14:textId="1904446E" w:rsidR="006A389B" w:rsidRPr="002F5E09" w:rsidRDefault="007A7859" w:rsidP="006A389B">
      <w:pPr>
        <w:pStyle w:val="Numberedparagraph"/>
        <w:rPr>
          <w:rFonts w:eastAsia="Gotham Narrow Book"/>
        </w:rPr>
      </w:pPr>
      <w:r w:rsidRPr="002F5E09">
        <w:t>There has not been consultation about the proposed regulation</w:t>
      </w:r>
      <w:r w:rsidR="006A389B" w:rsidRPr="002F5E09">
        <w:rPr>
          <w:rFonts w:eastAsia="Gotham Narrow Book"/>
        </w:rPr>
        <w:t>.</w:t>
      </w:r>
    </w:p>
    <w:p w14:paraId="3BCF3FD6" w14:textId="308E5563" w:rsidR="007A7859" w:rsidRPr="002F5E09" w:rsidRDefault="007A7859" w:rsidP="006A389B">
      <w:pPr>
        <w:pStyle w:val="Numberedparagraph"/>
        <w:numPr>
          <w:ilvl w:val="0"/>
          <w:numId w:val="0"/>
        </w:numPr>
        <w:ind w:left="720"/>
      </w:pPr>
    </w:p>
    <w:p w14:paraId="10867645" w14:textId="77777777" w:rsidR="006D0F3C" w:rsidRPr="002F5E09" w:rsidRDefault="006D0F3C" w:rsidP="006D0F3C">
      <w:pPr>
        <w:rPr>
          <w:rFonts w:cs="Arial"/>
          <w:b/>
          <w:bCs/>
          <w:sz w:val="30"/>
          <w:szCs w:val="28"/>
        </w:rPr>
      </w:pPr>
      <w:r w:rsidRPr="002F5E09">
        <w:br w:type="page"/>
      </w:r>
    </w:p>
    <w:p w14:paraId="7FE5C96A" w14:textId="3392B6CC" w:rsidR="0080183B" w:rsidRPr="002F5E09" w:rsidRDefault="0080183B" w:rsidP="00C333B2">
      <w:pPr>
        <w:pStyle w:val="Heading2"/>
        <w:rPr>
          <w:noProof/>
          <w:lang w:eastAsia="en-NZ"/>
        </w:rPr>
      </w:pPr>
      <w:r w:rsidRPr="002F5E09">
        <w:rPr>
          <w:noProof/>
          <w:lang w:eastAsia="en-NZ"/>
        </w:rPr>
        <w:lastRenderedPageBreak/>
        <w:t xml:space="preserve">Is the Minister’s preferred option </w:t>
      </w:r>
      <w:r w:rsidR="007D5C12" w:rsidRPr="002F5E09">
        <w:rPr>
          <w:noProof/>
          <w:lang w:eastAsia="en-NZ"/>
        </w:rPr>
        <w:t xml:space="preserve">in the Cabinet paper </w:t>
      </w:r>
      <w:r w:rsidRPr="002F5E09">
        <w:rPr>
          <w:noProof/>
          <w:lang w:eastAsia="en-NZ"/>
        </w:rPr>
        <w:t xml:space="preserve">the same as </w:t>
      </w:r>
      <w:r w:rsidR="002B73C3" w:rsidRPr="002F5E09">
        <w:rPr>
          <w:noProof/>
          <w:lang w:eastAsia="en-NZ"/>
        </w:rPr>
        <w:t xml:space="preserve">the </w:t>
      </w:r>
      <w:r w:rsidR="00B1442C" w:rsidRPr="002F5E09">
        <w:rPr>
          <w:noProof/>
          <w:lang w:eastAsia="en-NZ"/>
        </w:rPr>
        <w:t xml:space="preserve">agency’s </w:t>
      </w:r>
      <w:r w:rsidRPr="002F5E09">
        <w:rPr>
          <w:noProof/>
          <w:lang w:eastAsia="en-NZ"/>
        </w:rPr>
        <w:t>preferred option</w:t>
      </w:r>
      <w:r w:rsidR="002B73C3" w:rsidRPr="002F5E09">
        <w:rPr>
          <w:noProof/>
          <w:lang w:eastAsia="en-NZ"/>
        </w:rPr>
        <w:t xml:space="preserve"> in the RIS</w:t>
      </w:r>
      <w:r w:rsidRPr="002F5E09">
        <w:rPr>
          <w:noProof/>
          <w:lang w:eastAsia="en-NZ"/>
        </w:rPr>
        <w:t>?</w:t>
      </w:r>
    </w:p>
    <w:p w14:paraId="2D6CE58A" w14:textId="6BC5BD25" w:rsidR="0080183B" w:rsidRPr="002F5E09" w:rsidRDefault="00022D2F" w:rsidP="00DD4537">
      <w:pPr>
        <w:pStyle w:val="ListParagraph"/>
        <w:numPr>
          <w:ilvl w:val="0"/>
          <w:numId w:val="5"/>
        </w:numPr>
        <w:spacing w:after="180" w:line="280" w:lineRule="atLeast"/>
        <w:ind w:left="567" w:hanging="567"/>
      </w:pPr>
      <w:r w:rsidRPr="002F5E09">
        <w:t xml:space="preserve">Yes. </w:t>
      </w:r>
      <w:r w:rsidR="001E4F46" w:rsidRPr="002F5E09">
        <w:t>The Minister and Ministry of Education have the same preferred option.</w:t>
      </w:r>
    </w:p>
    <w:p w14:paraId="63FE805A" w14:textId="20A2B558" w:rsidR="0088262B" w:rsidRPr="002F5E09" w:rsidRDefault="00DF6CD1" w:rsidP="0088262B">
      <w:pPr>
        <w:pStyle w:val="Heading2"/>
      </w:pPr>
      <w:r w:rsidRPr="002F5E09">
        <w:rPr>
          <w:noProof/>
          <w:lang w:eastAsia="en-NZ"/>
        </w:rPr>
        <w:t>What are</w:t>
      </w:r>
      <w:r w:rsidRPr="002F5E09">
        <w:t xml:space="preserve"> the marginal costs and benefits of the</w:t>
      </w:r>
      <w:r w:rsidR="00715427" w:rsidRPr="002F5E09">
        <w:t xml:space="preserve"> </w:t>
      </w:r>
      <w:r w:rsidR="0080183B" w:rsidRPr="002F5E09">
        <w:t>preferred</w:t>
      </w:r>
      <w:r w:rsidRPr="002F5E09">
        <w:t xml:space="preserve"> option</w:t>
      </w:r>
      <w:r w:rsidR="00B04DC3" w:rsidRPr="002F5E09">
        <w:t xml:space="preserve"> in the Cabinet </w:t>
      </w:r>
      <w:r w:rsidR="00243E1D" w:rsidRPr="002F5E09">
        <w:t>paper</w:t>
      </w:r>
      <w:r w:rsidRPr="002F5E09">
        <w:t>?</w:t>
      </w:r>
    </w:p>
    <w:tbl>
      <w:tblPr>
        <w:tblpPr w:leftFromText="180" w:rightFromText="180" w:vertAnchor="text" w:horzAnchor="margin" w:tblpY="124"/>
        <w:tblOverlap w:val="never"/>
        <w:tblW w:w="9493" w:type="dxa"/>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ayout w:type="fixed"/>
        <w:tblLook w:val="04A0" w:firstRow="1" w:lastRow="0" w:firstColumn="1" w:lastColumn="0" w:noHBand="0" w:noVBand="1"/>
      </w:tblPr>
      <w:tblGrid>
        <w:gridCol w:w="2830"/>
        <w:gridCol w:w="2410"/>
        <w:gridCol w:w="2410"/>
        <w:gridCol w:w="1843"/>
      </w:tblGrid>
      <w:tr w:rsidR="00DF6CD1" w:rsidRPr="002F5E09" w14:paraId="3C94125D" w14:textId="77777777" w:rsidTr="00E333C4">
        <w:trPr>
          <w:trHeight w:val="762"/>
        </w:trPr>
        <w:tc>
          <w:tcPr>
            <w:tcW w:w="2830" w:type="dxa"/>
            <w:shd w:val="clear" w:color="auto" w:fill="F2F2F2" w:themeFill="background1" w:themeFillShade="F2"/>
          </w:tcPr>
          <w:p w14:paraId="728D9E97" w14:textId="77777777" w:rsidR="00DF6CD1" w:rsidRPr="002F5E09" w:rsidRDefault="00DF6CD1" w:rsidP="00E333C4">
            <w:pPr>
              <w:pStyle w:val="TableText"/>
              <w:keepNext/>
              <w:rPr>
                <w:rFonts w:ascii="Aptos" w:eastAsia="Calibri" w:hAnsi="Aptos"/>
                <w:color w:val="000000"/>
                <w:sz w:val="22"/>
                <w:lang w:val="en-NZ"/>
              </w:rPr>
            </w:pPr>
            <w:r w:rsidRPr="002F5E09">
              <w:rPr>
                <w:rFonts w:ascii="Aptos" w:eastAsia="Calibri" w:hAnsi="Aptos"/>
                <w:b/>
                <w:color w:val="000000"/>
                <w:sz w:val="22"/>
                <w:lang w:val="en-NZ"/>
              </w:rPr>
              <w:t>Affected groups</w:t>
            </w:r>
            <w:r w:rsidRPr="002F5E09">
              <w:rPr>
                <w:rFonts w:ascii="Aptos" w:eastAsia="Calibri" w:hAnsi="Aptos"/>
                <w:color w:val="000000"/>
                <w:sz w:val="22"/>
                <w:lang w:val="en-NZ"/>
              </w:rPr>
              <w:br/>
            </w:r>
            <w:r w:rsidRPr="002F5E09">
              <w:rPr>
                <w:rFonts w:ascii="Aptos" w:eastAsia="Calibri" w:hAnsi="Aptos"/>
                <w:i/>
                <w:color w:val="000000"/>
                <w:szCs w:val="20"/>
                <w:lang w:val="en-NZ"/>
              </w:rPr>
              <w:t>(identify)</w:t>
            </w:r>
          </w:p>
        </w:tc>
        <w:tc>
          <w:tcPr>
            <w:tcW w:w="2410" w:type="dxa"/>
            <w:shd w:val="clear" w:color="auto" w:fill="F2F2F2" w:themeFill="background1" w:themeFillShade="F2"/>
          </w:tcPr>
          <w:p w14:paraId="3E0A03FC" w14:textId="77777777" w:rsidR="00DF6CD1" w:rsidRPr="002F5E09" w:rsidRDefault="00DF6CD1" w:rsidP="00E333C4">
            <w:pPr>
              <w:pStyle w:val="TableText"/>
              <w:keepNext/>
              <w:rPr>
                <w:rFonts w:ascii="Aptos" w:eastAsia="Calibri" w:hAnsi="Aptos"/>
                <w:color w:val="000000"/>
                <w:sz w:val="22"/>
                <w:lang w:val="en-NZ"/>
              </w:rPr>
            </w:pPr>
            <w:r w:rsidRPr="002F5E09">
              <w:rPr>
                <w:rFonts w:ascii="Aptos" w:eastAsia="Calibri" w:hAnsi="Aptos"/>
                <w:b/>
                <w:color w:val="000000"/>
                <w:sz w:val="22"/>
                <w:lang w:val="en-NZ"/>
              </w:rPr>
              <w:t>Comment</w:t>
            </w:r>
            <w:r w:rsidRPr="002F5E09">
              <w:rPr>
                <w:rFonts w:ascii="Aptos" w:eastAsia="Calibri" w:hAnsi="Aptos"/>
                <w:color w:val="000000"/>
                <w:sz w:val="22"/>
                <w:lang w:val="en-NZ"/>
              </w:rPr>
              <w:br/>
            </w:r>
            <w:r w:rsidRPr="002F5E09">
              <w:rPr>
                <w:rFonts w:ascii="Aptos" w:eastAsia="Calibri" w:hAnsi="Aptos"/>
                <w:i/>
                <w:iCs/>
                <w:color w:val="000000"/>
                <w:szCs w:val="20"/>
                <w:lang w:val="en-NZ"/>
              </w:rPr>
              <w:t>nature of cost or benefit (</w:t>
            </w:r>
            <w:proofErr w:type="spellStart"/>
            <w:r w:rsidRPr="002F5E09">
              <w:rPr>
                <w:rFonts w:ascii="Aptos" w:eastAsia="Calibri" w:hAnsi="Aptos"/>
                <w:i/>
                <w:iCs/>
                <w:color w:val="000000"/>
                <w:szCs w:val="20"/>
                <w:lang w:val="en-NZ"/>
              </w:rPr>
              <w:t>eg</w:t>
            </w:r>
            <w:proofErr w:type="spellEnd"/>
            <w:r w:rsidRPr="002F5E09">
              <w:rPr>
                <w:rFonts w:ascii="Aptos" w:eastAsia="Calibri" w:hAnsi="Aptos"/>
                <w:i/>
                <w:iCs/>
                <w:color w:val="000000"/>
                <w:szCs w:val="20"/>
                <w:lang w:val="en-NZ"/>
              </w:rPr>
              <w:t>, ongoing, one-off), evidence and assumption (</w:t>
            </w:r>
            <w:proofErr w:type="spellStart"/>
            <w:r w:rsidRPr="002F5E09">
              <w:rPr>
                <w:rFonts w:ascii="Aptos" w:eastAsia="Calibri" w:hAnsi="Aptos"/>
                <w:i/>
                <w:iCs/>
                <w:color w:val="000000"/>
                <w:szCs w:val="20"/>
                <w:lang w:val="en-NZ"/>
              </w:rPr>
              <w:t>eg</w:t>
            </w:r>
            <w:proofErr w:type="spellEnd"/>
            <w:r w:rsidRPr="002F5E09">
              <w:rPr>
                <w:rFonts w:ascii="Aptos" w:eastAsia="Calibri" w:hAnsi="Aptos"/>
                <w:i/>
                <w:iCs/>
                <w:color w:val="000000"/>
                <w:szCs w:val="20"/>
                <w:lang w:val="en-NZ"/>
              </w:rPr>
              <w:t>, compliance rates), risks.</w:t>
            </w:r>
          </w:p>
        </w:tc>
        <w:tc>
          <w:tcPr>
            <w:tcW w:w="2410" w:type="dxa"/>
            <w:shd w:val="clear" w:color="auto" w:fill="F2F2F2" w:themeFill="background1" w:themeFillShade="F2"/>
          </w:tcPr>
          <w:p w14:paraId="2147C193" w14:textId="77777777" w:rsidR="00DF6CD1" w:rsidRPr="002F5E09" w:rsidRDefault="00DF6CD1" w:rsidP="00E333C4">
            <w:pPr>
              <w:pStyle w:val="TableText"/>
              <w:keepNext/>
              <w:rPr>
                <w:rFonts w:ascii="Aptos" w:eastAsia="Calibri" w:hAnsi="Aptos"/>
                <w:b/>
                <w:color w:val="000000"/>
                <w:sz w:val="22"/>
                <w:lang w:val="en-NZ"/>
              </w:rPr>
            </w:pPr>
            <w:r w:rsidRPr="002F5E09">
              <w:rPr>
                <w:rFonts w:ascii="Aptos" w:eastAsia="Calibri" w:hAnsi="Aptos"/>
                <w:b/>
                <w:color w:val="000000"/>
                <w:sz w:val="22"/>
                <w:lang w:val="en-NZ"/>
              </w:rPr>
              <w:t>Impact</w:t>
            </w:r>
            <w:r w:rsidRPr="002F5E09">
              <w:rPr>
                <w:rFonts w:ascii="Aptos" w:eastAsia="Calibri" w:hAnsi="Aptos"/>
                <w:b/>
                <w:color w:val="000000"/>
                <w:sz w:val="22"/>
                <w:lang w:val="en-NZ"/>
              </w:rPr>
              <w:br/>
            </w:r>
            <w:r w:rsidRPr="002F5E09">
              <w:rPr>
                <w:rFonts w:ascii="Aptos" w:eastAsia="Calibri" w:hAnsi="Aptos"/>
                <w:i/>
                <w:color w:val="000000"/>
                <w:szCs w:val="20"/>
                <w:lang w:val="en-NZ"/>
              </w:rPr>
              <w:t>$m present value where appropriate, for monetised impacts; high, medium or low for non-monetised impacts.</w:t>
            </w:r>
          </w:p>
        </w:tc>
        <w:tc>
          <w:tcPr>
            <w:tcW w:w="1843" w:type="dxa"/>
            <w:shd w:val="clear" w:color="auto" w:fill="F2F2F2" w:themeFill="background1" w:themeFillShade="F2"/>
          </w:tcPr>
          <w:p w14:paraId="58D9F4E0" w14:textId="77777777" w:rsidR="00DF6CD1" w:rsidRPr="002F5E09" w:rsidRDefault="00DF6CD1" w:rsidP="00E333C4">
            <w:pPr>
              <w:pStyle w:val="TableText"/>
              <w:keepNext/>
              <w:rPr>
                <w:rFonts w:ascii="Aptos" w:eastAsia="Calibri" w:hAnsi="Aptos"/>
                <w:bCs/>
                <w:i/>
                <w:iCs/>
                <w:color w:val="000000"/>
                <w:szCs w:val="20"/>
                <w:lang w:val="en-NZ"/>
              </w:rPr>
            </w:pPr>
            <w:r w:rsidRPr="002F5E09">
              <w:rPr>
                <w:rFonts w:ascii="Aptos" w:eastAsia="Calibri" w:hAnsi="Aptos"/>
                <w:b/>
                <w:color w:val="000000"/>
                <w:sz w:val="22"/>
                <w:lang w:val="en-NZ"/>
              </w:rPr>
              <w:t>Evidence Certainty</w:t>
            </w:r>
            <w:r w:rsidRPr="002F5E09">
              <w:rPr>
                <w:rFonts w:ascii="Aptos" w:eastAsia="Calibri" w:hAnsi="Aptos"/>
                <w:b/>
                <w:color w:val="000000"/>
                <w:sz w:val="22"/>
                <w:lang w:val="en-NZ"/>
              </w:rPr>
              <w:br/>
            </w:r>
            <w:r w:rsidRPr="002F5E09">
              <w:rPr>
                <w:rFonts w:ascii="Aptos" w:eastAsia="Calibri" w:hAnsi="Aptos"/>
                <w:bCs/>
                <w:i/>
                <w:iCs/>
                <w:color w:val="000000"/>
                <w:szCs w:val="20"/>
                <w:lang w:val="en-NZ"/>
              </w:rPr>
              <w:t>High, medium, or low, and explain reasoning in comment column.</w:t>
            </w:r>
          </w:p>
        </w:tc>
      </w:tr>
      <w:tr w:rsidR="00DF6CD1" w:rsidRPr="002F5E09" w14:paraId="39E67977" w14:textId="77777777" w:rsidTr="00E333C4">
        <w:trPr>
          <w:trHeight w:val="391"/>
        </w:trPr>
        <w:tc>
          <w:tcPr>
            <w:tcW w:w="9493" w:type="dxa"/>
            <w:gridSpan w:val="4"/>
            <w:shd w:val="clear" w:color="auto" w:fill="F2F2F2" w:themeFill="background1" w:themeFillShade="F2"/>
            <w:vAlign w:val="center"/>
          </w:tcPr>
          <w:p w14:paraId="17913D39" w14:textId="77777777" w:rsidR="00DF6CD1" w:rsidRPr="002F5E09" w:rsidRDefault="00DF6CD1" w:rsidP="00E333C4">
            <w:pPr>
              <w:keepNext/>
              <w:spacing w:before="40" w:after="20" w:line="240" w:lineRule="auto"/>
              <w:jc w:val="center"/>
              <w:rPr>
                <w:rFonts w:eastAsia="Calibri"/>
                <w:b/>
                <w:bCs/>
                <w:color w:val="000000"/>
              </w:rPr>
            </w:pPr>
            <w:r w:rsidRPr="002F5E09">
              <w:rPr>
                <w:rFonts w:eastAsia="Calibri"/>
                <w:b/>
                <w:bCs/>
                <w:color w:val="000000"/>
              </w:rPr>
              <w:t>Additional costs of the preferred option compared to taking no action</w:t>
            </w:r>
          </w:p>
        </w:tc>
      </w:tr>
      <w:tr w:rsidR="00DF6CD1" w:rsidRPr="002F5E09" w14:paraId="3DD9C4B0" w14:textId="77777777" w:rsidTr="00E333C4">
        <w:trPr>
          <w:trHeight w:val="380"/>
        </w:trPr>
        <w:tc>
          <w:tcPr>
            <w:tcW w:w="2830" w:type="dxa"/>
          </w:tcPr>
          <w:p w14:paraId="59CEA830" w14:textId="6BD0F247" w:rsidR="00DF6CD1" w:rsidRPr="002F5E09" w:rsidRDefault="00D40D4A" w:rsidP="00E333C4">
            <w:pPr>
              <w:pStyle w:val="TableText"/>
              <w:keepNext/>
              <w:rPr>
                <w:rFonts w:ascii="Aptos" w:eastAsia="Calibri" w:hAnsi="Aptos"/>
                <w:sz w:val="22"/>
                <w:lang w:val="en-NZ"/>
              </w:rPr>
            </w:pPr>
            <w:r w:rsidRPr="002F5E09">
              <w:rPr>
                <w:rFonts w:ascii="Aptos" w:eastAsia="Calibri" w:hAnsi="Aptos"/>
                <w:sz w:val="22"/>
                <w:lang w:val="en-NZ"/>
              </w:rPr>
              <w:t>Schools and kura</w:t>
            </w:r>
          </w:p>
        </w:tc>
        <w:tc>
          <w:tcPr>
            <w:tcW w:w="2410" w:type="dxa"/>
          </w:tcPr>
          <w:p w14:paraId="68173119" w14:textId="19FABBAA" w:rsidR="00DF6CD1" w:rsidRPr="002F5E09" w:rsidRDefault="009B1610" w:rsidP="00E333C4">
            <w:pPr>
              <w:pStyle w:val="TableText"/>
              <w:keepNext/>
              <w:rPr>
                <w:rFonts w:ascii="Aptos" w:eastAsia="Calibri" w:hAnsi="Aptos"/>
                <w:sz w:val="22"/>
                <w:lang w:val="en-NZ"/>
              </w:rPr>
            </w:pPr>
            <w:r w:rsidRPr="002F5E09">
              <w:rPr>
                <w:rFonts w:ascii="Aptos" w:eastAsia="Calibri" w:hAnsi="Aptos"/>
                <w:sz w:val="22"/>
                <w:lang w:val="en-NZ"/>
              </w:rPr>
              <w:t xml:space="preserve">One-off (for </w:t>
            </w:r>
            <w:r w:rsidR="009C0FC4" w:rsidRPr="002F5E09">
              <w:rPr>
                <w:rFonts w:ascii="Aptos" w:eastAsia="Calibri" w:hAnsi="Aptos"/>
                <w:sz w:val="22"/>
                <w:lang w:val="en-NZ"/>
              </w:rPr>
              <w:t>de</w:t>
            </w:r>
            <w:r w:rsidR="0050616D" w:rsidRPr="002F5E09">
              <w:rPr>
                <w:rFonts w:ascii="Aptos" w:eastAsia="Calibri" w:hAnsi="Aptos"/>
                <w:sz w:val="22"/>
                <w:lang w:val="en-NZ"/>
              </w:rPr>
              <w:t>velopment</w:t>
            </w:r>
            <w:r w:rsidR="009C0FC4" w:rsidRPr="002F5E09">
              <w:rPr>
                <w:rFonts w:ascii="Aptos" w:eastAsia="Calibri" w:hAnsi="Aptos"/>
                <w:sz w:val="22"/>
                <w:lang w:val="en-NZ"/>
              </w:rPr>
              <w:t xml:space="preserve">) </w:t>
            </w:r>
            <w:r w:rsidRPr="002F5E09">
              <w:rPr>
                <w:rFonts w:ascii="Aptos" w:eastAsia="Calibri" w:hAnsi="Aptos"/>
                <w:sz w:val="22"/>
                <w:lang w:val="en-NZ"/>
              </w:rPr>
              <w:t>and ongoing</w:t>
            </w:r>
            <w:r w:rsidR="009C0FC4" w:rsidRPr="002F5E09">
              <w:rPr>
                <w:rFonts w:ascii="Aptos" w:eastAsia="Calibri" w:hAnsi="Aptos"/>
                <w:sz w:val="22"/>
                <w:lang w:val="en-NZ"/>
              </w:rPr>
              <w:t xml:space="preserve"> (for implementation)</w:t>
            </w:r>
            <w:r w:rsidR="007A5712">
              <w:rPr>
                <w:rFonts w:ascii="Aptos" w:eastAsia="Calibri" w:hAnsi="Aptos"/>
                <w:sz w:val="22"/>
                <w:lang w:val="en-NZ"/>
              </w:rPr>
              <w:t>.</w:t>
            </w:r>
            <w:r w:rsidRPr="002F5E09">
              <w:rPr>
                <w:rFonts w:ascii="Aptos" w:eastAsia="Calibri" w:hAnsi="Aptos"/>
                <w:sz w:val="22"/>
                <w:lang w:val="en-NZ"/>
              </w:rPr>
              <w:t xml:space="preserve"> </w:t>
            </w:r>
            <w:r w:rsidR="009C0FC4" w:rsidRPr="002F5E09">
              <w:rPr>
                <w:rFonts w:ascii="Aptos" w:eastAsia="Calibri" w:hAnsi="Aptos"/>
                <w:sz w:val="22"/>
                <w:lang w:val="en-NZ"/>
              </w:rPr>
              <w:t>Some</w:t>
            </w:r>
            <w:r w:rsidR="0081693E" w:rsidRPr="002F5E09">
              <w:rPr>
                <w:rFonts w:ascii="Aptos" w:eastAsia="Calibri" w:hAnsi="Aptos"/>
                <w:sz w:val="22"/>
                <w:lang w:val="en-NZ"/>
              </w:rPr>
              <w:t xml:space="preserve"> schools are already collecting and </w:t>
            </w:r>
            <w:r w:rsidR="009C0FC4" w:rsidRPr="002F5E09">
              <w:rPr>
                <w:rFonts w:ascii="Aptos" w:eastAsia="Calibri" w:hAnsi="Aptos"/>
                <w:sz w:val="22"/>
                <w:lang w:val="en-NZ"/>
              </w:rPr>
              <w:t xml:space="preserve">reporting </w:t>
            </w:r>
            <w:r w:rsidR="0081693E" w:rsidRPr="002F5E09">
              <w:rPr>
                <w:rFonts w:ascii="Aptos" w:eastAsia="Calibri" w:hAnsi="Aptos"/>
                <w:sz w:val="22"/>
                <w:lang w:val="en-NZ"/>
              </w:rPr>
              <w:t>the information</w:t>
            </w:r>
            <w:r w:rsidR="0078596E" w:rsidRPr="002F5E09">
              <w:rPr>
                <w:rFonts w:ascii="Aptos" w:eastAsia="Calibri" w:hAnsi="Aptos"/>
                <w:sz w:val="22"/>
                <w:lang w:val="en-NZ"/>
              </w:rPr>
              <w:t xml:space="preserve"> to parents</w:t>
            </w:r>
            <w:r w:rsidR="0081693E" w:rsidRPr="002F5E09">
              <w:rPr>
                <w:rFonts w:ascii="Aptos" w:eastAsia="Calibri" w:hAnsi="Aptos"/>
                <w:sz w:val="22"/>
                <w:lang w:val="en-NZ"/>
              </w:rPr>
              <w:t>.</w:t>
            </w:r>
            <w:r w:rsidR="0078596E" w:rsidRPr="002F5E09">
              <w:rPr>
                <w:rFonts w:ascii="Aptos" w:eastAsia="Calibri" w:hAnsi="Aptos"/>
                <w:sz w:val="22"/>
                <w:lang w:val="en-NZ"/>
              </w:rPr>
              <w:t xml:space="preserve"> For other schools, </w:t>
            </w:r>
            <w:r w:rsidR="0050616D" w:rsidRPr="002F5E09">
              <w:rPr>
                <w:rFonts w:ascii="Aptos" w:eastAsia="Calibri" w:hAnsi="Aptos"/>
                <w:sz w:val="22"/>
                <w:lang w:val="en-NZ"/>
              </w:rPr>
              <w:t>more work is required to develop and implement the package of changes</w:t>
            </w:r>
            <w:r w:rsidR="00E37F4E" w:rsidRPr="002F5E09">
              <w:rPr>
                <w:rFonts w:ascii="Aptos" w:eastAsia="Calibri" w:hAnsi="Aptos"/>
                <w:sz w:val="22"/>
                <w:lang w:val="en-NZ"/>
              </w:rPr>
              <w:t>.</w:t>
            </w:r>
          </w:p>
        </w:tc>
        <w:tc>
          <w:tcPr>
            <w:tcW w:w="2410" w:type="dxa"/>
          </w:tcPr>
          <w:p w14:paraId="5CC368FE" w14:textId="7AFE8B9C" w:rsidR="00DF6CD1" w:rsidRPr="002F5E09" w:rsidRDefault="0050616D" w:rsidP="00E333C4">
            <w:pPr>
              <w:pStyle w:val="TableText"/>
              <w:keepNext/>
              <w:rPr>
                <w:rFonts w:ascii="Aptos" w:eastAsia="Calibri" w:hAnsi="Aptos"/>
                <w:sz w:val="22"/>
                <w:lang w:val="en-NZ"/>
              </w:rPr>
            </w:pPr>
            <w:r w:rsidRPr="002F5E09">
              <w:rPr>
                <w:rFonts w:ascii="Aptos" w:eastAsia="Calibri" w:hAnsi="Aptos"/>
                <w:sz w:val="22"/>
                <w:lang w:val="en-NZ"/>
              </w:rPr>
              <w:t>Medium</w:t>
            </w:r>
          </w:p>
        </w:tc>
        <w:tc>
          <w:tcPr>
            <w:tcW w:w="1843" w:type="dxa"/>
          </w:tcPr>
          <w:p w14:paraId="4F9FBB1A" w14:textId="3044184D" w:rsidR="00DF6CD1" w:rsidRPr="002F5E09" w:rsidRDefault="00886C91" w:rsidP="00E333C4">
            <w:pPr>
              <w:pStyle w:val="TableText"/>
              <w:keepNext/>
              <w:rPr>
                <w:rFonts w:ascii="Aptos" w:eastAsia="Calibri" w:hAnsi="Aptos"/>
                <w:sz w:val="22"/>
                <w:lang w:val="en-NZ"/>
              </w:rPr>
            </w:pPr>
            <w:r w:rsidRPr="002F5E09">
              <w:rPr>
                <w:rFonts w:ascii="Aptos" w:eastAsia="Calibri" w:hAnsi="Aptos"/>
                <w:sz w:val="22"/>
                <w:lang w:val="en-NZ"/>
              </w:rPr>
              <w:t xml:space="preserve">Medium </w:t>
            </w:r>
          </w:p>
        </w:tc>
      </w:tr>
      <w:tr w:rsidR="00DF6CD1" w:rsidRPr="002F5E09" w14:paraId="09EE0F9E" w14:textId="77777777" w:rsidTr="00E333C4">
        <w:trPr>
          <w:trHeight w:val="380"/>
        </w:trPr>
        <w:tc>
          <w:tcPr>
            <w:tcW w:w="2830" w:type="dxa"/>
          </w:tcPr>
          <w:p w14:paraId="665B7185" w14:textId="1773DBC0" w:rsidR="00DF6CD1" w:rsidRPr="002F5E09" w:rsidRDefault="00886C91" w:rsidP="00E333C4">
            <w:pPr>
              <w:pStyle w:val="TableText"/>
              <w:keepNext/>
              <w:rPr>
                <w:rFonts w:ascii="Aptos" w:eastAsia="Calibri" w:hAnsi="Aptos"/>
                <w:sz w:val="22"/>
                <w:lang w:val="en-NZ"/>
              </w:rPr>
            </w:pPr>
            <w:r w:rsidRPr="002F5E09">
              <w:rPr>
                <w:rFonts w:ascii="Aptos" w:eastAsia="Calibri" w:hAnsi="Aptos"/>
                <w:sz w:val="22"/>
                <w:lang w:val="en-NZ"/>
              </w:rPr>
              <w:t>Ministry of Education and ERO</w:t>
            </w:r>
          </w:p>
        </w:tc>
        <w:tc>
          <w:tcPr>
            <w:tcW w:w="2410" w:type="dxa"/>
          </w:tcPr>
          <w:p w14:paraId="2757C1AA" w14:textId="77777777" w:rsidR="003F5630" w:rsidRPr="002F5E09" w:rsidRDefault="003F5630" w:rsidP="00E333C4">
            <w:pPr>
              <w:pStyle w:val="TableText"/>
              <w:keepNext/>
              <w:rPr>
                <w:rFonts w:ascii="Aptos" w:eastAsia="Calibri" w:hAnsi="Aptos"/>
                <w:sz w:val="22"/>
                <w:lang w:val="en-NZ"/>
              </w:rPr>
            </w:pPr>
            <w:r w:rsidRPr="002F5E09">
              <w:rPr>
                <w:rFonts w:ascii="Aptos" w:eastAsia="Calibri" w:hAnsi="Aptos"/>
                <w:sz w:val="22"/>
                <w:lang w:val="en-NZ"/>
              </w:rPr>
              <w:t xml:space="preserve">Ongoing </w:t>
            </w:r>
          </w:p>
          <w:p w14:paraId="5D1EF67F" w14:textId="253881A6" w:rsidR="00DF6CD1" w:rsidRPr="002F5E09" w:rsidRDefault="00C668C4" w:rsidP="00E333C4">
            <w:pPr>
              <w:pStyle w:val="TableText"/>
              <w:keepNext/>
              <w:rPr>
                <w:rFonts w:ascii="Aptos" w:eastAsia="Calibri" w:hAnsi="Aptos"/>
                <w:sz w:val="22"/>
                <w:lang w:val="en-NZ"/>
              </w:rPr>
            </w:pPr>
            <w:r w:rsidRPr="002F5E09">
              <w:rPr>
                <w:rFonts w:ascii="Aptos" w:eastAsia="Calibri" w:hAnsi="Aptos"/>
                <w:sz w:val="22"/>
                <w:lang w:val="en-NZ"/>
              </w:rPr>
              <w:t>Monitoring and, if needed, interventions</w:t>
            </w:r>
            <w:r w:rsidR="003F5630" w:rsidRPr="002F5E09">
              <w:rPr>
                <w:rFonts w:ascii="Aptos" w:eastAsia="Calibri" w:hAnsi="Aptos"/>
                <w:sz w:val="22"/>
                <w:lang w:val="en-NZ"/>
              </w:rPr>
              <w:t xml:space="preserve"> (this </w:t>
            </w:r>
            <w:proofErr w:type="gramStart"/>
            <w:r w:rsidR="003F5630" w:rsidRPr="002F5E09">
              <w:rPr>
                <w:rFonts w:ascii="Aptos" w:eastAsia="Calibri" w:hAnsi="Aptos"/>
                <w:sz w:val="22"/>
                <w:lang w:val="en-NZ"/>
              </w:rPr>
              <w:t>builds</w:t>
            </w:r>
            <w:proofErr w:type="gramEnd"/>
            <w:r w:rsidR="003F5630" w:rsidRPr="002F5E09">
              <w:rPr>
                <w:rFonts w:ascii="Aptos" w:eastAsia="Calibri" w:hAnsi="Aptos"/>
                <w:sz w:val="22"/>
                <w:lang w:val="en-NZ"/>
              </w:rPr>
              <w:t xml:space="preserve"> on existing </w:t>
            </w:r>
            <w:r w:rsidR="00B973D5" w:rsidRPr="002F5E09">
              <w:rPr>
                <w:rFonts w:ascii="Aptos" w:eastAsia="Calibri" w:hAnsi="Aptos"/>
                <w:sz w:val="22"/>
                <w:lang w:val="en-NZ"/>
              </w:rPr>
              <w:t xml:space="preserve">monitoring and intervention </w:t>
            </w:r>
            <w:r w:rsidR="003F5630" w:rsidRPr="002F5E09">
              <w:rPr>
                <w:rFonts w:ascii="Aptos" w:eastAsia="Calibri" w:hAnsi="Aptos"/>
                <w:sz w:val="22"/>
                <w:lang w:val="en-NZ"/>
              </w:rPr>
              <w:t>work)</w:t>
            </w:r>
            <w:r w:rsidR="00E37F4E" w:rsidRPr="002F5E09">
              <w:rPr>
                <w:rFonts w:ascii="Aptos" w:eastAsia="Calibri" w:hAnsi="Aptos"/>
                <w:sz w:val="22"/>
                <w:lang w:val="en-NZ"/>
              </w:rPr>
              <w:t>.</w:t>
            </w:r>
          </w:p>
        </w:tc>
        <w:tc>
          <w:tcPr>
            <w:tcW w:w="2410" w:type="dxa"/>
          </w:tcPr>
          <w:p w14:paraId="07E357A8" w14:textId="2E64154A" w:rsidR="00DF6CD1" w:rsidRPr="002F5E09" w:rsidRDefault="00C3725C" w:rsidP="00E333C4">
            <w:pPr>
              <w:pStyle w:val="TableText"/>
              <w:keepNext/>
              <w:rPr>
                <w:rFonts w:ascii="Aptos" w:eastAsia="Calibri" w:hAnsi="Aptos"/>
                <w:sz w:val="22"/>
                <w:lang w:val="en-NZ"/>
              </w:rPr>
            </w:pPr>
            <w:r w:rsidRPr="002F5E09">
              <w:rPr>
                <w:rFonts w:ascii="Aptos" w:eastAsia="Calibri" w:hAnsi="Aptos"/>
                <w:sz w:val="22"/>
                <w:lang w:val="en-NZ"/>
              </w:rPr>
              <w:t xml:space="preserve">Low </w:t>
            </w:r>
          </w:p>
        </w:tc>
        <w:tc>
          <w:tcPr>
            <w:tcW w:w="1843" w:type="dxa"/>
          </w:tcPr>
          <w:p w14:paraId="37A682A0" w14:textId="36D6733D" w:rsidR="00DF6CD1" w:rsidRPr="002F5E09" w:rsidRDefault="00C3725C" w:rsidP="00E333C4">
            <w:pPr>
              <w:pStyle w:val="TableText"/>
              <w:keepNext/>
              <w:rPr>
                <w:rFonts w:ascii="Aptos" w:eastAsia="Calibri" w:hAnsi="Aptos"/>
                <w:sz w:val="22"/>
                <w:lang w:val="en-NZ"/>
              </w:rPr>
            </w:pPr>
            <w:r w:rsidRPr="002F5E09">
              <w:rPr>
                <w:rFonts w:ascii="Aptos" w:eastAsia="Calibri" w:hAnsi="Aptos"/>
                <w:sz w:val="22"/>
                <w:lang w:val="en-NZ"/>
              </w:rPr>
              <w:t xml:space="preserve">Medium </w:t>
            </w:r>
          </w:p>
        </w:tc>
      </w:tr>
      <w:tr w:rsidR="0053009D" w:rsidRPr="002F5E09" w14:paraId="12849581" w14:textId="77777777" w:rsidTr="00E333C4">
        <w:trPr>
          <w:trHeight w:val="380"/>
        </w:trPr>
        <w:tc>
          <w:tcPr>
            <w:tcW w:w="2830" w:type="dxa"/>
          </w:tcPr>
          <w:p w14:paraId="19D341DA" w14:textId="47388D52" w:rsidR="0053009D" w:rsidRPr="002F5E09" w:rsidRDefault="0053009D" w:rsidP="00E333C4">
            <w:pPr>
              <w:pStyle w:val="TableText"/>
              <w:keepNext/>
              <w:rPr>
                <w:rFonts w:ascii="Aptos" w:eastAsia="Calibri" w:hAnsi="Aptos"/>
                <w:sz w:val="22"/>
                <w:lang w:val="en-NZ"/>
              </w:rPr>
            </w:pPr>
            <w:r w:rsidRPr="002F5E09">
              <w:rPr>
                <w:rFonts w:ascii="Aptos" w:eastAsia="Calibri" w:hAnsi="Aptos"/>
                <w:sz w:val="22"/>
                <w:lang w:val="en-NZ"/>
              </w:rPr>
              <w:t>Parents and whānau</w:t>
            </w:r>
          </w:p>
        </w:tc>
        <w:tc>
          <w:tcPr>
            <w:tcW w:w="2410" w:type="dxa"/>
          </w:tcPr>
          <w:p w14:paraId="5891FB72" w14:textId="28B06233" w:rsidR="0053009D" w:rsidRPr="002F5E09" w:rsidRDefault="0053009D" w:rsidP="00E333C4">
            <w:pPr>
              <w:pStyle w:val="TableText"/>
              <w:keepNext/>
              <w:rPr>
                <w:rFonts w:ascii="Aptos" w:eastAsia="Calibri" w:hAnsi="Aptos"/>
                <w:sz w:val="22"/>
                <w:lang w:val="en-NZ"/>
              </w:rPr>
            </w:pPr>
            <w:r w:rsidRPr="002F5E09">
              <w:rPr>
                <w:rFonts w:ascii="Aptos" w:eastAsia="Calibri" w:hAnsi="Aptos"/>
                <w:sz w:val="22"/>
                <w:lang w:val="en-NZ"/>
              </w:rPr>
              <w:t>No costs</w:t>
            </w:r>
            <w:r w:rsidR="00172EB8" w:rsidRPr="002F5E09">
              <w:rPr>
                <w:rFonts w:ascii="Aptos" w:eastAsia="Calibri" w:hAnsi="Aptos"/>
                <w:sz w:val="22"/>
                <w:lang w:val="en-NZ"/>
              </w:rPr>
              <w:t>.</w:t>
            </w:r>
          </w:p>
        </w:tc>
        <w:tc>
          <w:tcPr>
            <w:tcW w:w="2410" w:type="dxa"/>
          </w:tcPr>
          <w:p w14:paraId="7368278B" w14:textId="651728BB" w:rsidR="0053009D" w:rsidRPr="002F5E09" w:rsidRDefault="0053009D" w:rsidP="00E333C4">
            <w:pPr>
              <w:pStyle w:val="TableText"/>
              <w:keepNext/>
              <w:rPr>
                <w:rFonts w:ascii="Aptos" w:eastAsia="Calibri" w:hAnsi="Aptos"/>
                <w:sz w:val="22"/>
                <w:lang w:val="en-NZ"/>
              </w:rPr>
            </w:pPr>
            <w:r w:rsidRPr="002F5E09">
              <w:rPr>
                <w:rFonts w:ascii="Aptos" w:eastAsia="Calibri" w:hAnsi="Aptos"/>
                <w:sz w:val="22"/>
                <w:lang w:val="en-NZ"/>
              </w:rPr>
              <w:t>N/A</w:t>
            </w:r>
          </w:p>
        </w:tc>
        <w:tc>
          <w:tcPr>
            <w:tcW w:w="1843" w:type="dxa"/>
          </w:tcPr>
          <w:p w14:paraId="7DC1E53F" w14:textId="0F102D61" w:rsidR="0053009D" w:rsidRPr="002F5E09" w:rsidRDefault="0053009D" w:rsidP="00E333C4">
            <w:pPr>
              <w:pStyle w:val="TableText"/>
              <w:keepNext/>
              <w:rPr>
                <w:rFonts w:ascii="Aptos" w:eastAsia="Calibri" w:hAnsi="Aptos"/>
                <w:sz w:val="22"/>
                <w:lang w:val="en-NZ"/>
              </w:rPr>
            </w:pPr>
            <w:r w:rsidRPr="002F5E09">
              <w:rPr>
                <w:rFonts w:ascii="Aptos" w:eastAsia="Calibri" w:hAnsi="Aptos"/>
                <w:sz w:val="22"/>
                <w:lang w:val="en-NZ"/>
              </w:rPr>
              <w:t>N/A</w:t>
            </w:r>
          </w:p>
        </w:tc>
      </w:tr>
      <w:tr w:rsidR="00095811" w:rsidRPr="002F5E09" w14:paraId="0CE04DC6" w14:textId="77777777" w:rsidTr="00E333C4">
        <w:trPr>
          <w:trHeight w:val="380"/>
        </w:trPr>
        <w:tc>
          <w:tcPr>
            <w:tcW w:w="2830" w:type="dxa"/>
          </w:tcPr>
          <w:p w14:paraId="39A89D3F" w14:textId="53C11C0C" w:rsidR="00095811" w:rsidRPr="002F5E09" w:rsidRDefault="00095811" w:rsidP="00E333C4">
            <w:pPr>
              <w:pStyle w:val="TableText"/>
              <w:keepNext/>
              <w:rPr>
                <w:rFonts w:ascii="Aptos" w:eastAsia="Calibri" w:hAnsi="Aptos"/>
                <w:sz w:val="22"/>
                <w:lang w:val="en-NZ"/>
              </w:rPr>
            </w:pPr>
            <w:r w:rsidRPr="002F5E09">
              <w:rPr>
                <w:rFonts w:ascii="Aptos" w:eastAsia="Calibri" w:hAnsi="Aptos"/>
                <w:sz w:val="22"/>
                <w:lang w:val="en-NZ"/>
              </w:rPr>
              <w:t>Students</w:t>
            </w:r>
          </w:p>
        </w:tc>
        <w:tc>
          <w:tcPr>
            <w:tcW w:w="2410" w:type="dxa"/>
          </w:tcPr>
          <w:p w14:paraId="14A541D2" w14:textId="4FF32AFF" w:rsidR="00095811" w:rsidRPr="002F5E09" w:rsidRDefault="00095811" w:rsidP="00E333C4">
            <w:pPr>
              <w:pStyle w:val="TableText"/>
              <w:keepNext/>
              <w:rPr>
                <w:rFonts w:ascii="Aptos" w:eastAsia="Calibri" w:hAnsi="Aptos"/>
                <w:sz w:val="22"/>
                <w:lang w:val="en-NZ"/>
              </w:rPr>
            </w:pPr>
            <w:r w:rsidRPr="002F5E09">
              <w:rPr>
                <w:rFonts w:ascii="Aptos" w:eastAsia="Calibri" w:hAnsi="Aptos"/>
                <w:sz w:val="22"/>
                <w:lang w:val="en-NZ"/>
              </w:rPr>
              <w:t>No costs</w:t>
            </w:r>
            <w:r w:rsidR="00172EB8" w:rsidRPr="002F5E09">
              <w:rPr>
                <w:rFonts w:ascii="Aptos" w:eastAsia="Calibri" w:hAnsi="Aptos"/>
                <w:sz w:val="22"/>
                <w:lang w:val="en-NZ"/>
              </w:rPr>
              <w:t>.</w:t>
            </w:r>
          </w:p>
        </w:tc>
        <w:tc>
          <w:tcPr>
            <w:tcW w:w="2410" w:type="dxa"/>
          </w:tcPr>
          <w:p w14:paraId="22DAD727" w14:textId="2914C7E3" w:rsidR="00095811" w:rsidRPr="002F5E09" w:rsidRDefault="00095811" w:rsidP="00E333C4">
            <w:pPr>
              <w:pStyle w:val="TableText"/>
              <w:keepNext/>
              <w:rPr>
                <w:rFonts w:ascii="Aptos" w:eastAsia="Calibri" w:hAnsi="Aptos"/>
                <w:sz w:val="22"/>
                <w:lang w:val="en-NZ"/>
              </w:rPr>
            </w:pPr>
            <w:r w:rsidRPr="002F5E09">
              <w:rPr>
                <w:rFonts w:ascii="Aptos" w:eastAsia="Calibri" w:hAnsi="Aptos"/>
                <w:sz w:val="22"/>
                <w:lang w:val="en-NZ"/>
              </w:rPr>
              <w:t>N/A</w:t>
            </w:r>
          </w:p>
        </w:tc>
        <w:tc>
          <w:tcPr>
            <w:tcW w:w="1843" w:type="dxa"/>
          </w:tcPr>
          <w:p w14:paraId="407CC00B" w14:textId="36323547" w:rsidR="00095811" w:rsidRPr="002F5E09" w:rsidRDefault="00095811" w:rsidP="00E333C4">
            <w:pPr>
              <w:pStyle w:val="TableText"/>
              <w:keepNext/>
              <w:rPr>
                <w:rFonts w:ascii="Aptos" w:eastAsia="Calibri" w:hAnsi="Aptos"/>
                <w:sz w:val="22"/>
                <w:lang w:val="en-NZ"/>
              </w:rPr>
            </w:pPr>
            <w:r w:rsidRPr="002F5E09">
              <w:rPr>
                <w:rFonts w:ascii="Aptos" w:eastAsia="Calibri" w:hAnsi="Aptos"/>
                <w:sz w:val="22"/>
                <w:lang w:val="en-NZ"/>
              </w:rPr>
              <w:t>N/A</w:t>
            </w:r>
          </w:p>
        </w:tc>
      </w:tr>
      <w:tr w:rsidR="00DF6CD1" w:rsidRPr="002F5E09" w14:paraId="388698C4" w14:textId="77777777" w:rsidTr="00E333C4">
        <w:trPr>
          <w:trHeight w:val="263"/>
        </w:trPr>
        <w:tc>
          <w:tcPr>
            <w:tcW w:w="2830" w:type="dxa"/>
          </w:tcPr>
          <w:p w14:paraId="0CD9CB90" w14:textId="77777777" w:rsidR="00DF6CD1" w:rsidRPr="002F5E09" w:rsidRDefault="00DF6CD1" w:rsidP="00E333C4">
            <w:pPr>
              <w:pStyle w:val="TableText"/>
              <w:keepNext/>
              <w:rPr>
                <w:rFonts w:ascii="Aptos" w:eastAsia="Calibri" w:hAnsi="Aptos"/>
                <w:color w:val="000000"/>
                <w:sz w:val="22"/>
                <w:lang w:val="en-NZ"/>
              </w:rPr>
            </w:pPr>
            <w:r w:rsidRPr="002F5E09">
              <w:rPr>
                <w:rFonts w:ascii="Aptos" w:eastAsia="Calibri" w:hAnsi="Aptos"/>
                <w:color w:val="000000"/>
                <w:sz w:val="22"/>
                <w:lang w:val="en-NZ"/>
              </w:rPr>
              <w:t>Others (</w:t>
            </w:r>
            <w:proofErr w:type="spellStart"/>
            <w:r w:rsidRPr="002F5E09">
              <w:rPr>
                <w:rFonts w:ascii="Aptos" w:eastAsia="Calibri" w:hAnsi="Aptos"/>
                <w:color w:val="000000"/>
                <w:sz w:val="22"/>
                <w:lang w:val="en-NZ"/>
              </w:rPr>
              <w:t>eg</w:t>
            </w:r>
            <w:proofErr w:type="spellEnd"/>
            <w:r w:rsidRPr="002F5E09">
              <w:rPr>
                <w:rFonts w:ascii="Aptos" w:eastAsia="Calibri" w:hAnsi="Aptos"/>
                <w:color w:val="000000"/>
                <w:sz w:val="22"/>
                <w:lang w:val="en-NZ"/>
              </w:rPr>
              <w:t>, wider govt, consumers, etc.)</w:t>
            </w:r>
          </w:p>
          <w:p w14:paraId="1A62F868" w14:textId="77777777" w:rsidR="00DF6CD1" w:rsidRPr="002F5E09" w:rsidRDefault="00DF6CD1" w:rsidP="00E333C4">
            <w:pPr>
              <w:pStyle w:val="TableText"/>
              <w:keepNext/>
              <w:rPr>
                <w:rFonts w:ascii="Aptos" w:eastAsia="Calibri" w:hAnsi="Aptos" w:cs="Arial"/>
                <w:i/>
                <w:iCs/>
                <w:color w:val="000000"/>
                <w:sz w:val="22"/>
                <w:lang w:val="en-NZ"/>
              </w:rPr>
            </w:pPr>
            <w:r w:rsidRPr="002F5E09">
              <w:rPr>
                <w:rFonts w:ascii="Aptos" w:eastAsia="Calibri" w:hAnsi="Aptos"/>
                <w:i/>
                <w:iCs/>
                <w:color w:val="000000"/>
                <w:szCs w:val="20"/>
                <w:lang w:val="en-NZ"/>
              </w:rPr>
              <w:t>For fiscal costs, both increased costs and loss of revenue could be relevant</w:t>
            </w:r>
          </w:p>
        </w:tc>
        <w:tc>
          <w:tcPr>
            <w:tcW w:w="2410" w:type="dxa"/>
          </w:tcPr>
          <w:p w14:paraId="61E05DE2" w14:textId="1F0F3BA1" w:rsidR="00DF6CD1" w:rsidRPr="002F5E09" w:rsidRDefault="008F5176" w:rsidP="00E333C4">
            <w:pPr>
              <w:pStyle w:val="TableText"/>
              <w:keepNext/>
              <w:rPr>
                <w:rFonts w:ascii="Aptos" w:eastAsia="Calibri" w:hAnsi="Aptos"/>
                <w:sz w:val="22"/>
                <w:lang w:val="en-NZ"/>
              </w:rPr>
            </w:pPr>
            <w:r w:rsidRPr="002F5E09">
              <w:rPr>
                <w:rFonts w:ascii="Aptos" w:eastAsia="Calibri" w:hAnsi="Aptos"/>
                <w:sz w:val="22"/>
                <w:lang w:val="en-NZ"/>
              </w:rPr>
              <w:t>N/A</w:t>
            </w:r>
          </w:p>
        </w:tc>
        <w:tc>
          <w:tcPr>
            <w:tcW w:w="2410" w:type="dxa"/>
          </w:tcPr>
          <w:p w14:paraId="777E9877" w14:textId="6C150A36" w:rsidR="00DF6CD1" w:rsidRPr="002F5E09" w:rsidRDefault="0053009D" w:rsidP="00E333C4">
            <w:pPr>
              <w:pStyle w:val="TableText"/>
              <w:keepNext/>
              <w:rPr>
                <w:rFonts w:ascii="Aptos" w:eastAsia="Calibri" w:hAnsi="Aptos"/>
                <w:sz w:val="22"/>
                <w:lang w:val="en-NZ"/>
              </w:rPr>
            </w:pPr>
            <w:r w:rsidRPr="002F5E09">
              <w:rPr>
                <w:rFonts w:ascii="Aptos" w:eastAsia="Calibri" w:hAnsi="Aptos"/>
                <w:sz w:val="22"/>
                <w:lang w:val="en-NZ"/>
              </w:rPr>
              <w:t>N/A</w:t>
            </w:r>
          </w:p>
        </w:tc>
        <w:tc>
          <w:tcPr>
            <w:tcW w:w="1843" w:type="dxa"/>
          </w:tcPr>
          <w:p w14:paraId="4EAC069D" w14:textId="76CFE8EB" w:rsidR="00DF6CD1" w:rsidRPr="002F5E09" w:rsidRDefault="0053009D" w:rsidP="00E333C4">
            <w:pPr>
              <w:pStyle w:val="TableText"/>
              <w:keepNext/>
              <w:rPr>
                <w:rFonts w:ascii="Aptos" w:eastAsia="Calibri" w:hAnsi="Aptos"/>
                <w:sz w:val="22"/>
                <w:lang w:val="en-NZ"/>
              </w:rPr>
            </w:pPr>
            <w:r w:rsidRPr="002F5E09">
              <w:rPr>
                <w:rFonts w:ascii="Aptos" w:eastAsia="Calibri" w:hAnsi="Aptos"/>
                <w:sz w:val="22"/>
                <w:lang w:val="en-NZ"/>
              </w:rPr>
              <w:t>N/A</w:t>
            </w:r>
          </w:p>
        </w:tc>
      </w:tr>
      <w:tr w:rsidR="00DF6CD1" w:rsidRPr="002F5E09" w14:paraId="53D53A07" w14:textId="77777777" w:rsidTr="00E333C4">
        <w:trPr>
          <w:trHeight w:val="263"/>
        </w:trPr>
        <w:tc>
          <w:tcPr>
            <w:tcW w:w="2830" w:type="dxa"/>
          </w:tcPr>
          <w:p w14:paraId="1E9F67FA" w14:textId="77777777" w:rsidR="00DF6CD1" w:rsidRPr="002F5E09" w:rsidRDefault="00DF6CD1" w:rsidP="00E333C4">
            <w:pPr>
              <w:pStyle w:val="TableText"/>
              <w:keepNext/>
              <w:rPr>
                <w:rFonts w:ascii="Aptos" w:eastAsia="Calibri" w:hAnsi="Aptos"/>
                <w:b/>
                <w:sz w:val="22"/>
                <w:lang w:val="en-NZ"/>
              </w:rPr>
            </w:pPr>
            <w:r w:rsidRPr="002F5E09">
              <w:rPr>
                <w:rFonts w:ascii="Aptos" w:eastAsia="Calibri" w:hAnsi="Aptos"/>
                <w:b/>
                <w:sz w:val="22"/>
                <w:lang w:val="en-NZ"/>
              </w:rPr>
              <w:t>Total monetised costs</w:t>
            </w:r>
          </w:p>
        </w:tc>
        <w:tc>
          <w:tcPr>
            <w:tcW w:w="2410" w:type="dxa"/>
          </w:tcPr>
          <w:p w14:paraId="6464B451" w14:textId="0C1197EE" w:rsidR="00DF6CD1" w:rsidRPr="002F5E09" w:rsidRDefault="008F5176" w:rsidP="00E333C4">
            <w:pPr>
              <w:pStyle w:val="TableText"/>
              <w:keepNext/>
              <w:rPr>
                <w:rFonts w:ascii="Aptos" w:eastAsia="Calibri" w:hAnsi="Aptos"/>
                <w:i/>
                <w:sz w:val="22"/>
                <w:lang w:val="en-NZ"/>
              </w:rPr>
            </w:pPr>
            <w:r w:rsidRPr="002F5E09">
              <w:rPr>
                <w:rFonts w:ascii="Aptos" w:eastAsia="Calibri" w:hAnsi="Aptos"/>
                <w:sz w:val="22"/>
                <w:lang w:val="en-NZ"/>
              </w:rPr>
              <w:t>N/A</w:t>
            </w:r>
          </w:p>
        </w:tc>
        <w:tc>
          <w:tcPr>
            <w:tcW w:w="2410" w:type="dxa"/>
          </w:tcPr>
          <w:p w14:paraId="066660BF" w14:textId="4BB3C7E0" w:rsidR="00DF6CD1" w:rsidRPr="002F5E09" w:rsidRDefault="00426BAB" w:rsidP="00E333C4">
            <w:pPr>
              <w:pStyle w:val="TableText"/>
              <w:keepNext/>
              <w:rPr>
                <w:rFonts w:ascii="Aptos" w:eastAsia="Calibri" w:hAnsi="Aptos"/>
                <w:sz w:val="22"/>
                <w:lang w:val="en-NZ"/>
              </w:rPr>
            </w:pPr>
            <w:r w:rsidRPr="002F5E09">
              <w:rPr>
                <w:rFonts w:ascii="Aptos" w:eastAsia="Calibri" w:hAnsi="Aptos"/>
                <w:sz w:val="22"/>
                <w:lang w:val="en-NZ"/>
              </w:rPr>
              <w:t>N/A</w:t>
            </w:r>
          </w:p>
        </w:tc>
        <w:tc>
          <w:tcPr>
            <w:tcW w:w="1843" w:type="dxa"/>
          </w:tcPr>
          <w:p w14:paraId="209A2048" w14:textId="0080873F" w:rsidR="00DF6CD1" w:rsidRPr="002F5E09" w:rsidRDefault="00426BAB" w:rsidP="00E333C4">
            <w:pPr>
              <w:pStyle w:val="TableText"/>
              <w:keepNext/>
              <w:rPr>
                <w:rFonts w:ascii="Aptos" w:eastAsia="Calibri" w:hAnsi="Aptos"/>
                <w:sz w:val="22"/>
                <w:lang w:val="en-NZ"/>
              </w:rPr>
            </w:pPr>
            <w:r w:rsidRPr="002F5E09">
              <w:rPr>
                <w:rFonts w:ascii="Aptos" w:eastAsia="Calibri" w:hAnsi="Aptos"/>
                <w:sz w:val="22"/>
                <w:lang w:val="en-NZ"/>
              </w:rPr>
              <w:t>N/A</w:t>
            </w:r>
          </w:p>
        </w:tc>
      </w:tr>
      <w:tr w:rsidR="00D14E98" w:rsidRPr="002F5E09" w14:paraId="70EC6985" w14:textId="77777777" w:rsidTr="00E333C4">
        <w:trPr>
          <w:trHeight w:val="263"/>
        </w:trPr>
        <w:tc>
          <w:tcPr>
            <w:tcW w:w="2830" w:type="dxa"/>
          </w:tcPr>
          <w:p w14:paraId="36201083" w14:textId="77777777" w:rsidR="00D14E98" w:rsidRPr="002F5E09" w:rsidRDefault="00D14E98" w:rsidP="00D14E98">
            <w:pPr>
              <w:pStyle w:val="TableText"/>
              <w:keepNext/>
              <w:rPr>
                <w:rFonts w:ascii="Aptos" w:eastAsia="Calibri" w:hAnsi="Aptos"/>
                <w:b/>
                <w:sz w:val="22"/>
                <w:lang w:val="en-NZ"/>
              </w:rPr>
            </w:pPr>
            <w:r w:rsidRPr="002F5E09">
              <w:rPr>
                <w:rFonts w:ascii="Aptos" w:eastAsia="Calibri" w:hAnsi="Aptos"/>
                <w:b/>
                <w:sz w:val="22"/>
                <w:lang w:val="en-NZ"/>
              </w:rPr>
              <w:t xml:space="preserve">Non-monetised costs </w:t>
            </w:r>
          </w:p>
        </w:tc>
        <w:tc>
          <w:tcPr>
            <w:tcW w:w="2410" w:type="dxa"/>
          </w:tcPr>
          <w:p w14:paraId="07262FA2" w14:textId="07A8CF66" w:rsidR="00D14E98" w:rsidRPr="002F5E09" w:rsidRDefault="00D14E98" w:rsidP="00D14E98">
            <w:pPr>
              <w:pStyle w:val="TableText"/>
              <w:keepNext/>
              <w:rPr>
                <w:rFonts w:ascii="Aptos" w:eastAsia="Calibri" w:hAnsi="Aptos"/>
                <w:i/>
                <w:sz w:val="22"/>
                <w:lang w:val="en-NZ"/>
              </w:rPr>
            </w:pPr>
            <w:r w:rsidRPr="002F5E09">
              <w:rPr>
                <w:rFonts w:ascii="Aptos" w:eastAsia="Calibri" w:hAnsi="Aptos"/>
                <w:sz w:val="22"/>
                <w:lang w:val="en-NZ"/>
              </w:rPr>
              <w:t>N/A</w:t>
            </w:r>
          </w:p>
        </w:tc>
        <w:tc>
          <w:tcPr>
            <w:tcW w:w="2410" w:type="dxa"/>
          </w:tcPr>
          <w:p w14:paraId="5EFE1C9C" w14:textId="3F45FDDA" w:rsidR="00D14E98" w:rsidRPr="002F5E09" w:rsidRDefault="00B973D5" w:rsidP="00D14E98">
            <w:pPr>
              <w:pStyle w:val="TableText"/>
              <w:keepNext/>
              <w:rPr>
                <w:rFonts w:ascii="Aptos" w:eastAsia="Calibri" w:hAnsi="Aptos"/>
                <w:i/>
                <w:sz w:val="22"/>
                <w:lang w:val="en-NZ"/>
              </w:rPr>
            </w:pPr>
            <w:r w:rsidRPr="002F5E09">
              <w:rPr>
                <w:rFonts w:ascii="Aptos" w:eastAsia="Calibri" w:hAnsi="Aptos"/>
                <w:sz w:val="22"/>
                <w:lang w:val="en-NZ"/>
              </w:rPr>
              <w:t>Medium</w:t>
            </w:r>
          </w:p>
        </w:tc>
        <w:tc>
          <w:tcPr>
            <w:tcW w:w="1843" w:type="dxa"/>
          </w:tcPr>
          <w:p w14:paraId="559C86CE" w14:textId="2E517A0D" w:rsidR="00D14E98" w:rsidRPr="002F5E09" w:rsidRDefault="00D14E98" w:rsidP="00D14E98">
            <w:pPr>
              <w:pStyle w:val="TableText"/>
              <w:keepNext/>
              <w:rPr>
                <w:rFonts w:ascii="Aptos" w:eastAsia="Calibri" w:hAnsi="Aptos"/>
                <w:i/>
                <w:sz w:val="22"/>
                <w:lang w:val="en-NZ"/>
              </w:rPr>
            </w:pPr>
            <w:r w:rsidRPr="002F5E09">
              <w:rPr>
                <w:rFonts w:ascii="Aptos" w:eastAsia="Calibri" w:hAnsi="Aptos"/>
                <w:sz w:val="22"/>
                <w:lang w:val="en-NZ"/>
              </w:rPr>
              <w:t>Medium</w:t>
            </w:r>
          </w:p>
        </w:tc>
      </w:tr>
      <w:tr w:rsidR="00D14E98" w:rsidRPr="002F5E09" w14:paraId="61C59B8D" w14:textId="77777777" w:rsidTr="00E333C4">
        <w:trPr>
          <w:trHeight w:val="426"/>
        </w:trPr>
        <w:tc>
          <w:tcPr>
            <w:tcW w:w="9493" w:type="dxa"/>
            <w:gridSpan w:val="4"/>
            <w:shd w:val="clear" w:color="auto" w:fill="F2F2F2" w:themeFill="background1" w:themeFillShade="F2"/>
            <w:vAlign w:val="center"/>
          </w:tcPr>
          <w:p w14:paraId="3899079B" w14:textId="77777777" w:rsidR="00D14E98" w:rsidRPr="002F5E09" w:rsidRDefault="00D14E98" w:rsidP="00D14E98">
            <w:pPr>
              <w:spacing w:before="40" w:after="20" w:line="240" w:lineRule="auto"/>
              <w:jc w:val="center"/>
              <w:rPr>
                <w:rFonts w:eastAsia="Calibri"/>
                <w:b/>
                <w:bCs/>
                <w:color w:val="000000"/>
              </w:rPr>
            </w:pPr>
            <w:r w:rsidRPr="002F5E09">
              <w:rPr>
                <w:rFonts w:eastAsia="Calibri"/>
                <w:b/>
                <w:bCs/>
                <w:color w:val="000000"/>
              </w:rPr>
              <w:t>Additional benefits of the preferred option compared to taking no action</w:t>
            </w:r>
          </w:p>
        </w:tc>
      </w:tr>
      <w:tr w:rsidR="00D14E98" w:rsidRPr="002F5E09" w14:paraId="2F1E1191" w14:textId="77777777" w:rsidTr="00E333C4">
        <w:trPr>
          <w:trHeight w:val="381"/>
        </w:trPr>
        <w:tc>
          <w:tcPr>
            <w:tcW w:w="2830" w:type="dxa"/>
          </w:tcPr>
          <w:p w14:paraId="74ED4CAE" w14:textId="71106291" w:rsidR="00D14E98" w:rsidRPr="002F5E09" w:rsidRDefault="00D14E98" w:rsidP="00D14E98">
            <w:pPr>
              <w:pStyle w:val="TableText"/>
              <w:rPr>
                <w:rFonts w:ascii="Aptos" w:eastAsia="Calibri" w:hAnsi="Aptos"/>
                <w:sz w:val="22"/>
                <w:lang w:val="en-NZ"/>
              </w:rPr>
            </w:pPr>
            <w:r w:rsidRPr="002F5E09">
              <w:rPr>
                <w:rFonts w:ascii="Aptos" w:eastAsia="Calibri" w:hAnsi="Aptos"/>
                <w:sz w:val="22"/>
                <w:lang w:val="en-NZ"/>
              </w:rPr>
              <w:t>Schools and kura</w:t>
            </w:r>
          </w:p>
        </w:tc>
        <w:tc>
          <w:tcPr>
            <w:tcW w:w="2410" w:type="dxa"/>
          </w:tcPr>
          <w:p w14:paraId="4EA3B4F5" w14:textId="23196755" w:rsidR="00D14E98" w:rsidRPr="002F5E09" w:rsidRDefault="00EC2FA8" w:rsidP="00D14E98">
            <w:pPr>
              <w:pStyle w:val="TableText"/>
              <w:rPr>
                <w:rFonts w:ascii="Aptos" w:eastAsia="Calibri" w:hAnsi="Aptos"/>
                <w:sz w:val="22"/>
                <w:lang w:val="en-NZ"/>
              </w:rPr>
            </w:pPr>
            <w:r w:rsidRPr="002F5E09">
              <w:rPr>
                <w:rFonts w:ascii="Aptos" w:eastAsia="Calibri" w:hAnsi="Aptos"/>
                <w:sz w:val="22"/>
                <w:lang w:val="en-NZ"/>
              </w:rPr>
              <w:t>Ongoing: g</w:t>
            </w:r>
            <w:r w:rsidR="00DE24F8" w:rsidRPr="002F5E09">
              <w:rPr>
                <w:rFonts w:ascii="Aptos" w:eastAsia="Calibri" w:hAnsi="Aptos"/>
                <w:sz w:val="22"/>
                <w:lang w:val="en-NZ"/>
              </w:rPr>
              <w:t xml:space="preserve">reater clarity about what must be reported </w:t>
            </w:r>
            <w:r w:rsidR="00585644" w:rsidRPr="002F5E09">
              <w:rPr>
                <w:rFonts w:ascii="Aptos" w:eastAsia="Calibri" w:hAnsi="Aptos"/>
                <w:sz w:val="22"/>
                <w:lang w:val="en-NZ"/>
              </w:rPr>
              <w:t xml:space="preserve">to parents </w:t>
            </w:r>
            <w:r w:rsidR="00DE24F8" w:rsidRPr="002F5E09">
              <w:rPr>
                <w:rFonts w:ascii="Aptos" w:eastAsia="Calibri" w:hAnsi="Aptos"/>
                <w:sz w:val="22"/>
                <w:lang w:val="en-NZ"/>
              </w:rPr>
              <w:t xml:space="preserve">and schools still have some </w:t>
            </w:r>
            <w:r w:rsidR="00DE24F8" w:rsidRPr="002F5E09">
              <w:rPr>
                <w:rFonts w:ascii="Aptos" w:eastAsia="Calibri" w:hAnsi="Aptos"/>
                <w:sz w:val="22"/>
                <w:lang w:val="en-NZ"/>
              </w:rPr>
              <w:lastRenderedPageBreak/>
              <w:t>flexibility to tailor reports to the needs of their parents</w:t>
            </w:r>
            <w:r w:rsidR="00172EB8" w:rsidRPr="002F5E09">
              <w:rPr>
                <w:rFonts w:ascii="Aptos" w:eastAsia="Calibri" w:hAnsi="Aptos"/>
                <w:sz w:val="22"/>
                <w:lang w:val="en-NZ"/>
              </w:rPr>
              <w:t>.</w:t>
            </w:r>
          </w:p>
        </w:tc>
        <w:tc>
          <w:tcPr>
            <w:tcW w:w="2410" w:type="dxa"/>
          </w:tcPr>
          <w:p w14:paraId="7961FDAE" w14:textId="4C3631C1" w:rsidR="00D14E98" w:rsidRPr="002F5E09" w:rsidRDefault="006B1074" w:rsidP="00D14E98">
            <w:pPr>
              <w:pStyle w:val="TableText"/>
              <w:rPr>
                <w:rFonts w:ascii="Aptos" w:eastAsia="Calibri" w:hAnsi="Aptos"/>
                <w:sz w:val="22"/>
                <w:lang w:val="en-NZ"/>
              </w:rPr>
            </w:pPr>
            <w:r w:rsidRPr="002F5E09">
              <w:rPr>
                <w:rFonts w:ascii="Aptos" w:eastAsia="Calibri" w:hAnsi="Aptos"/>
                <w:sz w:val="22"/>
                <w:lang w:val="en-NZ"/>
              </w:rPr>
              <w:lastRenderedPageBreak/>
              <w:t>Medium</w:t>
            </w:r>
          </w:p>
        </w:tc>
        <w:tc>
          <w:tcPr>
            <w:tcW w:w="1843" w:type="dxa"/>
          </w:tcPr>
          <w:p w14:paraId="3F4E04E1" w14:textId="22910111" w:rsidR="00D14E98" w:rsidRPr="002F5E09" w:rsidRDefault="006B1074" w:rsidP="00D14E98">
            <w:pPr>
              <w:pStyle w:val="TableText"/>
              <w:rPr>
                <w:rFonts w:ascii="Aptos" w:eastAsia="Calibri" w:hAnsi="Aptos"/>
                <w:sz w:val="22"/>
                <w:lang w:val="en-NZ"/>
              </w:rPr>
            </w:pPr>
            <w:r w:rsidRPr="002F5E09">
              <w:rPr>
                <w:rFonts w:ascii="Aptos" w:eastAsia="Calibri" w:hAnsi="Aptos"/>
                <w:sz w:val="22"/>
                <w:lang w:val="en-NZ"/>
              </w:rPr>
              <w:t>Medium</w:t>
            </w:r>
          </w:p>
        </w:tc>
      </w:tr>
      <w:tr w:rsidR="00095811" w:rsidRPr="002F5E09" w14:paraId="4BE6D9A9" w14:textId="77777777" w:rsidTr="00E333C4">
        <w:trPr>
          <w:trHeight w:val="381"/>
        </w:trPr>
        <w:tc>
          <w:tcPr>
            <w:tcW w:w="2830" w:type="dxa"/>
          </w:tcPr>
          <w:p w14:paraId="18FBB4C0" w14:textId="042D2E34" w:rsidR="00095811" w:rsidRPr="002F5E09" w:rsidRDefault="00095811" w:rsidP="00D14E98">
            <w:pPr>
              <w:pStyle w:val="TableText"/>
              <w:rPr>
                <w:rFonts w:ascii="Aptos" w:eastAsia="Calibri" w:hAnsi="Aptos"/>
                <w:sz w:val="22"/>
                <w:lang w:val="en-NZ"/>
              </w:rPr>
            </w:pPr>
            <w:r w:rsidRPr="002F5E09">
              <w:rPr>
                <w:rFonts w:ascii="Aptos" w:eastAsia="Calibri" w:hAnsi="Aptos"/>
                <w:sz w:val="22"/>
                <w:lang w:val="en-NZ"/>
              </w:rPr>
              <w:t>Ministry of Education and ERO</w:t>
            </w:r>
          </w:p>
        </w:tc>
        <w:tc>
          <w:tcPr>
            <w:tcW w:w="2410" w:type="dxa"/>
          </w:tcPr>
          <w:p w14:paraId="59FA61D9" w14:textId="6C03EB45" w:rsidR="004A7138" w:rsidRPr="002F5E09" w:rsidRDefault="00EC2FA8" w:rsidP="00D14E98">
            <w:pPr>
              <w:pStyle w:val="TableText"/>
              <w:rPr>
                <w:rFonts w:ascii="Aptos" w:eastAsia="Calibri" w:hAnsi="Aptos"/>
                <w:sz w:val="22"/>
                <w:lang w:val="en-NZ"/>
              </w:rPr>
            </w:pPr>
            <w:r w:rsidRPr="002F5E09">
              <w:rPr>
                <w:rFonts w:ascii="Aptos" w:eastAsia="Calibri" w:hAnsi="Aptos"/>
                <w:sz w:val="22"/>
                <w:lang w:val="en-NZ"/>
              </w:rPr>
              <w:t>Ongoing: g</w:t>
            </w:r>
            <w:r w:rsidR="004A7138" w:rsidRPr="002F5E09">
              <w:rPr>
                <w:rFonts w:ascii="Aptos" w:eastAsia="Calibri" w:hAnsi="Aptos"/>
                <w:sz w:val="22"/>
                <w:lang w:val="en-NZ"/>
              </w:rPr>
              <w:t>reater clarity about what must be reported to parents will support monitoring and, if needed, the use of interventions</w:t>
            </w:r>
            <w:r w:rsidR="00172EB8" w:rsidRPr="002F5E09">
              <w:rPr>
                <w:rFonts w:ascii="Aptos" w:eastAsia="Calibri" w:hAnsi="Aptos"/>
                <w:sz w:val="22"/>
                <w:lang w:val="en-NZ"/>
              </w:rPr>
              <w:t>.</w:t>
            </w:r>
          </w:p>
          <w:p w14:paraId="0B51D5D0" w14:textId="007BAB94" w:rsidR="00095811" w:rsidRPr="002F5E09" w:rsidRDefault="00095811" w:rsidP="00D14E98">
            <w:pPr>
              <w:pStyle w:val="TableText"/>
              <w:rPr>
                <w:rFonts w:ascii="Aptos" w:eastAsia="Calibri" w:hAnsi="Aptos"/>
                <w:sz w:val="22"/>
                <w:lang w:val="en-NZ"/>
              </w:rPr>
            </w:pPr>
          </w:p>
        </w:tc>
        <w:tc>
          <w:tcPr>
            <w:tcW w:w="2410" w:type="dxa"/>
          </w:tcPr>
          <w:p w14:paraId="5D84388B" w14:textId="4DAF5C64" w:rsidR="00095811" w:rsidRPr="002F5E09" w:rsidRDefault="002F2CA7" w:rsidP="00D14E98">
            <w:pPr>
              <w:pStyle w:val="TableText"/>
              <w:rPr>
                <w:rFonts w:ascii="Aptos" w:eastAsia="Calibri" w:hAnsi="Aptos"/>
                <w:sz w:val="22"/>
                <w:lang w:val="en-NZ"/>
              </w:rPr>
            </w:pPr>
            <w:r w:rsidRPr="002F5E09">
              <w:rPr>
                <w:rFonts w:ascii="Aptos" w:eastAsia="Calibri" w:hAnsi="Aptos"/>
                <w:sz w:val="22"/>
                <w:lang w:val="en-NZ"/>
              </w:rPr>
              <w:t>Medium</w:t>
            </w:r>
          </w:p>
        </w:tc>
        <w:tc>
          <w:tcPr>
            <w:tcW w:w="1843" w:type="dxa"/>
          </w:tcPr>
          <w:p w14:paraId="347A1E3D" w14:textId="32AE8D6E" w:rsidR="00095811" w:rsidRPr="002F5E09" w:rsidRDefault="002F2CA7" w:rsidP="00D14E98">
            <w:pPr>
              <w:pStyle w:val="TableText"/>
              <w:rPr>
                <w:rFonts w:ascii="Aptos" w:eastAsia="Calibri" w:hAnsi="Aptos"/>
                <w:sz w:val="22"/>
                <w:lang w:val="en-NZ"/>
              </w:rPr>
            </w:pPr>
            <w:r w:rsidRPr="002F5E09">
              <w:rPr>
                <w:rFonts w:ascii="Aptos" w:eastAsia="Calibri" w:hAnsi="Aptos"/>
                <w:sz w:val="22"/>
                <w:lang w:val="en-NZ"/>
              </w:rPr>
              <w:t>Medium</w:t>
            </w:r>
          </w:p>
        </w:tc>
      </w:tr>
      <w:tr w:rsidR="00C20C3E" w:rsidRPr="002F5E09" w14:paraId="26C1A00D" w14:textId="77777777" w:rsidTr="00E333C4">
        <w:trPr>
          <w:trHeight w:val="381"/>
        </w:trPr>
        <w:tc>
          <w:tcPr>
            <w:tcW w:w="2830" w:type="dxa"/>
          </w:tcPr>
          <w:p w14:paraId="2F94BBBF" w14:textId="26F3BC68" w:rsidR="00C20C3E" w:rsidRPr="002F5E09" w:rsidRDefault="00C20C3E" w:rsidP="00C20C3E">
            <w:pPr>
              <w:pStyle w:val="TableText"/>
              <w:rPr>
                <w:rFonts w:ascii="Aptos" w:eastAsia="Calibri" w:hAnsi="Aptos"/>
                <w:sz w:val="22"/>
                <w:lang w:val="en-NZ"/>
              </w:rPr>
            </w:pPr>
            <w:r w:rsidRPr="002F5E09">
              <w:rPr>
                <w:rFonts w:ascii="Aptos" w:eastAsia="Calibri" w:hAnsi="Aptos"/>
                <w:color w:val="000000"/>
                <w:sz w:val="22"/>
                <w:lang w:val="en-NZ"/>
              </w:rPr>
              <w:t xml:space="preserve">Parents </w:t>
            </w:r>
            <w:r w:rsidR="00F60EB8" w:rsidRPr="002F5E09">
              <w:rPr>
                <w:rFonts w:ascii="Aptos" w:eastAsia="Calibri" w:hAnsi="Aptos"/>
                <w:color w:val="000000"/>
                <w:sz w:val="22"/>
                <w:lang w:val="en-NZ"/>
              </w:rPr>
              <w:t>and whānau</w:t>
            </w:r>
          </w:p>
        </w:tc>
        <w:tc>
          <w:tcPr>
            <w:tcW w:w="2410" w:type="dxa"/>
          </w:tcPr>
          <w:p w14:paraId="77F36094" w14:textId="69853D9C" w:rsidR="00C20C3E" w:rsidRPr="002F5E09" w:rsidRDefault="00A43FF8" w:rsidP="00C20C3E">
            <w:pPr>
              <w:pStyle w:val="TableText"/>
              <w:rPr>
                <w:rFonts w:ascii="Aptos" w:eastAsia="Calibri" w:hAnsi="Aptos"/>
                <w:sz w:val="22"/>
                <w:lang w:val="en-NZ"/>
              </w:rPr>
            </w:pPr>
            <w:r w:rsidRPr="002F5E09">
              <w:rPr>
                <w:rFonts w:ascii="Aptos" w:eastAsia="Calibri" w:hAnsi="Aptos"/>
                <w:sz w:val="22"/>
                <w:lang w:val="en-NZ"/>
              </w:rPr>
              <w:t>Ongoing: p</w:t>
            </w:r>
            <w:r w:rsidR="00C20C3E" w:rsidRPr="002F5E09">
              <w:rPr>
                <w:rFonts w:ascii="Aptos" w:eastAsia="Calibri" w:hAnsi="Aptos"/>
                <w:sz w:val="22"/>
                <w:lang w:val="en-NZ"/>
              </w:rPr>
              <w:t xml:space="preserve">arents </w:t>
            </w:r>
            <w:r w:rsidR="00F60EB8" w:rsidRPr="002F5E09">
              <w:rPr>
                <w:rFonts w:ascii="Aptos" w:eastAsia="Calibri" w:hAnsi="Aptos"/>
                <w:sz w:val="22"/>
                <w:lang w:val="en-NZ"/>
              </w:rPr>
              <w:t xml:space="preserve">and whānau </w:t>
            </w:r>
            <w:r w:rsidR="00C20C3E" w:rsidRPr="002F5E09">
              <w:rPr>
                <w:rFonts w:ascii="Aptos" w:eastAsia="Calibri" w:hAnsi="Aptos"/>
                <w:sz w:val="22"/>
                <w:lang w:val="en-NZ"/>
              </w:rPr>
              <w:t>get quality and consistent reports about their child which better support educational achievement and increase trust in education</w:t>
            </w:r>
            <w:r w:rsidR="00172EB8" w:rsidRPr="002F5E09">
              <w:rPr>
                <w:rFonts w:ascii="Aptos" w:eastAsia="Calibri" w:hAnsi="Aptos"/>
                <w:sz w:val="22"/>
                <w:lang w:val="en-NZ"/>
              </w:rPr>
              <w:t>.</w:t>
            </w:r>
          </w:p>
        </w:tc>
        <w:tc>
          <w:tcPr>
            <w:tcW w:w="2410" w:type="dxa"/>
          </w:tcPr>
          <w:p w14:paraId="4ECD17EF" w14:textId="669BA0EC" w:rsidR="00C20C3E" w:rsidRPr="002F5E09" w:rsidRDefault="006B1074" w:rsidP="00C20C3E">
            <w:pPr>
              <w:pStyle w:val="TableText"/>
              <w:rPr>
                <w:rFonts w:ascii="Aptos" w:eastAsia="Calibri" w:hAnsi="Aptos"/>
                <w:sz w:val="22"/>
                <w:lang w:val="en-NZ"/>
              </w:rPr>
            </w:pPr>
            <w:r w:rsidRPr="002F5E09">
              <w:rPr>
                <w:rFonts w:ascii="Aptos" w:eastAsia="Calibri" w:hAnsi="Aptos"/>
                <w:sz w:val="22"/>
                <w:lang w:val="en-NZ"/>
              </w:rPr>
              <w:t>Medium</w:t>
            </w:r>
          </w:p>
        </w:tc>
        <w:tc>
          <w:tcPr>
            <w:tcW w:w="1843" w:type="dxa"/>
          </w:tcPr>
          <w:p w14:paraId="2D1C0391" w14:textId="67CA5111" w:rsidR="00C20C3E" w:rsidRPr="002F5E09" w:rsidRDefault="006B1074" w:rsidP="00C20C3E">
            <w:pPr>
              <w:pStyle w:val="TableText"/>
              <w:rPr>
                <w:rFonts w:ascii="Aptos" w:eastAsia="Calibri" w:hAnsi="Aptos"/>
                <w:sz w:val="22"/>
                <w:lang w:val="en-NZ"/>
              </w:rPr>
            </w:pPr>
            <w:r w:rsidRPr="002F5E09">
              <w:rPr>
                <w:rFonts w:ascii="Aptos" w:eastAsia="Calibri" w:hAnsi="Aptos"/>
                <w:sz w:val="22"/>
                <w:lang w:val="en-NZ"/>
              </w:rPr>
              <w:t>Medium</w:t>
            </w:r>
          </w:p>
        </w:tc>
      </w:tr>
      <w:tr w:rsidR="00C20C3E" w:rsidRPr="002F5E09" w14:paraId="4B36B1AC" w14:textId="77777777" w:rsidTr="00E333C4">
        <w:trPr>
          <w:trHeight w:val="263"/>
        </w:trPr>
        <w:tc>
          <w:tcPr>
            <w:tcW w:w="2830" w:type="dxa"/>
          </w:tcPr>
          <w:p w14:paraId="6D25EC69" w14:textId="39A14151" w:rsidR="00C20C3E" w:rsidRPr="002F5E09" w:rsidRDefault="00C20C3E" w:rsidP="00C20C3E">
            <w:pPr>
              <w:pStyle w:val="TableText"/>
              <w:rPr>
                <w:rFonts w:ascii="Aptos" w:eastAsia="Calibri" w:hAnsi="Aptos"/>
                <w:sz w:val="22"/>
                <w:lang w:val="en-NZ"/>
              </w:rPr>
            </w:pPr>
            <w:r w:rsidRPr="002F5E09">
              <w:rPr>
                <w:rFonts w:ascii="Aptos" w:eastAsia="Calibri" w:hAnsi="Aptos"/>
                <w:sz w:val="22"/>
                <w:lang w:val="en-NZ"/>
              </w:rPr>
              <w:t>Students</w:t>
            </w:r>
          </w:p>
        </w:tc>
        <w:tc>
          <w:tcPr>
            <w:tcW w:w="2410" w:type="dxa"/>
          </w:tcPr>
          <w:p w14:paraId="62EB623E" w14:textId="71DD659A" w:rsidR="00C20C3E" w:rsidRPr="002F5E09" w:rsidRDefault="00B54CBC" w:rsidP="00C20C3E">
            <w:pPr>
              <w:pStyle w:val="TableText"/>
              <w:rPr>
                <w:rFonts w:ascii="Aptos" w:eastAsia="Calibri" w:hAnsi="Aptos"/>
                <w:sz w:val="22"/>
                <w:lang w:val="en-NZ"/>
              </w:rPr>
            </w:pPr>
            <w:r w:rsidRPr="002F5E09">
              <w:rPr>
                <w:rFonts w:ascii="Aptos" w:eastAsia="Calibri" w:hAnsi="Aptos"/>
                <w:sz w:val="22"/>
                <w:lang w:val="en-NZ"/>
              </w:rPr>
              <w:t>Increases likelihood of better educational achievement</w:t>
            </w:r>
            <w:r w:rsidR="00960E41" w:rsidRPr="002F5E09">
              <w:rPr>
                <w:rFonts w:ascii="Aptos" w:eastAsia="Calibri" w:hAnsi="Aptos"/>
                <w:sz w:val="22"/>
                <w:lang w:val="en-NZ"/>
              </w:rPr>
              <w:t xml:space="preserve"> and equitable outcomes</w:t>
            </w:r>
            <w:r w:rsidR="00172EB8" w:rsidRPr="002F5E09">
              <w:rPr>
                <w:rFonts w:ascii="Aptos" w:eastAsia="Calibri" w:hAnsi="Aptos"/>
                <w:sz w:val="22"/>
                <w:lang w:val="en-NZ"/>
              </w:rPr>
              <w:t>.</w:t>
            </w:r>
          </w:p>
        </w:tc>
        <w:tc>
          <w:tcPr>
            <w:tcW w:w="2410" w:type="dxa"/>
          </w:tcPr>
          <w:p w14:paraId="7B24C627" w14:textId="49925141" w:rsidR="00C20C3E" w:rsidRPr="002F5E09" w:rsidRDefault="006B1074" w:rsidP="00C20C3E">
            <w:pPr>
              <w:pStyle w:val="TableText"/>
              <w:rPr>
                <w:rFonts w:ascii="Aptos" w:eastAsia="Calibri" w:hAnsi="Aptos"/>
                <w:sz w:val="22"/>
                <w:lang w:val="en-NZ"/>
              </w:rPr>
            </w:pPr>
            <w:r w:rsidRPr="002F5E09">
              <w:rPr>
                <w:rFonts w:ascii="Aptos" w:eastAsia="Calibri" w:hAnsi="Aptos"/>
                <w:sz w:val="22"/>
                <w:lang w:val="en-NZ"/>
              </w:rPr>
              <w:t>Medium</w:t>
            </w:r>
          </w:p>
        </w:tc>
        <w:tc>
          <w:tcPr>
            <w:tcW w:w="1843" w:type="dxa"/>
          </w:tcPr>
          <w:p w14:paraId="4CD2BA02" w14:textId="1A0290AA" w:rsidR="00C20C3E" w:rsidRPr="002F5E09" w:rsidRDefault="006B1074" w:rsidP="00C20C3E">
            <w:pPr>
              <w:pStyle w:val="TableText"/>
              <w:rPr>
                <w:rFonts w:ascii="Aptos" w:eastAsia="Calibri" w:hAnsi="Aptos"/>
                <w:sz w:val="22"/>
                <w:lang w:val="en-NZ"/>
              </w:rPr>
            </w:pPr>
            <w:r w:rsidRPr="002F5E09">
              <w:rPr>
                <w:rFonts w:ascii="Aptos" w:eastAsia="Calibri" w:hAnsi="Aptos"/>
                <w:sz w:val="22"/>
                <w:lang w:val="en-NZ"/>
              </w:rPr>
              <w:t>Medium</w:t>
            </w:r>
          </w:p>
        </w:tc>
      </w:tr>
      <w:tr w:rsidR="00C20C3E" w:rsidRPr="002F5E09" w14:paraId="6D5D43D9" w14:textId="77777777" w:rsidTr="00E333C4">
        <w:trPr>
          <w:trHeight w:val="263"/>
        </w:trPr>
        <w:tc>
          <w:tcPr>
            <w:tcW w:w="2830" w:type="dxa"/>
          </w:tcPr>
          <w:p w14:paraId="0C4AF040" w14:textId="77777777" w:rsidR="00C20C3E" w:rsidRPr="002F5E09" w:rsidRDefault="00C20C3E" w:rsidP="00C20C3E">
            <w:pPr>
              <w:pStyle w:val="TableText"/>
              <w:rPr>
                <w:rFonts w:ascii="Aptos" w:eastAsia="Calibri" w:hAnsi="Aptos"/>
                <w:b/>
                <w:sz w:val="22"/>
                <w:lang w:val="en-NZ"/>
              </w:rPr>
            </w:pPr>
            <w:r w:rsidRPr="002F5E09">
              <w:rPr>
                <w:rFonts w:ascii="Aptos" w:eastAsia="Calibri" w:hAnsi="Aptos"/>
                <w:b/>
                <w:sz w:val="22"/>
                <w:lang w:val="en-NZ"/>
              </w:rPr>
              <w:t>Total monetised benefits</w:t>
            </w:r>
          </w:p>
        </w:tc>
        <w:tc>
          <w:tcPr>
            <w:tcW w:w="2410" w:type="dxa"/>
          </w:tcPr>
          <w:p w14:paraId="31EF75C8" w14:textId="311D6FDA" w:rsidR="00C20C3E" w:rsidRPr="002F5E09" w:rsidRDefault="00C20C3E" w:rsidP="00C20C3E">
            <w:pPr>
              <w:pStyle w:val="TableText"/>
              <w:rPr>
                <w:rFonts w:ascii="Aptos" w:eastAsia="Calibri" w:hAnsi="Aptos"/>
                <w:sz w:val="22"/>
                <w:lang w:val="en-NZ"/>
              </w:rPr>
            </w:pPr>
            <w:r w:rsidRPr="002F5E09">
              <w:rPr>
                <w:rFonts w:ascii="Aptos" w:eastAsia="Calibri" w:hAnsi="Aptos"/>
                <w:sz w:val="22"/>
                <w:lang w:val="en-NZ"/>
              </w:rPr>
              <w:t>N/A</w:t>
            </w:r>
          </w:p>
        </w:tc>
        <w:tc>
          <w:tcPr>
            <w:tcW w:w="2410" w:type="dxa"/>
          </w:tcPr>
          <w:p w14:paraId="4A864BC7" w14:textId="53433CA8" w:rsidR="00C20C3E" w:rsidRPr="002F5E09" w:rsidRDefault="00C20C3E" w:rsidP="00C20C3E">
            <w:pPr>
              <w:pStyle w:val="TableText"/>
              <w:rPr>
                <w:rFonts w:ascii="Aptos" w:eastAsia="Calibri" w:hAnsi="Aptos"/>
                <w:sz w:val="22"/>
                <w:lang w:val="en-NZ"/>
              </w:rPr>
            </w:pPr>
            <w:r w:rsidRPr="002F5E09">
              <w:rPr>
                <w:rFonts w:ascii="Aptos" w:eastAsia="Calibri" w:hAnsi="Aptos"/>
                <w:sz w:val="22"/>
                <w:lang w:val="en-NZ"/>
              </w:rPr>
              <w:t>N/A</w:t>
            </w:r>
          </w:p>
        </w:tc>
        <w:tc>
          <w:tcPr>
            <w:tcW w:w="1843" w:type="dxa"/>
          </w:tcPr>
          <w:p w14:paraId="1D15EE22" w14:textId="2B8954F3" w:rsidR="00C20C3E" w:rsidRPr="002F5E09" w:rsidRDefault="00C20C3E" w:rsidP="00C20C3E">
            <w:pPr>
              <w:pStyle w:val="TableText"/>
              <w:rPr>
                <w:rFonts w:ascii="Aptos" w:eastAsia="Calibri" w:hAnsi="Aptos"/>
                <w:sz w:val="22"/>
                <w:lang w:val="en-NZ"/>
              </w:rPr>
            </w:pPr>
            <w:r w:rsidRPr="002F5E09">
              <w:rPr>
                <w:rFonts w:ascii="Aptos" w:eastAsia="Calibri" w:hAnsi="Aptos"/>
                <w:sz w:val="22"/>
                <w:lang w:val="en-NZ"/>
              </w:rPr>
              <w:t>N/A</w:t>
            </w:r>
          </w:p>
        </w:tc>
      </w:tr>
      <w:tr w:rsidR="00C20C3E" w:rsidRPr="002F5E09" w14:paraId="5136F4F2" w14:textId="77777777" w:rsidTr="00E333C4">
        <w:trPr>
          <w:trHeight w:val="187"/>
        </w:trPr>
        <w:tc>
          <w:tcPr>
            <w:tcW w:w="2830" w:type="dxa"/>
          </w:tcPr>
          <w:p w14:paraId="2E00D032" w14:textId="77777777" w:rsidR="00C20C3E" w:rsidRPr="002F5E09" w:rsidRDefault="00C20C3E" w:rsidP="00C20C3E">
            <w:pPr>
              <w:pStyle w:val="TableText"/>
              <w:rPr>
                <w:rFonts w:ascii="Aptos" w:eastAsia="Calibri" w:hAnsi="Aptos"/>
                <w:b/>
                <w:sz w:val="22"/>
                <w:lang w:val="en-NZ"/>
              </w:rPr>
            </w:pPr>
            <w:r w:rsidRPr="002F5E09">
              <w:rPr>
                <w:rFonts w:ascii="Aptos" w:eastAsia="Calibri" w:hAnsi="Aptos"/>
                <w:b/>
                <w:sz w:val="22"/>
                <w:lang w:val="en-NZ"/>
              </w:rPr>
              <w:t>Non-monetised benefits</w:t>
            </w:r>
          </w:p>
        </w:tc>
        <w:tc>
          <w:tcPr>
            <w:tcW w:w="2410" w:type="dxa"/>
          </w:tcPr>
          <w:p w14:paraId="703FEB72" w14:textId="4009D349" w:rsidR="00C20C3E" w:rsidRPr="002F5E09" w:rsidRDefault="00C20C3E" w:rsidP="00C20C3E">
            <w:pPr>
              <w:pStyle w:val="TableText"/>
              <w:rPr>
                <w:rFonts w:ascii="Aptos" w:eastAsia="Calibri" w:hAnsi="Aptos"/>
                <w:sz w:val="22"/>
                <w:lang w:val="en-NZ"/>
              </w:rPr>
            </w:pPr>
            <w:r w:rsidRPr="002F5E09">
              <w:rPr>
                <w:rFonts w:ascii="Aptos" w:eastAsia="Calibri" w:hAnsi="Aptos"/>
                <w:sz w:val="22"/>
                <w:lang w:val="en-NZ"/>
              </w:rPr>
              <w:t>N/A</w:t>
            </w:r>
          </w:p>
        </w:tc>
        <w:tc>
          <w:tcPr>
            <w:tcW w:w="2410" w:type="dxa"/>
          </w:tcPr>
          <w:p w14:paraId="5F387A16" w14:textId="300AD3B5" w:rsidR="00C20C3E" w:rsidRPr="002F5E09" w:rsidRDefault="00C20C3E" w:rsidP="00C20C3E">
            <w:pPr>
              <w:pStyle w:val="TableText"/>
              <w:rPr>
                <w:rFonts w:ascii="Aptos" w:eastAsia="Calibri" w:hAnsi="Aptos"/>
                <w:i/>
                <w:sz w:val="22"/>
                <w:lang w:val="en-NZ"/>
              </w:rPr>
            </w:pPr>
            <w:r w:rsidRPr="002F5E09">
              <w:rPr>
                <w:rFonts w:ascii="Aptos" w:eastAsia="Calibri" w:hAnsi="Aptos"/>
                <w:sz w:val="22"/>
                <w:lang w:val="en-NZ"/>
              </w:rPr>
              <w:t>Medium</w:t>
            </w:r>
          </w:p>
        </w:tc>
        <w:tc>
          <w:tcPr>
            <w:tcW w:w="1843" w:type="dxa"/>
          </w:tcPr>
          <w:p w14:paraId="14B079A2" w14:textId="4C5A58EB" w:rsidR="00C20C3E" w:rsidRPr="002F5E09" w:rsidRDefault="00C20C3E" w:rsidP="00C20C3E">
            <w:pPr>
              <w:pStyle w:val="TableText"/>
              <w:rPr>
                <w:rFonts w:ascii="Aptos" w:eastAsia="Calibri" w:hAnsi="Aptos"/>
                <w:i/>
                <w:sz w:val="22"/>
                <w:lang w:val="en-NZ"/>
              </w:rPr>
            </w:pPr>
            <w:r w:rsidRPr="002F5E09">
              <w:rPr>
                <w:rFonts w:ascii="Aptos" w:eastAsia="Calibri" w:hAnsi="Aptos"/>
                <w:sz w:val="22"/>
                <w:lang w:val="en-NZ"/>
              </w:rPr>
              <w:t>Medium</w:t>
            </w:r>
          </w:p>
        </w:tc>
      </w:tr>
    </w:tbl>
    <w:p w14:paraId="27673E65" w14:textId="77777777" w:rsidR="008F3216" w:rsidRPr="002F5E09" w:rsidRDefault="008F3216" w:rsidP="00DF6CD1">
      <w:pPr>
        <w:rPr>
          <w:lang w:eastAsia="en-NZ"/>
        </w:rPr>
      </w:pPr>
    </w:p>
    <w:p w14:paraId="2144EDB1" w14:textId="7B2E1A9B" w:rsidR="002B3B62" w:rsidRPr="002F5E09" w:rsidRDefault="001D1D32" w:rsidP="0031528C">
      <w:pPr>
        <w:pStyle w:val="Numberedparagraph"/>
      </w:pPr>
      <w:r w:rsidRPr="002F5E09">
        <w:t xml:space="preserve">On balance, the </w:t>
      </w:r>
      <w:r w:rsidR="00D44E72" w:rsidRPr="002F5E09">
        <w:t xml:space="preserve">benefits outweigh the costs. Information about monetised costs and benefits </w:t>
      </w:r>
      <w:r w:rsidR="00E07E2A" w:rsidRPr="002F5E09">
        <w:t>is</w:t>
      </w:r>
      <w:r w:rsidR="00D44E72" w:rsidRPr="002F5E09">
        <w:t xml:space="preserve"> not available.</w:t>
      </w:r>
      <w:r w:rsidR="00EF6F5F" w:rsidRPr="002F5E09">
        <w:t xml:space="preserve"> </w:t>
      </w:r>
    </w:p>
    <w:p w14:paraId="312897D6" w14:textId="77777777" w:rsidR="00105E0D" w:rsidRPr="002F5E09" w:rsidRDefault="00105E0D" w:rsidP="00CC331D">
      <w:pPr>
        <w:pStyle w:val="Numberedparagraph"/>
        <w:numPr>
          <w:ilvl w:val="0"/>
          <w:numId w:val="0"/>
        </w:numPr>
        <w:ind w:left="720"/>
      </w:pPr>
    </w:p>
    <w:p w14:paraId="3C681744" w14:textId="77777777" w:rsidR="00F31F1F" w:rsidRPr="002F5E09" w:rsidRDefault="00F31F1F" w:rsidP="00CC331D">
      <w:pPr>
        <w:pStyle w:val="Numberedparagraph"/>
        <w:numPr>
          <w:ilvl w:val="0"/>
          <w:numId w:val="0"/>
        </w:numPr>
        <w:ind w:left="720"/>
      </w:pPr>
    </w:p>
    <w:p w14:paraId="2AF47FA1" w14:textId="785D47CA" w:rsidR="00DF6CD1" w:rsidRPr="002F5E09" w:rsidRDefault="00DF6CD1" w:rsidP="00DF6CD1">
      <w:pPr>
        <w:pStyle w:val="Heading1"/>
      </w:pPr>
      <w:r w:rsidRPr="002F5E09">
        <w:t>Section 3: Delivering an option</w:t>
      </w:r>
    </w:p>
    <w:p w14:paraId="00D10774" w14:textId="3D8145D1" w:rsidR="00DF6CD1" w:rsidRPr="002F5E09" w:rsidRDefault="00DF6CD1" w:rsidP="00DF6CD1">
      <w:pPr>
        <w:pStyle w:val="Heading2"/>
      </w:pPr>
      <w:r w:rsidRPr="002F5E09">
        <w:t xml:space="preserve">How will the </w:t>
      </w:r>
      <w:r w:rsidR="000E3C08" w:rsidRPr="002F5E09">
        <w:t>proposal</w:t>
      </w:r>
      <w:r w:rsidRPr="002F5E09">
        <w:t xml:space="preserve"> be implemented?</w:t>
      </w:r>
    </w:p>
    <w:p w14:paraId="6FAF2E43" w14:textId="42FE16C4" w:rsidR="003E3B1E" w:rsidRPr="002F5E09" w:rsidRDefault="00162462" w:rsidP="0031528C">
      <w:pPr>
        <w:pStyle w:val="Numberedparagraph"/>
      </w:pPr>
      <w:r w:rsidRPr="002F5E09">
        <w:t>The changes will be included in</w:t>
      </w:r>
      <w:r w:rsidR="00A8111F" w:rsidRPr="002F5E09">
        <w:t xml:space="preserve"> the</w:t>
      </w:r>
      <w:r w:rsidRPr="002F5E09">
        <w:t xml:space="preserve"> </w:t>
      </w:r>
      <w:r w:rsidR="00F401E2" w:rsidRPr="002F5E09">
        <w:t>Education (School Board</w:t>
      </w:r>
      <w:r w:rsidR="007A5712">
        <w:t>s</w:t>
      </w:r>
      <w:r w:rsidR="00F401E2" w:rsidRPr="002F5E09">
        <w:t xml:space="preserve">) Regulations 2020. </w:t>
      </w:r>
      <w:r w:rsidR="00D4790C" w:rsidRPr="002F5E09">
        <w:t xml:space="preserve">The revised regulations take effect </w:t>
      </w:r>
      <w:r w:rsidR="00FB6ECD" w:rsidRPr="002F5E09">
        <w:t>from Term 1, 2027</w:t>
      </w:r>
      <w:r w:rsidR="00A8111F" w:rsidRPr="002F5E09">
        <w:rPr>
          <w:rStyle w:val="FootnoteReference"/>
        </w:rPr>
        <w:footnoteReference w:id="23"/>
      </w:r>
      <w:r w:rsidR="00FB6ECD" w:rsidRPr="002F5E09">
        <w:t>.</w:t>
      </w:r>
    </w:p>
    <w:p w14:paraId="30A95DDB" w14:textId="77777777" w:rsidR="003E3B1E" w:rsidRPr="002F5E09" w:rsidRDefault="003E3B1E" w:rsidP="003E3B1E">
      <w:pPr>
        <w:pStyle w:val="Numberedparagraph"/>
        <w:numPr>
          <w:ilvl w:val="0"/>
          <w:numId w:val="0"/>
        </w:numPr>
        <w:ind w:left="720"/>
      </w:pPr>
    </w:p>
    <w:p w14:paraId="29A5C7CA" w14:textId="406063E0" w:rsidR="00DE7591" w:rsidRPr="002F5E09" w:rsidRDefault="0031528C" w:rsidP="608FCBAA">
      <w:pPr>
        <w:pStyle w:val="Numberedparagraph"/>
      </w:pPr>
      <w:r w:rsidRPr="002F5E09">
        <w:t xml:space="preserve">When the new requirements come into effect, school boards will be responsible for implementing the new requirements – and can do this in different ways. Schools must make sure that reports to parents meet the new requirements, are timely, and are in a form that is readily understandable. </w:t>
      </w:r>
    </w:p>
    <w:p w14:paraId="4D5A433C" w14:textId="77777777" w:rsidR="0002608F" w:rsidRPr="002F5E09" w:rsidRDefault="0002608F" w:rsidP="0002608F">
      <w:pPr>
        <w:pStyle w:val="Numberedparagraph"/>
        <w:numPr>
          <w:ilvl w:val="0"/>
          <w:numId w:val="0"/>
        </w:numPr>
        <w:ind w:left="720"/>
      </w:pPr>
    </w:p>
    <w:p w14:paraId="690A8181" w14:textId="2F4F0B0C" w:rsidR="0007146E" w:rsidRPr="002F5E09" w:rsidRDefault="00D04740" w:rsidP="0007146E">
      <w:pPr>
        <w:pStyle w:val="Numberedparagraph"/>
      </w:pPr>
      <w:r w:rsidRPr="002F5E09">
        <w:t>T</w:t>
      </w:r>
      <w:r w:rsidR="0007146E" w:rsidRPr="002F5E09">
        <w:t>he Ministry will support school implementation of the new reporting requirements by:</w:t>
      </w:r>
    </w:p>
    <w:p w14:paraId="7C3C819F" w14:textId="4E39ABA4" w:rsidR="007216BB" w:rsidRPr="002F5E09" w:rsidRDefault="007216BB" w:rsidP="00DD4537">
      <w:pPr>
        <w:pStyle w:val="Numberedparagraph"/>
        <w:numPr>
          <w:ilvl w:val="1"/>
          <w:numId w:val="5"/>
        </w:numPr>
      </w:pPr>
      <w:r w:rsidRPr="002F5E09">
        <w:t>u</w:t>
      </w:r>
      <w:r w:rsidR="00A67659" w:rsidRPr="002F5E09">
        <w:t xml:space="preserve">pdating the education.govt.nz </w:t>
      </w:r>
      <w:r w:rsidRPr="002F5E09">
        <w:t xml:space="preserve">and </w:t>
      </w:r>
      <w:proofErr w:type="spellStart"/>
      <w:r w:rsidRPr="002F5E09">
        <w:t>Tahurangi</w:t>
      </w:r>
      <w:proofErr w:type="spellEnd"/>
      <w:r w:rsidRPr="002F5E09">
        <w:t xml:space="preserve"> websites to reflect the new requirement</w:t>
      </w:r>
      <w:r w:rsidR="00A96E77" w:rsidRPr="002F5E09">
        <w:t>s</w:t>
      </w:r>
    </w:p>
    <w:p w14:paraId="5317106C" w14:textId="47714CF6" w:rsidR="0007146E" w:rsidRPr="002F5E09" w:rsidRDefault="0007146E" w:rsidP="00DD4537">
      <w:pPr>
        <w:pStyle w:val="Numberedparagraph"/>
        <w:numPr>
          <w:ilvl w:val="1"/>
          <w:numId w:val="5"/>
        </w:numPr>
      </w:pPr>
      <w:r w:rsidRPr="002F5E09">
        <w:lastRenderedPageBreak/>
        <w:t xml:space="preserve">providing information </w:t>
      </w:r>
      <w:r w:rsidR="00490709" w:rsidRPr="002F5E09">
        <w:t xml:space="preserve">and guidance, including exemplar reports, </w:t>
      </w:r>
      <w:r w:rsidR="00D91314" w:rsidRPr="002F5E09">
        <w:t>to schools and kura</w:t>
      </w:r>
    </w:p>
    <w:p w14:paraId="34547859" w14:textId="6143FC58" w:rsidR="00316F59" w:rsidRPr="002F5E09" w:rsidRDefault="00316F59" w:rsidP="00DD4537">
      <w:pPr>
        <w:pStyle w:val="Numberedparagraph"/>
        <w:numPr>
          <w:ilvl w:val="1"/>
          <w:numId w:val="5"/>
        </w:numPr>
      </w:pPr>
      <w:r w:rsidRPr="002F5E09">
        <w:t>providing webinars and videos</w:t>
      </w:r>
    </w:p>
    <w:p w14:paraId="7930B050" w14:textId="77777777" w:rsidR="0007146E" w:rsidRPr="002F5E09" w:rsidRDefault="0007146E" w:rsidP="00DD4537">
      <w:pPr>
        <w:pStyle w:val="Numberedparagraph"/>
        <w:numPr>
          <w:ilvl w:val="1"/>
          <w:numId w:val="5"/>
        </w:numPr>
      </w:pPr>
      <w:r w:rsidRPr="002F5E09">
        <w:t xml:space="preserve">working with student management system providers to streamline reporting processes. </w:t>
      </w:r>
    </w:p>
    <w:p w14:paraId="35F77A2B" w14:textId="77777777" w:rsidR="0007146E" w:rsidRPr="002F5E09" w:rsidRDefault="0007146E" w:rsidP="0031528C">
      <w:pPr>
        <w:pStyle w:val="Numberedparagraph"/>
        <w:numPr>
          <w:ilvl w:val="0"/>
          <w:numId w:val="0"/>
        </w:numPr>
        <w:ind w:left="720"/>
      </w:pPr>
    </w:p>
    <w:p w14:paraId="5E019053" w14:textId="194BE9CB" w:rsidR="003A481B" w:rsidRPr="002F5E09" w:rsidRDefault="003A481B" w:rsidP="00DF6CD1">
      <w:pPr>
        <w:pStyle w:val="Numberedparagraph"/>
      </w:pPr>
      <w:r w:rsidRPr="002F5E09">
        <w:t xml:space="preserve">Parents </w:t>
      </w:r>
      <w:r w:rsidR="00F60EB8" w:rsidRPr="002F5E09">
        <w:t xml:space="preserve">and whānau </w:t>
      </w:r>
      <w:r w:rsidRPr="002F5E09">
        <w:t xml:space="preserve">will receive quality and consistent reports about their child’s learning and will have better information about how they </w:t>
      </w:r>
      <w:r w:rsidR="00AE2B1D">
        <w:t xml:space="preserve">can </w:t>
      </w:r>
      <w:r w:rsidRPr="002F5E09">
        <w:t>support their child’s educational achievement.</w:t>
      </w:r>
      <w:r w:rsidR="00F07F6D" w:rsidRPr="002F5E09">
        <w:t xml:space="preserve"> If they have concerns or questions about the report, the parent can contact the school </w:t>
      </w:r>
      <w:r w:rsidR="003F7B83" w:rsidRPr="002F5E09">
        <w:t xml:space="preserve">for further information. If there are broader issues, the parent can contact the Ministry of Education. </w:t>
      </w:r>
    </w:p>
    <w:p w14:paraId="6D10C34D" w14:textId="77777777" w:rsidR="00790E3E" w:rsidRPr="002F5E09" w:rsidRDefault="00790E3E" w:rsidP="00CD2434">
      <w:pPr>
        <w:pStyle w:val="Numberedparagraph"/>
        <w:numPr>
          <w:ilvl w:val="0"/>
          <w:numId w:val="0"/>
        </w:numPr>
        <w:ind w:left="720"/>
      </w:pPr>
    </w:p>
    <w:p w14:paraId="1A06CFC2" w14:textId="71D5B366" w:rsidR="00DF6CD1" w:rsidRPr="002F5E09" w:rsidRDefault="00DF6CD1" w:rsidP="00DF6CD1">
      <w:pPr>
        <w:pStyle w:val="Heading2"/>
      </w:pPr>
      <w:r w:rsidRPr="002F5E09">
        <w:t xml:space="preserve">How will the </w:t>
      </w:r>
      <w:r w:rsidR="000E3C08" w:rsidRPr="002F5E09">
        <w:t>proposal</w:t>
      </w:r>
      <w:r w:rsidRPr="002F5E09">
        <w:t xml:space="preserve"> be monitored, evaluated, and reviewed?</w:t>
      </w:r>
    </w:p>
    <w:p w14:paraId="7A565EC4" w14:textId="160AEABD" w:rsidR="006B5F38" w:rsidRPr="002F5E09" w:rsidRDefault="006B5F38" w:rsidP="005E4C02">
      <w:pPr>
        <w:pStyle w:val="Numberedparagraph"/>
      </w:pPr>
      <w:r w:rsidRPr="002F5E09">
        <w:t>The Government has set a target for lifting educational achievement</w:t>
      </w:r>
      <w:r w:rsidR="00273DD3" w:rsidRPr="002F5E09">
        <w:t xml:space="preserve">: </w:t>
      </w:r>
      <w:r w:rsidR="00244E68" w:rsidRPr="002F5E09">
        <w:t xml:space="preserve">80% of Year 8 students </w:t>
      </w:r>
      <w:r w:rsidR="00273DD3" w:rsidRPr="002F5E09">
        <w:t xml:space="preserve">will be </w:t>
      </w:r>
      <w:r w:rsidR="00244E68" w:rsidRPr="002F5E09">
        <w:t xml:space="preserve">at or above the expected curriculum level for their age in reading, writing and maths by December 2030. </w:t>
      </w:r>
      <w:r w:rsidR="00D24634" w:rsidRPr="002F5E09">
        <w:t xml:space="preserve">To lift </w:t>
      </w:r>
      <w:r w:rsidR="00156A77" w:rsidRPr="002F5E09">
        <w:t>progress and achievement for all students, t</w:t>
      </w:r>
      <w:r w:rsidR="008F1397" w:rsidRPr="002F5E09">
        <w:t xml:space="preserve">he </w:t>
      </w:r>
      <w:r w:rsidR="00981C04" w:rsidRPr="002F5E09">
        <w:t xml:space="preserve">Government monitors </w:t>
      </w:r>
      <w:r w:rsidR="008F1397" w:rsidRPr="002F5E09">
        <w:t>prioriti</w:t>
      </w:r>
      <w:r w:rsidR="00981C04" w:rsidRPr="002F5E09">
        <w:t>es, including smarter assessment and reporting</w:t>
      </w:r>
      <w:r w:rsidR="00481F86" w:rsidRPr="002F5E09">
        <w:t>.</w:t>
      </w:r>
      <w:r w:rsidR="00981C04" w:rsidRPr="002F5E09">
        <w:t xml:space="preserve"> </w:t>
      </w:r>
      <w:r w:rsidR="000F3DE1" w:rsidRPr="002F5E09">
        <w:t>Alongside other schooling reforms, r</w:t>
      </w:r>
      <w:r w:rsidR="00244E68" w:rsidRPr="002F5E09">
        <w:t xml:space="preserve">eporting to </w:t>
      </w:r>
      <w:proofErr w:type="gramStart"/>
      <w:r w:rsidR="00244E68" w:rsidRPr="002F5E09">
        <w:t>parents</w:t>
      </w:r>
      <w:proofErr w:type="gramEnd"/>
      <w:r w:rsidR="00244E68" w:rsidRPr="002F5E09">
        <w:t xml:space="preserve"> regulation </w:t>
      </w:r>
      <w:r w:rsidR="000F3DE1" w:rsidRPr="002F5E09">
        <w:t>changes are expected to contribute to this target</w:t>
      </w:r>
      <w:r w:rsidR="00481F86" w:rsidRPr="002F5E09">
        <w:t xml:space="preserve"> and priority</w:t>
      </w:r>
      <w:r w:rsidR="000F3DE1" w:rsidRPr="002F5E09">
        <w:t>.</w:t>
      </w:r>
      <w:r w:rsidR="00017D80" w:rsidRPr="002F5E09">
        <w:t xml:space="preserve"> Given the scope of the schooling reforms, it will not be possible to isolate the impacts of these regulation changes</w:t>
      </w:r>
      <w:r w:rsidR="005A0069" w:rsidRPr="002F5E09">
        <w:t xml:space="preserve"> on educational achievement</w:t>
      </w:r>
      <w:r w:rsidR="00017D80" w:rsidRPr="002F5E09">
        <w:t xml:space="preserve">. </w:t>
      </w:r>
    </w:p>
    <w:p w14:paraId="6DCC3099" w14:textId="77777777" w:rsidR="006B5F38" w:rsidRPr="002F5E09" w:rsidRDefault="006B5F38" w:rsidP="0053009D">
      <w:pPr>
        <w:pStyle w:val="Numberedparagraph"/>
        <w:numPr>
          <w:ilvl w:val="0"/>
          <w:numId w:val="0"/>
        </w:numPr>
        <w:ind w:left="720"/>
      </w:pPr>
    </w:p>
    <w:p w14:paraId="51EFBB75" w14:textId="1FE22E7D" w:rsidR="00D92999" w:rsidRPr="002F5E09" w:rsidRDefault="00DF080D" w:rsidP="005E4C02">
      <w:pPr>
        <w:pStyle w:val="Numberedparagraph"/>
      </w:pPr>
      <w:r w:rsidRPr="002F5E09">
        <w:t xml:space="preserve">As part of good regulatory stewardship, the </w:t>
      </w:r>
      <w:r w:rsidR="000B79DE" w:rsidRPr="002F5E09">
        <w:t xml:space="preserve">Ministry of Education will monitor </w:t>
      </w:r>
      <w:r w:rsidR="000344A9" w:rsidRPr="002F5E09">
        <w:t xml:space="preserve">the impact of </w:t>
      </w:r>
      <w:r w:rsidR="00D9411C" w:rsidRPr="002F5E09">
        <w:t xml:space="preserve">regulations </w:t>
      </w:r>
      <w:r w:rsidR="0030237D" w:rsidRPr="002F5E09">
        <w:t>over time</w:t>
      </w:r>
      <w:r w:rsidR="00D92999" w:rsidRPr="002F5E09">
        <w:t>.</w:t>
      </w:r>
      <w:r w:rsidR="004E03BB" w:rsidRPr="002F5E09">
        <w:t xml:space="preserve"> This monitoring will </w:t>
      </w:r>
      <w:r w:rsidR="00574887" w:rsidRPr="002F5E09">
        <w:t>consider</w:t>
      </w:r>
      <w:r w:rsidR="00873841" w:rsidRPr="002F5E09">
        <w:t xml:space="preserve"> parent feedback about reporting to parents, school views, </w:t>
      </w:r>
      <w:r w:rsidR="00F81A2E" w:rsidRPr="002F5E09">
        <w:t>and education agency views.</w:t>
      </w:r>
    </w:p>
    <w:p w14:paraId="506BDA7F" w14:textId="77777777" w:rsidR="00D92999" w:rsidRPr="002F5E09" w:rsidRDefault="00D92999" w:rsidP="00D92999">
      <w:pPr>
        <w:pStyle w:val="Numberedparagraph"/>
        <w:numPr>
          <w:ilvl w:val="0"/>
          <w:numId w:val="0"/>
        </w:numPr>
        <w:ind w:left="720"/>
      </w:pPr>
    </w:p>
    <w:p w14:paraId="4A0F7216" w14:textId="36EF360C" w:rsidR="000B79DE" w:rsidRPr="002F5E09" w:rsidRDefault="00D92999" w:rsidP="005E4C02">
      <w:pPr>
        <w:pStyle w:val="Numberedparagraph"/>
      </w:pPr>
      <w:r w:rsidRPr="002F5E09">
        <w:t>T</w:t>
      </w:r>
      <w:r w:rsidR="00AA230C" w:rsidRPr="002F5E09">
        <w:t xml:space="preserve">he Ministry and </w:t>
      </w:r>
      <w:r w:rsidR="00E9160D" w:rsidRPr="002F5E09">
        <w:t>ERO</w:t>
      </w:r>
      <w:r w:rsidR="00AA230C" w:rsidRPr="002F5E09">
        <w:t xml:space="preserve"> monitor the performance of </w:t>
      </w:r>
      <w:r w:rsidR="000B79DE" w:rsidRPr="002F5E09">
        <w:t xml:space="preserve">school </w:t>
      </w:r>
      <w:r w:rsidR="00AA230C" w:rsidRPr="002F5E09">
        <w:t>boards</w:t>
      </w:r>
      <w:r w:rsidR="000B79DE" w:rsidRPr="002F5E09">
        <w:t xml:space="preserve">. If issues are identified, </w:t>
      </w:r>
      <w:r w:rsidRPr="002F5E09">
        <w:t xml:space="preserve">the Ministry can take </w:t>
      </w:r>
      <w:r w:rsidR="000B79DE" w:rsidRPr="002F5E09">
        <w:t>proportionate and timely action, for example</w:t>
      </w:r>
      <w:r w:rsidR="00B91853" w:rsidRPr="002F5E09">
        <w:t xml:space="preserve">, </w:t>
      </w:r>
      <w:r w:rsidR="000B79DE" w:rsidRPr="002F5E09">
        <w:t xml:space="preserve">helping the school to understand reporting requirements or </w:t>
      </w:r>
      <w:r w:rsidR="00805621" w:rsidRPr="002F5E09">
        <w:t xml:space="preserve">using </w:t>
      </w:r>
      <w:r w:rsidR="004D4EA2" w:rsidRPr="002F5E09">
        <w:t>interven</w:t>
      </w:r>
      <w:r w:rsidR="00805621" w:rsidRPr="002F5E09">
        <w:t>tion powers set out in the Act</w:t>
      </w:r>
      <w:r w:rsidR="000B79DE" w:rsidRPr="002F5E09">
        <w:t xml:space="preserve">.  </w:t>
      </w:r>
    </w:p>
    <w:p w14:paraId="138E75F9" w14:textId="77777777" w:rsidR="000D7A29" w:rsidRDefault="000D7A29" w:rsidP="000C0EA0">
      <w:pPr>
        <w:pStyle w:val="Subtitle"/>
        <w:rPr>
          <w:rFonts w:ascii="Aptos" w:eastAsiaTheme="minorHAnsi" w:hAnsi="Aptos" w:cstheme="minorBidi"/>
          <w:b w:val="0"/>
          <w:color w:val="auto"/>
          <w:sz w:val="22"/>
          <w:szCs w:val="22"/>
        </w:rPr>
      </w:pPr>
    </w:p>
    <w:p w14:paraId="3EF9891A" w14:textId="77777777" w:rsidR="002F5E09" w:rsidRPr="002F5E09" w:rsidRDefault="002F5E09" w:rsidP="002F5E09"/>
    <w:p w14:paraId="51398370" w14:textId="77777777" w:rsidR="002F5E09" w:rsidRPr="002F5E09" w:rsidRDefault="002F5E09" w:rsidP="002F5E09"/>
    <w:p w14:paraId="562E466D" w14:textId="77777777" w:rsidR="002F5E09" w:rsidRPr="002F5E09" w:rsidRDefault="002F5E09" w:rsidP="002F5E09"/>
    <w:p w14:paraId="598EEE05" w14:textId="77777777" w:rsidR="002F5E09" w:rsidRPr="002F5E09" w:rsidRDefault="002F5E09" w:rsidP="002F5E09"/>
    <w:p w14:paraId="5E3F803E" w14:textId="77777777" w:rsidR="002F5E09" w:rsidRPr="002F5E09" w:rsidRDefault="002F5E09" w:rsidP="002F5E09"/>
    <w:p w14:paraId="1FA51542" w14:textId="77777777" w:rsidR="002F5E09" w:rsidRPr="002F5E09" w:rsidRDefault="002F5E09" w:rsidP="002F5E09"/>
    <w:p w14:paraId="323D1BE8" w14:textId="77777777" w:rsidR="002F5E09" w:rsidRPr="002F5E09" w:rsidRDefault="002F5E09" w:rsidP="002F5E09"/>
    <w:p w14:paraId="3F707ECE" w14:textId="77777777" w:rsidR="002F5E09" w:rsidRPr="002F5E09" w:rsidRDefault="002F5E09" w:rsidP="002F5E09"/>
    <w:p w14:paraId="57AB6DC2" w14:textId="77777777" w:rsidR="002F5E09" w:rsidRPr="002F5E09" w:rsidRDefault="002F5E09" w:rsidP="002F5E09"/>
    <w:p w14:paraId="6AE600AA" w14:textId="77777777" w:rsidR="002F5E09" w:rsidRPr="002F5E09" w:rsidRDefault="002F5E09" w:rsidP="002F5E09"/>
    <w:p w14:paraId="67B546C5" w14:textId="77777777" w:rsidR="002F5E09" w:rsidRPr="002F5E09" w:rsidRDefault="002F5E09" w:rsidP="002F5E09"/>
    <w:p w14:paraId="26E5D1F9" w14:textId="77777777" w:rsidR="002F5E09" w:rsidRDefault="002F5E09" w:rsidP="002F5E09"/>
    <w:p w14:paraId="288DC8E6" w14:textId="77777777" w:rsidR="002F5E09" w:rsidRPr="002F5E09" w:rsidRDefault="002F5E09" w:rsidP="002F5E09">
      <w:pPr>
        <w:sectPr w:rsidR="002F5E09" w:rsidRPr="002F5E09" w:rsidSect="000C0EA0">
          <w:headerReference w:type="even" r:id="rId22"/>
          <w:headerReference w:type="default" r:id="rId23"/>
          <w:footerReference w:type="even" r:id="rId24"/>
          <w:footerReference w:type="default" r:id="rId25"/>
          <w:headerReference w:type="first" r:id="rId26"/>
          <w:footerReference w:type="first" r:id="rId27"/>
          <w:pgSz w:w="11906" w:h="16838" w:code="9"/>
          <w:pgMar w:top="1021" w:right="1247" w:bottom="1021" w:left="1247" w:header="1191" w:footer="709" w:gutter="0"/>
          <w:cols w:space="708"/>
          <w:titlePg/>
          <w:docGrid w:linePitch="360"/>
        </w:sectPr>
      </w:pPr>
    </w:p>
    <w:p w14:paraId="31AE010F" w14:textId="77777777" w:rsidR="000C0EA0" w:rsidRPr="002F5E09" w:rsidRDefault="000C0EA0" w:rsidP="000C0EA0">
      <w:pPr>
        <w:pStyle w:val="Subtitle"/>
        <w:rPr>
          <w:rFonts w:ascii="Aptos" w:hAnsi="Aptos"/>
        </w:rPr>
      </w:pPr>
      <w:r w:rsidRPr="002F5E09">
        <w:rPr>
          <w:rFonts w:ascii="Aptos" w:hAnsi="Aptos"/>
        </w:rPr>
        <w:lastRenderedPageBreak/>
        <w:t>Annex 1: International practices</w:t>
      </w:r>
    </w:p>
    <w:p w14:paraId="7B6B72D7" w14:textId="29EFEE8E" w:rsidR="000C0EA0" w:rsidRPr="002F5E09" w:rsidRDefault="000C0EA0" w:rsidP="000C0EA0">
      <w:pPr>
        <w:pStyle w:val="ListParagraph"/>
        <w:spacing w:before="40" w:after="40" w:line="240" w:lineRule="auto"/>
        <w:ind w:left="360" w:hanging="360"/>
        <w:contextualSpacing w:val="0"/>
      </w:pPr>
      <w:r w:rsidRPr="002F5E09">
        <w:rPr>
          <w:lang w:eastAsia="en-NZ"/>
        </w:rPr>
        <w:t>The following table outlines high</w:t>
      </w:r>
      <w:r w:rsidR="00207FCF" w:rsidRPr="002F5E09">
        <w:rPr>
          <w:lang w:eastAsia="en-NZ"/>
        </w:rPr>
        <w:t xml:space="preserve"> </w:t>
      </w:r>
      <w:r w:rsidRPr="002F5E09">
        <w:rPr>
          <w:lang w:eastAsia="en-NZ"/>
        </w:rPr>
        <w:t xml:space="preserve">level reporting requirements in comparable jurisdictions. </w:t>
      </w:r>
    </w:p>
    <w:p w14:paraId="64218C80" w14:textId="09BE4E6C" w:rsidR="000C0EA0" w:rsidRPr="002F5E09" w:rsidRDefault="000C0EA0" w:rsidP="000C0EA0">
      <w:pPr>
        <w:pStyle w:val="Heading4"/>
        <w:rPr>
          <w:rFonts w:ascii="Aptos" w:hAnsi="Aptos"/>
        </w:rPr>
      </w:pPr>
      <w:r w:rsidRPr="002F5E09">
        <w:rPr>
          <w:rFonts w:ascii="Aptos" w:hAnsi="Aptos"/>
        </w:rPr>
        <w:t>Table 3: High</w:t>
      </w:r>
      <w:r w:rsidR="00207FCF" w:rsidRPr="002F5E09">
        <w:rPr>
          <w:rFonts w:ascii="Aptos" w:hAnsi="Aptos"/>
        </w:rPr>
        <w:t xml:space="preserve"> </w:t>
      </w:r>
      <w:r w:rsidRPr="002F5E09">
        <w:rPr>
          <w:rFonts w:ascii="Aptos" w:hAnsi="Aptos"/>
        </w:rPr>
        <w:t xml:space="preserve">level reporting to </w:t>
      </w:r>
      <w:proofErr w:type="gramStart"/>
      <w:r w:rsidR="00D76FD7" w:rsidRPr="002F5E09">
        <w:rPr>
          <w:rFonts w:ascii="Aptos" w:hAnsi="Aptos"/>
        </w:rPr>
        <w:t>parents</w:t>
      </w:r>
      <w:proofErr w:type="gramEnd"/>
      <w:r w:rsidRPr="002F5E09">
        <w:rPr>
          <w:rFonts w:ascii="Aptos" w:hAnsi="Aptos"/>
        </w:rPr>
        <w:t xml:space="preserve"> requirements in selected jurisdictions </w:t>
      </w:r>
    </w:p>
    <w:tbl>
      <w:tblPr>
        <w:tblStyle w:val="ListTable7Colorful-Accent2"/>
        <w:tblW w:w="9067" w:type="dxa"/>
        <w:tblLook w:val="04A0" w:firstRow="1" w:lastRow="0" w:firstColumn="1" w:lastColumn="0" w:noHBand="0" w:noVBand="1"/>
      </w:tblPr>
      <w:tblGrid>
        <w:gridCol w:w="2074"/>
        <w:gridCol w:w="1668"/>
        <w:gridCol w:w="1035"/>
        <w:gridCol w:w="1510"/>
        <w:gridCol w:w="2780"/>
      </w:tblGrid>
      <w:tr w:rsidR="000C0EA0" w:rsidRPr="002F5E09" w14:paraId="2C09456C"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74" w:type="dxa"/>
          </w:tcPr>
          <w:p w14:paraId="76180800" w14:textId="77777777" w:rsidR="000C0EA0" w:rsidRPr="002F5E09" w:rsidRDefault="000C0EA0">
            <w:pPr>
              <w:rPr>
                <w:rFonts w:cs="Arial"/>
                <w:sz w:val="22"/>
                <w:szCs w:val="22"/>
              </w:rPr>
            </w:pPr>
          </w:p>
        </w:tc>
        <w:tc>
          <w:tcPr>
            <w:tcW w:w="1668" w:type="dxa"/>
          </w:tcPr>
          <w:p w14:paraId="12F7F1B9" w14:textId="77777777" w:rsidR="000C0EA0" w:rsidRPr="002F5E09" w:rsidRDefault="000C0EA0">
            <w:pPr>
              <w:cnfStyle w:val="100000000000" w:firstRow="1" w:lastRow="0" w:firstColumn="0" w:lastColumn="0" w:oddVBand="0" w:evenVBand="0" w:oddHBand="0" w:evenHBand="0" w:firstRowFirstColumn="0" w:firstRowLastColumn="0" w:lastRowFirstColumn="0" w:lastRowLastColumn="0"/>
              <w:rPr>
                <w:rFonts w:cs="Arial"/>
                <w:i w:val="0"/>
                <w:iCs w:val="0"/>
                <w:sz w:val="22"/>
                <w:szCs w:val="22"/>
              </w:rPr>
            </w:pPr>
            <w:r w:rsidRPr="002F5E09">
              <w:rPr>
                <w:rFonts w:cs="Arial"/>
                <w:i w:val="0"/>
                <w:iCs w:val="0"/>
                <w:sz w:val="22"/>
                <w:szCs w:val="22"/>
              </w:rPr>
              <w:t>Progress and achievement</w:t>
            </w:r>
          </w:p>
        </w:tc>
        <w:tc>
          <w:tcPr>
            <w:tcW w:w="1035" w:type="dxa"/>
          </w:tcPr>
          <w:p w14:paraId="4D00F44A" w14:textId="77777777" w:rsidR="000C0EA0" w:rsidRPr="002F5E09" w:rsidRDefault="000C0EA0">
            <w:pPr>
              <w:cnfStyle w:val="100000000000" w:firstRow="1" w:lastRow="0" w:firstColumn="0" w:lastColumn="0" w:oddVBand="0" w:evenVBand="0" w:oddHBand="0" w:evenHBand="0" w:firstRowFirstColumn="0" w:firstRowLastColumn="0" w:lastRowFirstColumn="0" w:lastRowLastColumn="0"/>
              <w:rPr>
                <w:rFonts w:cs="Arial"/>
                <w:i w:val="0"/>
                <w:iCs w:val="0"/>
                <w:sz w:val="22"/>
                <w:szCs w:val="22"/>
              </w:rPr>
            </w:pPr>
            <w:r w:rsidRPr="002F5E09">
              <w:rPr>
                <w:rFonts w:cs="Arial"/>
                <w:i w:val="0"/>
                <w:iCs w:val="0"/>
                <w:sz w:val="22"/>
                <w:szCs w:val="22"/>
              </w:rPr>
              <w:t>Next steps</w:t>
            </w:r>
          </w:p>
        </w:tc>
        <w:tc>
          <w:tcPr>
            <w:tcW w:w="1510" w:type="dxa"/>
          </w:tcPr>
          <w:p w14:paraId="38A8898F" w14:textId="77777777" w:rsidR="000C0EA0" w:rsidRPr="002F5E09" w:rsidRDefault="000C0EA0">
            <w:pPr>
              <w:cnfStyle w:val="100000000000" w:firstRow="1" w:lastRow="0" w:firstColumn="0" w:lastColumn="0" w:oddVBand="0" w:evenVBand="0" w:oddHBand="0" w:evenHBand="0" w:firstRowFirstColumn="0" w:firstRowLastColumn="0" w:lastRowFirstColumn="0" w:lastRowLastColumn="0"/>
              <w:rPr>
                <w:rFonts w:cs="Arial"/>
                <w:i w:val="0"/>
                <w:iCs w:val="0"/>
                <w:sz w:val="22"/>
                <w:szCs w:val="22"/>
              </w:rPr>
            </w:pPr>
            <w:r w:rsidRPr="002F5E09">
              <w:rPr>
                <w:rFonts w:cs="Arial"/>
                <w:i w:val="0"/>
                <w:iCs w:val="0"/>
                <w:sz w:val="22"/>
                <w:szCs w:val="22"/>
              </w:rPr>
              <w:t>Attendance</w:t>
            </w:r>
          </w:p>
        </w:tc>
        <w:tc>
          <w:tcPr>
            <w:tcW w:w="2780" w:type="dxa"/>
          </w:tcPr>
          <w:p w14:paraId="34B20226" w14:textId="6FEE8B8D" w:rsidR="000C0EA0" w:rsidRPr="002F5E09" w:rsidRDefault="000C0EA0">
            <w:pPr>
              <w:cnfStyle w:val="100000000000" w:firstRow="1" w:lastRow="0" w:firstColumn="0" w:lastColumn="0" w:oddVBand="0" w:evenVBand="0" w:oddHBand="0" w:evenHBand="0" w:firstRowFirstColumn="0" w:firstRowLastColumn="0" w:lastRowFirstColumn="0" w:lastRowLastColumn="0"/>
              <w:rPr>
                <w:rFonts w:cs="Arial"/>
                <w:i w:val="0"/>
                <w:iCs w:val="0"/>
                <w:sz w:val="22"/>
                <w:szCs w:val="22"/>
              </w:rPr>
            </w:pPr>
            <w:r w:rsidRPr="002F5E09">
              <w:rPr>
                <w:rFonts w:cs="Arial"/>
                <w:i w:val="0"/>
                <w:iCs w:val="0"/>
                <w:sz w:val="22"/>
                <w:szCs w:val="22"/>
              </w:rPr>
              <w:t>Attitude, behaviour, wellbeing, or social development (with focus areas)</w:t>
            </w:r>
          </w:p>
        </w:tc>
      </w:tr>
      <w:tr w:rsidR="000C0EA0" w:rsidRPr="002F5E09" w14:paraId="416445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14:paraId="7AB8FCFF" w14:textId="77777777" w:rsidR="000C0EA0" w:rsidRPr="002F5E09" w:rsidRDefault="000C0EA0">
            <w:pPr>
              <w:rPr>
                <w:rFonts w:cs="Arial"/>
                <w:i w:val="0"/>
                <w:iCs w:val="0"/>
                <w:sz w:val="22"/>
                <w:szCs w:val="22"/>
              </w:rPr>
            </w:pPr>
            <w:r w:rsidRPr="002F5E09">
              <w:rPr>
                <w:rFonts w:cs="Arial"/>
                <w:i w:val="0"/>
                <w:iCs w:val="0"/>
                <w:sz w:val="22"/>
                <w:szCs w:val="22"/>
              </w:rPr>
              <w:t>New Zealand</w:t>
            </w:r>
          </w:p>
        </w:tc>
        <w:tc>
          <w:tcPr>
            <w:tcW w:w="1668" w:type="dxa"/>
          </w:tcPr>
          <w:p w14:paraId="25CECEC1"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2F5E09">
              <w:rPr>
                <w:rFonts w:cs="Arial"/>
                <w:noProof/>
              </w:rPr>
              <w:drawing>
                <wp:inline distT="0" distB="0" distL="0" distR="0" wp14:anchorId="546D692A" wp14:editId="04685318">
                  <wp:extent cx="328773" cy="328773"/>
                  <wp:effectExtent l="0" t="0" r="0" b="0"/>
                  <wp:docPr id="1875414446"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035" w:type="dxa"/>
          </w:tcPr>
          <w:p w14:paraId="09DE8F5E" w14:textId="77777777" w:rsidR="000C0EA0" w:rsidRPr="002F5E09" w:rsidRDefault="000C0EA0">
            <w:pPr>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2F5E09">
              <w:rPr>
                <w:rFonts w:cs="Arial"/>
                <w:noProof/>
              </w:rPr>
              <w:drawing>
                <wp:inline distT="0" distB="0" distL="0" distR="0" wp14:anchorId="3148633C" wp14:editId="4113D262">
                  <wp:extent cx="318499" cy="318499"/>
                  <wp:effectExtent l="0" t="0" r="0" b="5715"/>
                  <wp:docPr id="610105383" name="Graphic 3"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3201" name="Graphic 881573201" descr="Signpost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321769" cy="321769"/>
                          </a:xfrm>
                          <a:prstGeom prst="rect">
                            <a:avLst/>
                          </a:prstGeom>
                        </pic:spPr>
                      </pic:pic>
                    </a:graphicData>
                  </a:graphic>
                </wp:inline>
              </w:drawing>
            </w:r>
          </w:p>
        </w:tc>
        <w:tc>
          <w:tcPr>
            <w:tcW w:w="1510" w:type="dxa"/>
          </w:tcPr>
          <w:p w14:paraId="3A2EC70A"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2F5E09">
              <w:rPr>
                <w:rFonts w:cs="Arial"/>
                <w:noProof/>
              </w:rPr>
              <w:drawing>
                <wp:inline distT="0" distB="0" distL="0" distR="0" wp14:anchorId="307ACE6C" wp14:editId="724DD062">
                  <wp:extent cx="318499" cy="318499"/>
                  <wp:effectExtent l="0" t="0" r="0" b="5715"/>
                  <wp:docPr id="1319501170" name="Graphic 3"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3201" name="Graphic 881573201" descr="Signpost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321769" cy="321769"/>
                          </a:xfrm>
                          <a:prstGeom prst="rect">
                            <a:avLst/>
                          </a:prstGeom>
                        </pic:spPr>
                      </pic:pic>
                    </a:graphicData>
                  </a:graphic>
                </wp:inline>
              </w:drawing>
            </w:r>
          </w:p>
        </w:tc>
        <w:tc>
          <w:tcPr>
            <w:tcW w:w="2780" w:type="dxa"/>
          </w:tcPr>
          <w:p w14:paraId="2F96A5D2"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2F5E09">
              <w:rPr>
                <w:rFonts w:cs="Arial"/>
                <w:noProof/>
              </w:rPr>
              <w:drawing>
                <wp:inline distT="0" distB="0" distL="0" distR="0" wp14:anchorId="2E4046EC" wp14:editId="72EDA75E">
                  <wp:extent cx="318499" cy="318499"/>
                  <wp:effectExtent l="0" t="0" r="0" b="5715"/>
                  <wp:docPr id="1133639851" name="Graphic 3"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3201" name="Graphic 881573201" descr="Signpost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321769" cy="321769"/>
                          </a:xfrm>
                          <a:prstGeom prst="rect">
                            <a:avLst/>
                          </a:prstGeom>
                        </pic:spPr>
                      </pic:pic>
                    </a:graphicData>
                  </a:graphic>
                </wp:inline>
              </w:drawing>
            </w:r>
          </w:p>
        </w:tc>
      </w:tr>
      <w:tr w:rsidR="000C0EA0" w:rsidRPr="002F5E09" w14:paraId="0573C517" w14:textId="77777777">
        <w:tc>
          <w:tcPr>
            <w:cnfStyle w:val="001000000000" w:firstRow="0" w:lastRow="0" w:firstColumn="1" w:lastColumn="0" w:oddVBand="0" w:evenVBand="0" w:oddHBand="0" w:evenHBand="0" w:firstRowFirstColumn="0" w:firstRowLastColumn="0" w:lastRowFirstColumn="0" w:lastRowLastColumn="0"/>
            <w:tcW w:w="2074" w:type="dxa"/>
          </w:tcPr>
          <w:p w14:paraId="3EC376E9" w14:textId="77777777" w:rsidR="000C0EA0" w:rsidRPr="002F5E09" w:rsidRDefault="000C0EA0">
            <w:pPr>
              <w:rPr>
                <w:rFonts w:cs="Arial"/>
                <w:i w:val="0"/>
                <w:iCs w:val="0"/>
                <w:sz w:val="22"/>
                <w:szCs w:val="22"/>
              </w:rPr>
            </w:pPr>
            <w:r w:rsidRPr="002F5E09">
              <w:rPr>
                <w:rFonts w:cs="Arial"/>
                <w:i w:val="0"/>
                <w:iCs w:val="0"/>
                <w:sz w:val="22"/>
                <w:szCs w:val="22"/>
              </w:rPr>
              <w:t>New South Wales, Australia</w:t>
            </w:r>
          </w:p>
        </w:tc>
        <w:tc>
          <w:tcPr>
            <w:tcW w:w="1668" w:type="dxa"/>
          </w:tcPr>
          <w:p w14:paraId="6BB59D9C"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rFonts w:cs="Arial"/>
                <w:noProof/>
              </w:rPr>
              <w:drawing>
                <wp:inline distT="0" distB="0" distL="0" distR="0" wp14:anchorId="223AC6F9" wp14:editId="43F001D1">
                  <wp:extent cx="328773" cy="328773"/>
                  <wp:effectExtent l="0" t="0" r="0" b="0"/>
                  <wp:docPr id="594789292"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035" w:type="dxa"/>
          </w:tcPr>
          <w:p w14:paraId="316C6920"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rFonts w:cs="Arial"/>
                <w:noProof/>
              </w:rPr>
              <w:drawing>
                <wp:inline distT="0" distB="0" distL="0" distR="0" wp14:anchorId="69829414" wp14:editId="5177A559">
                  <wp:extent cx="328773" cy="328773"/>
                  <wp:effectExtent l="0" t="0" r="0" b="0"/>
                  <wp:docPr id="87959166"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510" w:type="dxa"/>
          </w:tcPr>
          <w:p w14:paraId="2709C96B"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rFonts w:cs="Arial"/>
                <w:noProof/>
              </w:rPr>
              <w:drawing>
                <wp:inline distT="0" distB="0" distL="0" distR="0" wp14:anchorId="760F1840" wp14:editId="3C22560C">
                  <wp:extent cx="328773" cy="328773"/>
                  <wp:effectExtent l="0" t="0" r="0" b="0"/>
                  <wp:docPr id="877223724"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2780" w:type="dxa"/>
          </w:tcPr>
          <w:p w14:paraId="3D80CAB7"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rFonts w:cs="Arial"/>
                <w:noProof/>
              </w:rPr>
              <w:drawing>
                <wp:inline distT="0" distB="0" distL="0" distR="0" wp14:anchorId="0C4BDB83" wp14:editId="5530D933">
                  <wp:extent cx="328773" cy="328773"/>
                  <wp:effectExtent l="0" t="0" r="0" b="0"/>
                  <wp:docPr id="1694167214"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p w14:paraId="10ED94D7"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rFonts w:cs="Arial"/>
                <w:sz w:val="22"/>
                <w:szCs w:val="22"/>
              </w:rPr>
              <w:t xml:space="preserve">Social development and commitment to learning </w:t>
            </w:r>
          </w:p>
        </w:tc>
      </w:tr>
      <w:tr w:rsidR="000C0EA0" w:rsidRPr="002F5E09" w14:paraId="4DAF6C8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14:paraId="455CB3AF" w14:textId="77777777" w:rsidR="000C0EA0" w:rsidRPr="002F5E09" w:rsidRDefault="000C0EA0">
            <w:pPr>
              <w:rPr>
                <w:rFonts w:cs="Arial"/>
                <w:i w:val="0"/>
                <w:iCs w:val="0"/>
                <w:sz w:val="22"/>
                <w:szCs w:val="22"/>
              </w:rPr>
            </w:pPr>
            <w:r w:rsidRPr="002F5E09">
              <w:rPr>
                <w:rFonts w:cs="Arial"/>
                <w:i w:val="0"/>
                <w:iCs w:val="0"/>
                <w:sz w:val="22"/>
                <w:szCs w:val="22"/>
              </w:rPr>
              <w:t>Victoria, Australia</w:t>
            </w:r>
          </w:p>
        </w:tc>
        <w:tc>
          <w:tcPr>
            <w:tcW w:w="1668" w:type="dxa"/>
          </w:tcPr>
          <w:p w14:paraId="1066207C"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4E096499" wp14:editId="59653113">
                  <wp:extent cx="328773" cy="328773"/>
                  <wp:effectExtent l="0" t="0" r="0" b="0"/>
                  <wp:docPr id="1863921361"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035" w:type="dxa"/>
          </w:tcPr>
          <w:p w14:paraId="38F8FBB4"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1A188A89" wp14:editId="3A875B13">
                  <wp:extent cx="318499" cy="318499"/>
                  <wp:effectExtent l="0" t="0" r="0" b="5715"/>
                  <wp:docPr id="881573201" name="Graphic 3"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3201" name="Graphic 881573201" descr="Signpost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321769" cy="321769"/>
                          </a:xfrm>
                          <a:prstGeom prst="rect">
                            <a:avLst/>
                          </a:prstGeom>
                        </pic:spPr>
                      </pic:pic>
                    </a:graphicData>
                  </a:graphic>
                </wp:inline>
              </w:drawing>
            </w:r>
          </w:p>
        </w:tc>
        <w:tc>
          <w:tcPr>
            <w:tcW w:w="1510" w:type="dxa"/>
          </w:tcPr>
          <w:p w14:paraId="42DD0D3F"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75BDAF4E" wp14:editId="08FB4783">
                  <wp:extent cx="328773" cy="328773"/>
                  <wp:effectExtent l="0" t="0" r="0" b="0"/>
                  <wp:docPr id="1438778997"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2780" w:type="dxa"/>
          </w:tcPr>
          <w:p w14:paraId="3551F018"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2AF32FF4" wp14:editId="4E83626E">
                  <wp:extent cx="318499" cy="318499"/>
                  <wp:effectExtent l="0" t="0" r="0" b="5715"/>
                  <wp:docPr id="1665622236" name="Graphic 3"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3201" name="Graphic 881573201" descr="Signpost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321769" cy="321769"/>
                          </a:xfrm>
                          <a:prstGeom prst="rect">
                            <a:avLst/>
                          </a:prstGeom>
                        </pic:spPr>
                      </pic:pic>
                    </a:graphicData>
                  </a:graphic>
                </wp:inline>
              </w:drawing>
            </w:r>
          </w:p>
          <w:p w14:paraId="2374AA21"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sz w:val="22"/>
                <w:szCs w:val="22"/>
              </w:rPr>
              <w:t>Work habits</w:t>
            </w:r>
          </w:p>
        </w:tc>
      </w:tr>
      <w:tr w:rsidR="000C0EA0" w:rsidRPr="002F5E09" w14:paraId="0C5ADD60" w14:textId="77777777">
        <w:tc>
          <w:tcPr>
            <w:cnfStyle w:val="001000000000" w:firstRow="0" w:lastRow="0" w:firstColumn="1" w:lastColumn="0" w:oddVBand="0" w:evenVBand="0" w:oddHBand="0" w:evenHBand="0" w:firstRowFirstColumn="0" w:firstRowLastColumn="0" w:lastRowFirstColumn="0" w:lastRowLastColumn="0"/>
            <w:tcW w:w="2074" w:type="dxa"/>
          </w:tcPr>
          <w:p w14:paraId="5DE4891B" w14:textId="77777777" w:rsidR="000C0EA0" w:rsidRPr="002F5E09" w:rsidRDefault="000C0EA0">
            <w:pPr>
              <w:rPr>
                <w:rFonts w:cs="Arial"/>
                <w:i w:val="0"/>
                <w:iCs w:val="0"/>
                <w:sz w:val="22"/>
                <w:szCs w:val="22"/>
              </w:rPr>
            </w:pPr>
            <w:r w:rsidRPr="002F5E09">
              <w:rPr>
                <w:rFonts w:cs="Arial"/>
                <w:i w:val="0"/>
                <w:iCs w:val="0"/>
                <w:sz w:val="22"/>
                <w:szCs w:val="22"/>
              </w:rPr>
              <w:t>United Kingdom</w:t>
            </w:r>
          </w:p>
        </w:tc>
        <w:tc>
          <w:tcPr>
            <w:tcW w:w="1668" w:type="dxa"/>
          </w:tcPr>
          <w:p w14:paraId="236CC4E0"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rFonts w:cs="Arial"/>
                <w:noProof/>
              </w:rPr>
              <w:drawing>
                <wp:inline distT="0" distB="0" distL="0" distR="0" wp14:anchorId="2163F80B" wp14:editId="132F8EEC">
                  <wp:extent cx="328773" cy="328773"/>
                  <wp:effectExtent l="0" t="0" r="0" b="0"/>
                  <wp:docPr id="1135694549"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035" w:type="dxa"/>
          </w:tcPr>
          <w:p w14:paraId="1EC986B7"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rFonts w:cs="Arial"/>
                <w:noProof/>
              </w:rPr>
              <w:drawing>
                <wp:inline distT="0" distB="0" distL="0" distR="0" wp14:anchorId="228AADCE" wp14:editId="3D3A88E9">
                  <wp:extent cx="328773" cy="328773"/>
                  <wp:effectExtent l="0" t="0" r="0" b="0"/>
                  <wp:docPr id="1328225092"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510" w:type="dxa"/>
          </w:tcPr>
          <w:p w14:paraId="3441DCF1"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rFonts w:cs="Arial"/>
                <w:noProof/>
              </w:rPr>
              <w:drawing>
                <wp:inline distT="0" distB="0" distL="0" distR="0" wp14:anchorId="09A31AA7" wp14:editId="5142417F">
                  <wp:extent cx="328773" cy="328773"/>
                  <wp:effectExtent l="0" t="0" r="0" b="0"/>
                  <wp:docPr id="2018654335"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2780" w:type="dxa"/>
          </w:tcPr>
          <w:p w14:paraId="5DC5E7CF"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rFonts w:cs="Arial"/>
                <w:noProof/>
              </w:rPr>
              <w:drawing>
                <wp:inline distT="0" distB="0" distL="0" distR="0" wp14:anchorId="75D79441" wp14:editId="6A5F69C3">
                  <wp:extent cx="318499" cy="318499"/>
                  <wp:effectExtent l="0" t="0" r="0" b="5715"/>
                  <wp:docPr id="1150087787" name="Graphic 3"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3201" name="Graphic 881573201" descr="Signpost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321769" cy="321769"/>
                          </a:xfrm>
                          <a:prstGeom prst="rect">
                            <a:avLst/>
                          </a:prstGeom>
                        </pic:spPr>
                      </pic:pic>
                    </a:graphicData>
                  </a:graphic>
                </wp:inline>
              </w:drawing>
            </w:r>
          </w:p>
        </w:tc>
      </w:tr>
      <w:tr w:rsidR="000C0EA0" w:rsidRPr="002F5E09" w14:paraId="26881C6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14:paraId="14EB51F1" w14:textId="77777777" w:rsidR="000C0EA0" w:rsidRPr="002F5E09" w:rsidRDefault="000C0EA0">
            <w:pPr>
              <w:rPr>
                <w:rFonts w:cs="Arial"/>
                <w:i w:val="0"/>
                <w:iCs w:val="0"/>
                <w:sz w:val="22"/>
                <w:szCs w:val="22"/>
              </w:rPr>
            </w:pPr>
            <w:r w:rsidRPr="002F5E09">
              <w:rPr>
                <w:rFonts w:cs="Arial"/>
                <w:i w:val="0"/>
                <w:iCs w:val="0"/>
                <w:sz w:val="22"/>
                <w:szCs w:val="22"/>
              </w:rPr>
              <w:t>Wales</w:t>
            </w:r>
          </w:p>
        </w:tc>
        <w:tc>
          <w:tcPr>
            <w:tcW w:w="1668" w:type="dxa"/>
          </w:tcPr>
          <w:p w14:paraId="22B34885"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69694A42" wp14:editId="0752BFD0">
                  <wp:extent cx="328773" cy="328773"/>
                  <wp:effectExtent l="0" t="0" r="0" b="0"/>
                  <wp:docPr id="1740022616"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035" w:type="dxa"/>
          </w:tcPr>
          <w:p w14:paraId="52F1D21C"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0C954F61" wp14:editId="5712F449">
                  <wp:extent cx="328773" cy="328773"/>
                  <wp:effectExtent l="0" t="0" r="0" b="0"/>
                  <wp:docPr id="455646402"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510" w:type="dxa"/>
          </w:tcPr>
          <w:p w14:paraId="22165411"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0D326944" wp14:editId="61FD19E3">
                  <wp:extent cx="328773" cy="328773"/>
                  <wp:effectExtent l="0" t="0" r="0" b="0"/>
                  <wp:docPr id="1881742600"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2780" w:type="dxa"/>
          </w:tcPr>
          <w:p w14:paraId="4DA3C620"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45D6FE8B" wp14:editId="63EFF59B">
                  <wp:extent cx="328773" cy="328773"/>
                  <wp:effectExtent l="0" t="0" r="0" b="0"/>
                  <wp:docPr id="1104763660"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p w14:paraId="1EF48B13" w14:textId="777153A4"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sz w:val="22"/>
                <w:szCs w:val="22"/>
              </w:rPr>
              <w:t>Learner wellbeing</w:t>
            </w:r>
          </w:p>
        </w:tc>
      </w:tr>
      <w:tr w:rsidR="000C0EA0" w:rsidRPr="002F5E09" w14:paraId="512657C7" w14:textId="77777777">
        <w:tc>
          <w:tcPr>
            <w:cnfStyle w:val="001000000000" w:firstRow="0" w:lastRow="0" w:firstColumn="1" w:lastColumn="0" w:oddVBand="0" w:evenVBand="0" w:oddHBand="0" w:evenHBand="0" w:firstRowFirstColumn="0" w:firstRowLastColumn="0" w:lastRowFirstColumn="0" w:lastRowLastColumn="0"/>
            <w:tcW w:w="2074" w:type="dxa"/>
          </w:tcPr>
          <w:p w14:paraId="4EB5DC8D" w14:textId="77777777" w:rsidR="000C0EA0" w:rsidRPr="002F5E09" w:rsidRDefault="000C0EA0">
            <w:pPr>
              <w:rPr>
                <w:rFonts w:cs="Arial"/>
                <w:i w:val="0"/>
                <w:iCs w:val="0"/>
                <w:sz w:val="22"/>
                <w:szCs w:val="22"/>
              </w:rPr>
            </w:pPr>
            <w:r w:rsidRPr="002F5E09">
              <w:rPr>
                <w:rFonts w:cs="Arial"/>
                <w:i w:val="0"/>
                <w:iCs w:val="0"/>
                <w:sz w:val="22"/>
                <w:szCs w:val="22"/>
              </w:rPr>
              <w:t>Singapore</w:t>
            </w:r>
          </w:p>
        </w:tc>
        <w:tc>
          <w:tcPr>
            <w:tcW w:w="1668" w:type="dxa"/>
          </w:tcPr>
          <w:p w14:paraId="31DAFE37"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rFonts w:cs="Arial"/>
                <w:noProof/>
              </w:rPr>
              <w:drawing>
                <wp:inline distT="0" distB="0" distL="0" distR="0" wp14:anchorId="07AE36B8" wp14:editId="4175EA8A">
                  <wp:extent cx="328773" cy="328773"/>
                  <wp:effectExtent l="0" t="0" r="0" b="0"/>
                  <wp:docPr id="1695694566"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035" w:type="dxa"/>
          </w:tcPr>
          <w:p w14:paraId="39575A86"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noProof/>
              </w:rPr>
              <w:drawing>
                <wp:inline distT="0" distB="0" distL="0" distR="0" wp14:anchorId="63B384BA" wp14:editId="78F7B02E">
                  <wp:extent cx="318499" cy="318499"/>
                  <wp:effectExtent l="0" t="0" r="0" b="5715"/>
                  <wp:docPr id="1900411538" name="Graphic 3"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3201" name="Graphic 881573201" descr="Signpost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321769" cy="321769"/>
                          </a:xfrm>
                          <a:prstGeom prst="rect">
                            <a:avLst/>
                          </a:prstGeom>
                        </pic:spPr>
                      </pic:pic>
                    </a:graphicData>
                  </a:graphic>
                </wp:inline>
              </w:drawing>
            </w:r>
          </w:p>
        </w:tc>
        <w:tc>
          <w:tcPr>
            <w:tcW w:w="1510" w:type="dxa"/>
          </w:tcPr>
          <w:p w14:paraId="673898A6"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noProof/>
              </w:rPr>
              <w:drawing>
                <wp:inline distT="0" distB="0" distL="0" distR="0" wp14:anchorId="512EC208" wp14:editId="09D68759">
                  <wp:extent cx="318499" cy="318499"/>
                  <wp:effectExtent l="0" t="0" r="0" b="5715"/>
                  <wp:docPr id="1821228920" name="Graphic 3"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3201" name="Graphic 881573201" descr="Signpost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321769" cy="321769"/>
                          </a:xfrm>
                          <a:prstGeom prst="rect">
                            <a:avLst/>
                          </a:prstGeom>
                        </pic:spPr>
                      </pic:pic>
                    </a:graphicData>
                  </a:graphic>
                </wp:inline>
              </w:drawing>
            </w:r>
          </w:p>
        </w:tc>
        <w:tc>
          <w:tcPr>
            <w:tcW w:w="2780" w:type="dxa"/>
          </w:tcPr>
          <w:p w14:paraId="01450D92"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2F5E09">
              <w:rPr>
                <w:noProof/>
              </w:rPr>
              <w:drawing>
                <wp:inline distT="0" distB="0" distL="0" distR="0" wp14:anchorId="06131E07" wp14:editId="2673AAF7">
                  <wp:extent cx="318499" cy="318499"/>
                  <wp:effectExtent l="0" t="0" r="0" b="5715"/>
                  <wp:docPr id="935605804" name="Graphic 3"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3201" name="Graphic 881573201" descr="Signpost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321769" cy="321769"/>
                          </a:xfrm>
                          <a:prstGeom prst="rect">
                            <a:avLst/>
                          </a:prstGeom>
                        </pic:spPr>
                      </pic:pic>
                    </a:graphicData>
                  </a:graphic>
                </wp:inline>
              </w:drawing>
            </w:r>
          </w:p>
        </w:tc>
      </w:tr>
      <w:tr w:rsidR="000C0EA0" w:rsidRPr="002F5E09" w14:paraId="2A81CC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4" w:type="dxa"/>
          </w:tcPr>
          <w:p w14:paraId="470260E9" w14:textId="77777777" w:rsidR="000C0EA0" w:rsidRPr="002F5E09" w:rsidRDefault="000C0EA0">
            <w:pPr>
              <w:rPr>
                <w:rFonts w:cs="Arial"/>
                <w:i w:val="0"/>
                <w:iCs w:val="0"/>
                <w:sz w:val="22"/>
                <w:szCs w:val="22"/>
              </w:rPr>
            </w:pPr>
            <w:r w:rsidRPr="002F5E09">
              <w:rPr>
                <w:rFonts w:cs="Arial"/>
                <w:i w:val="0"/>
                <w:iCs w:val="0"/>
                <w:sz w:val="22"/>
                <w:szCs w:val="22"/>
              </w:rPr>
              <w:t>British Columbia, Canada</w:t>
            </w:r>
          </w:p>
        </w:tc>
        <w:tc>
          <w:tcPr>
            <w:tcW w:w="1668" w:type="dxa"/>
          </w:tcPr>
          <w:p w14:paraId="414C9400"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3E7296F4" wp14:editId="4D15E495">
                  <wp:extent cx="328773" cy="328773"/>
                  <wp:effectExtent l="0" t="0" r="0" b="0"/>
                  <wp:docPr id="270119048"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035" w:type="dxa"/>
          </w:tcPr>
          <w:p w14:paraId="31D6972C"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5BEF0F14" wp14:editId="7D226221">
                  <wp:extent cx="328773" cy="328773"/>
                  <wp:effectExtent l="0" t="0" r="0" b="0"/>
                  <wp:docPr id="209090856"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32"/>
                              </a:ext>
                            </a:extLst>
                          </a:blip>
                          <a:stretch>
                            <a:fillRect/>
                          </a:stretch>
                        </pic:blipFill>
                        <pic:spPr>
                          <a:xfrm>
                            <a:off x="0" y="0"/>
                            <a:ext cx="333041" cy="333041"/>
                          </a:xfrm>
                          <a:prstGeom prst="rect">
                            <a:avLst/>
                          </a:prstGeom>
                        </pic:spPr>
                      </pic:pic>
                    </a:graphicData>
                  </a:graphic>
                </wp:inline>
              </w:drawing>
            </w:r>
          </w:p>
        </w:tc>
        <w:tc>
          <w:tcPr>
            <w:tcW w:w="1510" w:type="dxa"/>
          </w:tcPr>
          <w:p w14:paraId="10723E4A"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2B1B9376" wp14:editId="5BF4D8ED">
                  <wp:extent cx="328773" cy="328773"/>
                  <wp:effectExtent l="0" t="0" r="0" b="0"/>
                  <wp:docPr id="1520064336"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2780" w:type="dxa"/>
          </w:tcPr>
          <w:p w14:paraId="09CC656B"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noProof/>
              </w:rPr>
              <w:drawing>
                <wp:inline distT="0" distB="0" distL="0" distR="0" wp14:anchorId="5B32EBBD" wp14:editId="4B8AA43A">
                  <wp:extent cx="328773" cy="328773"/>
                  <wp:effectExtent l="0" t="0" r="0" b="0"/>
                  <wp:docPr id="1959125022"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p w14:paraId="015B66C2" w14:textId="77777777" w:rsidR="000C0EA0" w:rsidRPr="002F5E09" w:rsidRDefault="000C0EA0">
            <w:pPr>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2F5E09">
              <w:rPr>
                <w:rFonts w:cs="Arial"/>
                <w:sz w:val="22"/>
                <w:szCs w:val="22"/>
              </w:rPr>
              <w:t>Intellectual development; human and social development; career development</w:t>
            </w:r>
          </w:p>
        </w:tc>
      </w:tr>
      <w:tr w:rsidR="000C0EA0" w:rsidRPr="002F5E09" w14:paraId="32B23FCF" w14:textId="77777777">
        <w:tc>
          <w:tcPr>
            <w:cnfStyle w:val="001000000000" w:firstRow="0" w:lastRow="0" w:firstColumn="1" w:lastColumn="0" w:oddVBand="0" w:evenVBand="0" w:oddHBand="0" w:evenHBand="0" w:firstRowFirstColumn="0" w:firstRowLastColumn="0" w:lastRowFirstColumn="0" w:lastRowLastColumn="0"/>
            <w:tcW w:w="2074" w:type="dxa"/>
          </w:tcPr>
          <w:p w14:paraId="508AB660" w14:textId="77777777" w:rsidR="000C0EA0" w:rsidRPr="002F5E09" w:rsidRDefault="000C0EA0">
            <w:pPr>
              <w:rPr>
                <w:rFonts w:cs="Arial"/>
                <w:i w:val="0"/>
                <w:iCs w:val="0"/>
                <w:sz w:val="22"/>
                <w:szCs w:val="22"/>
              </w:rPr>
            </w:pPr>
            <w:r w:rsidRPr="002F5E09">
              <w:rPr>
                <w:rFonts w:cs="Arial"/>
                <w:i w:val="0"/>
                <w:iCs w:val="0"/>
                <w:sz w:val="22"/>
                <w:szCs w:val="22"/>
              </w:rPr>
              <w:t>Ontario, Canada</w:t>
            </w:r>
          </w:p>
        </w:tc>
        <w:tc>
          <w:tcPr>
            <w:tcW w:w="1668" w:type="dxa"/>
          </w:tcPr>
          <w:p w14:paraId="74835FFE"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eastAsiaTheme="majorEastAsia" w:cs="Arial"/>
                <w:sz w:val="22"/>
                <w:szCs w:val="22"/>
              </w:rPr>
            </w:pPr>
            <w:r w:rsidRPr="002F5E09">
              <w:rPr>
                <w:rFonts w:eastAsiaTheme="majorEastAsia" w:cs="Arial"/>
                <w:noProof/>
              </w:rPr>
              <w:drawing>
                <wp:inline distT="0" distB="0" distL="0" distR="0" wp14:anchorId="20CB147F" wp14:editId="29DE144B">
                  <wp:extent cx="328773" cy="328773"/>
                  <wp:effectExtent l="0" t="0" r="0" b="0"/>
                  <wp:docPr id="1446162149"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035" w:type="dxa"/>
          </w:tcPr>
          <w:p w14:paraId="6F0696FF"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eastAsiaTheme="majorEastAsia" w:cs="Arial"/>
                <w:sz w:val="22"/>
                <w:szCs w:val="22"/>
              </w:rPr>
            </w:pPr>
            <w:r w:rsidRPr="002F5E09">
              <w:rPr>
                <w:rFonts w:eastAsiaTheme="majorEastAsia" w:cs="Arial"/>
                <w:noProof/>
              </w:rPr>
              <w:drawing>
                <wp:inline distT="0" distB="0" distL="0" distR="0" wp14:anchorId="47BD5803" wp14:editId="45E651F7">
                  <wp:extent cx="328773" cy="328773"/>
                  <wp:effectExtent l="0" t="0" r="0" b="0"/>
                  <wp:docPr id="1054244478"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1510" w:type="dxa"/>
          </w:tcPr>
          <w:p w14:paraId="6ADB9B10"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eastAsiaTheme="majorEastAsia" w:cs="Arial"/>
                <w:sz w:val="22"/>
                <w:szCs w:val="22"/>
              </w:rPr>
            </w:pPr>
            <w:r w:rsidRPr="002F5E09">
              <w:rPr>
                <w:rFonts w:eastAsiaTheme="majorEastAsia" w:cs="Arial"/>
                <w:noProof/>
              </w:rPr>
              <w:drawing>
                <wp:inline distT="0" distB="0" distL="0" distR="0" wp14:anchorId="2FE359A2" wp14:editId="3FF25AB7">
                  <wp:extent cx="328773" cy="328773"/>
                  <wp:effectExtent l="0" t="0" r="0" b="0"/>
                  <wp:docPr id="1892878980"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2780" w:type="dxa"/>
          </w:tcPr>
          <w:p w14:paraId="05D89A58"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eastAsiaTheme="majorEastAsia" w:cs="Arial"/>
                <w:sz w:val="22"/>
                <w:szCs w:val="22"/>
              </w:rPr>
            </w:pPr>
            <w:r w:rsidRPr="002F5E09">
              <w:rPr>
                <w:rFonts w:eastAsiaTheme="majorEastAsia" w:cs="Arial"/>
                <w:noProof/>
              </w:rPr>
              <w:drawing>
                <wp:inline distT="0" distB="0" distL="0" distR="0" wp14:anchorId="4F8F0788" wp14:editId="3D20B935">
                  <wp:extent cx="328773" cy="328773"/>
                  <wp:effectExtent l="0" t="0" r="0" b="0"/>
                  <wp:docPr id="144106873"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p w14:paraId="61A5DA3D" w14:textId="77777777" w:rsidR="000C0EA0" w:rsidRPr="002F5E09" w:rsidRDefault="000C0EA0">
            <w:pPr>
              <w:jc w:val="center"/>
              <w:cnfStyle w:val="000000000000" w:firstRow="0" w:lastRow="0" w:firstColumn="0" w:lastColumn="0" w:oddVBand="0" w:evenVBand="0" w:oddHBand="0" w:evenHBand="0" w:firstRowFirstColumn="0" w:firstRowLastColumn="0" w:lastRowFirstColumn="0" w:lastRowLastColumn="0"/>
              <w:rPr>
                <w:rFonts w:eastAsiaTheme="majorEastAsia" w:cs="Arial"/>
                <w:sz w:val="22"/>
                <w:szCs w:val="22"/>
              </w:rPr>
            </w:pPr>
            <w:r w:rsidRPr="002F5E09">
              <w:rPr>
                <w:rFonts w:eastAsiaTheme="majorEastAsia" w:cs="Arial"/>
                <w:sz w:val="22"/>
                <w:szCs w:val="22"/>
              </w:rPr>
              <w:t>Learning skills and work habits</w:t>
            </w:r>
          </w:p>
        </w:tc>
      </w:tr>
    </w:tbl>
    <w:p w14:paraId="7B46C661" w14:textId="77777777" w:rsidR="000C0EA0" w:rsidRPr="002F5E09" w:rsidRDefault="000C0EA0" w:rsidP="000C0EA0"/>
    <w:tbl>
      <w:tblPr>
        <w:tblStyle w:val="TableGrid"/>
        <w:tblW w:w="0" w:type="auto"/>
        <w:tblLook w:val="04A0" w:firstRow="1" w:lastRow="0" w:firstColumn="1" w:lastColumn="0" w:noHBand="0" w:noVBand="1"/>
      </w:tblPr>
      <w:tblGrid>
        <w:gridCol w:w="2814"/>
        <w:gridCol w:w="3122"/>
        <w:gridCol w:w="3080"/>
      </w:tblGrid>
      <w:tr w:rsidR="000C0EA0" w:rsidRPr="002F5E09" w14:paraId="73DB8A43" w14:textId="77777777">
        <w:tc>
          <w:tcPr>
            <w:tcW w:w="2952" w:type="dxa"/>
          </w:tcPr>
          <w:p w14:paraId="653583CD" w14:textId="77777777" w:rsidR="000C0EA0" w:rsidRPr="002F5E09" w:rsidRDefault="000C0EA0">
            <w:pPr>
              <w:jc w:val="center"/>
            </w:pPr>
            <w:r w:rsidRPr="002F5E09">
              <w:t>Key</w:t>
            </w:r>
          </w:p>
        </w:tc>
        <w:tc>
          <w:tcPr>
            <w:tcW w:w="3246" w:type="dxa"/>
          </w:tcPr>
          <w:p w14:paraId="510E4662" w14:textId="77777777" w:rsidR="000C0EA0" w:rsidRPr="002F5E09" w:rsidRDefault="000C0EA0">
            <w:pPr>
              <w:jc w:val="center"/>
            </w:pPr>
            <w:r w:rsidRPr="002F5E09">
              <w:t>Required</w:t>
            </w:r>
          </w:p>
        </w:tc>
        <w:tc>
          <w:tcPr>
            <w:tcW w:w="3204" w:type="dxa"/>
          </w:tcPr>
          <w:p w14:paraId="2BAF018F" w14:textId="77777777" w:rsidR="000C0EA0" w:rsidRPr="002F5E09" w:rsidRDefault="000C0EA0">
            <w:pPr>
              <w:jc w:val="center"/>
            </w:pPr>
            <w:r w:rsidRPr="002F5E09">
              <w:t>Optional</w:t>
            </w:r>
          </w:p>
        </w:tc>
      </w:tr>
      <w:tr w:rsidR="000C0EA0" w:rsidRPr="002F5E09" w14:paraId="59C94CFC" w14:textId="77777777">
        <w:tc>
          <w:tcPr>
            <w:tcW w:w="2952" w:type="dxa"/>
          </w:tcPr>
          <w:p w14:paraId="485418D6" w14:textId="77777777" w:rsidR="000C0EA0" w:rsidRPr="002F5E09" w:rsidRDefault="000C0EA0">
            <w:pPr>
              <w:jc w:val="center"/>
            </w:pPr>
          </w:p>
        </w:tc>
        <w:tc>
          <w:tcPr>
            <w:tcW w:w="3246" w:type="dxa"/>
          </w:tcPr>
          <w:p w14:paraId="5D49A42E" w14:textId="77777777" w:rsidR="000C0EA0" w:rsidRPr="002F5E09" w:rsidRDefault="000C0EA0">
            <w:pPr>
              <w:jc w:val="center"/>
            </w:pPr>
            <w:r w:rsidRPr="002F5E09">
              <w:rPr>
                <w:noProof/>
              </w:rPr>
              <w:drawing>
                <wp:inline distT="0" distB="0" distL="0" distR="0" wp14:anchorId="2B6E0710" wp14:editId="3711BE5D">
                  <wp:extent cx="328773" cy="328773"/>
                  <wp:effectExtent l="0" t="0" r="0" b="0"/>
                  <wp:docPr id="561437650" name="Graphic 1"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89292" name="Graphic 594789292" descr="Badge Follow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333041" cy="333041"/>
                          </a:xfrm>
                          <a:prstGeom prst="rect">
                            <a:avLst/>
                          </a:prstGeom>
                        </pic:spPr>
                      </pic:pic>
                    </a:graphicData>
                  </a:graphic>
                </wp:inline>
              </w:drawing>
            </w:r>
          </w:p>
        </w:tc>
        <w:tc>
          <w:tcPr>
            <w:tcW w:w="3204" w:type="dxa"/>
          </w:tcPr>
          <w:p w14:paraId="6D2C5BC4" w14:textId="77777777" w:rsidR="000C0EA0" w:rsidRPr="002F5E09" w:rsidRDefault="000C0EA0">
            <w:pPr>
              <w:jc w:val="center"/>
            </w:pPr>
            <w:r w:rsidRPr="002F5E09">
              <w:rPr>
                <w:noProof/>
              </w:rPr>
              <w:drawing>
                <wp:inline distT="0" distB="0" distL="0" distR="0" wp14:anchorId="3EC0CF8D" wp14:editId="05E71EEE">
                  <wp:extent cx="318499" cy="318499"/>
                  <wp:effectExtent l="0" t="0" r="0" b="5715"/>
                  <wp:docPr id="782043961" name="Graphic 3"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73201" name="Graphic 881573201" descr="Signpost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321769" cy="321769"/>
                          </a:xfrm>
                          <a:prstGeom prst="rect">
                            <a:avLst/>
                          </a:prstGeom>
                        </pic:spPr>
                      </pic:pic>
                    </a:graphicData>
                  </a:graphic>
                </wp:inline>
              </w:drawing>
            </w:r>
          </w:p>
        </w:tc>
      </w:tr>
    </w:tbl>
    <w:p w14:paraId="00F320C5" w14:textId="77777777" w:rsidR="00796542" w:rsidRPr="002F5E09" w:rsidRDefault="00796542" w:rsidP="00463D05">
      <w:pPr>
        <w:pStyle w:val="Subtitle"/>
        <w:rPr>
          <w:rFonts w:ascii="Aptos" w:hAnsi="Aptos"/>
        </w:rPr>
      </w:pPr>
    </w:p>
    <w:sectPr w:rsidR="00796542" w:rsidRPr="002F5E09" w:rsidSect="006065DC">
      <w:headerReference w:type="even" r:id="rId33"/>
      <w:headerReference w:type="default" r:id="rId34"/>
      <w:footerReference w:type="even" r:id="rId35"/>
      <w:footerReference w:type="default" r:id="rId36"/>
      <w:headerReference w:type="first" r:id="rId37"/>
      <w:footerReference w:type="first" r:id="rId38"/>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70B07" w14:textId="77777777" w:rsidR="003148A2" w:rsidRDefault="003148A2" w:rsidP="00AD4167">
      <w:pPr>
        <w:spacing w:after="0" w:line="240" w:lineRule="auto"/>
      </w:pPr>
      <w:r>
        <w:separator/>
      </w:r>
    </w:p>
  </w:endnote>
  <w:endnote w:type="continuationSeparator" w:id="0">
    <w:p w14:paraId="4EF3816C" w14:textId="77777777" w:rsidR="003148A2" w:rsidRDefault="003148A2" w:rsidP="00AD4167">
      <w:pPr>
        <w:spacing w:after="0" w:line="240" w:lineRule="auto"/>
      </w:pPr>
      <w:r>
        <w:continuationSeparator/>
      </w:r>
    </w:p>
  </w:endnote>
  <w:endnote w:type="continuationNotice" w:id="1">
    <w:p w14:paraId="44D28A6C" w14:textId="77777777" w:rsidR="003148A2" w:rsidRDefault="003148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illSans">
    <w:altName w:val="Calibri"/>
    <w:panose1 w:val="00000000000000000000"/>
    <w:charset w:val="00"/>
    <w:family w:val="moder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Gotham Narrow Book">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3955" w14:textId="6AE6A63C" w:rsidR="006D02C3" w:rsidRDefault="00821E03">
    <w:pPr>
      <w:pStyle w:val="Footer"/>
    </w:pPr>
    <w:r>
      <w:rPr>
        <w:noProof/>
      </w:rPr>
      <mc:AlternateContent>
        <mc:Choice Requires="wps">
          <w:drawing>
            <wp:anchor distT="0" distB="0" distL="0" distR="0" simplePos="0" relativeHeight="251687953" behindDoc="0" locked="0" layoutInCell="1" allowOverlap="1" wp14:anchorId="2D8436B9" wp14:editId="05281504">
              <wp:simplePos x="635" y="635"/>
              <wp:positionH relativeFrom="page">
                <wp:align>center</wp:align>
              </wp:positionH>
              <wp:positionV relativeFrom="page">
                <wp:align>bottom</wp:align>
              </wp:positionV>
              <wp:extent cx="911860" cy="357505"/>
              <wp:effectExtent l="0" t="0" r="2540" b="0"/>
              <wp:wrapNone/>
              <wp:docPr id="1956565199" name="Text Box 29"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1CB59FCC" w14:textId="7EC027E7"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8436B9" id="_x0000_t202" coordsize="21600,21600" o:spt="202" path="m,l,21600r21600,l21600,xe">
              <v:stroke joinstyle="miter"/>
              <v:path gradientshapeok="t" o:connecttype="rect"/>
            </v:shapetype>
            <v:shape id="Text Box 29" o:spid="_x0000_s1028" type="#_x0000_t202" alt="[UNCLASSIFIED]" style="position:absolute;margin-left:0;margin-top:0;width:71.8pt;height:28.15pt;z-index:2516879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" filled="f" stroked="f">
              <v:textbox style="mso-fit-shape-to-text:t" inset="0,0,0,15pt">
                <w:txbxContent>
                  <w:p w14:paraId="1CB59FCC" w14:textId="7EC027E7"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79A65" w14:textId="3701A3BC" w:rsidR="006D02C3" w:rsidRDefault="00821E03">
    <w:pPr>
      <w:pStyle w:val="Footer"/>
    </w:pPr>
    <w:r>
      <w:rPr>
        <w:noProof/>
      </w:rPr>
      <mc:AlternateContent>
        <mc:Choice Requires="wps">
          <w:drawing>
            <wp:anchor distT="0" distB="0" distL="0" distR="0" simplePos="0" relativeHeight="251688977" behindDoc="0" locked="0" layoutInCell="1" allowOverlap="1" wp14:anchorId="54F3338B" wp14:editId="6D0AB9E9">
              <wp:simplePos x="635" y="635"/>
              <wp:positionH relativeFrom="page">
                <wp:align>center</wp:align>
              </wp:positionH>
              <wp:positionV relativeFrom="page">
                <wp:align>bottom</wp:align>
              </wp:positionV>
              <wp:extent cx="911860" cy="357505"/>
              <wp:effectExtent l="0" t="0" r="2540" b="0"/>
              <wp:wrapNone/>
              <wp:docPr id="1267692132" name="Text Box 30"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45DA7259" w14:textId="6861AB54"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F3338B" id="_x0000_t202" coordsize="21600,21600" o:spt="202" path="m,l,21600r21600,l21600,xe">
              <v:stroke joinstyle="miter"/>
              <v:path gradientshapeok="t" o:connecttype="rect"/>
            </v:shapetype>
            <v:shape id="Text Box 30" o:spid="_x0000_s1029" type="#_x0000_t202" alt="[UNCLASSIFIED]" style="position:absolute;margin-left:0;margin-top:0;width:71.8pt;height:28.15pt;z-index:2516889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" filled="f" stroked="f">
              <v:textbox style="mso-fit-shape-to-text:t" inset="0,0,0,15pt">
                <w:txbxContent>
                  <w:p w14:paraId="45DA7259" w14:textId="6861AB54"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6C94E" w14:textId="1020C726" w:rsidR="006D02C3" w:rsidRDefault="00821E03">
    <w:pPr>
      <w:pStyle w:val="Footer"/>
    </w:pPr>
    <w:r>
      <w:rPr>
        <w:noProof/>
      </w:rPr>
      <mc:AlternateContent>
        <mc:Choice Requires="wps">
          <w:drawing>
            <wp:anchor distT="0" distB="0" distL="0" distR="0" simplePos="0" relativeHeight="251686929" behindDoc="0" locked="0" layoutInCell="1" allowOverlap="1" wp14:anchorId="5484C3E9" wp14:editId="20D3E2EB">
              <wp:simplePos x="635" y="635"/>
              <wp:positionH relativeFrom="page">
                <wp:align>center</wp:align>
              </wp:positionH>
              <wp:positionV relativeFrom="page">
                <wp:align>bottom</wp:align>
              </wp:positionV>
              <wp:extent cx="911860" cy="357505"/>
              <wp:effectExtent l="0" t="0" r="2540" b="0"/>
              <wp:wrapNone/>
              <wp:docPr id="2045162818" name="Text Box 28"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71F07CC2" w14:textId="31EF0222"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84C3E9" id="_x0000_t202" coordsize="21600,21600" o:spt="202" path="m,l,21600r21600,l21600,xe">
              <v:stroke joinstyle="miter"/>
              <v:path gradientshapeok="t" o:connecttype="rect"/>
            </v:shapetype>
            <v:shape id="Text Box 28" o:spid="_x0000_s1031" type="#_x0000_t202" alt="[UNCLASSIFIED]" style="position:absolute;margin-left:0;margin-top:0;width:71.8pt;height:28.15pt;z-index:25168692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" filled="f" stroked="f">
              <v:textbox style="mso-fit-shape-to-text:t" inset="0,0,0,15pt">
                <w:txbxContent>
                  <w:p w14:paraId="71F07CC2" w14:textId="31EF0222"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978F9" w14:textId="492AA7E5" w:rsidR="000C0EA0" w:rsidRDefault="00821E03">
    <w:pPr>
      <w:pStyle w:val="Footer"/>
    </w:pPr>
    <w:r>
      <w:rPr>
        <w:noProof/>
      </w:rPr>
      <mc:AlternateContent>
        <mc:Choice Requires="wps">
          <w:drawing>
            <wp:anchor distT="0" distB="0" distL="0" distR="0" simplePos="0" relativeHeight="251691025" behindDoc="0" locked="0" layoutInCell="1" allowOverlap="1" wp14:anchorId="0477CE04" wp14:editId="47ECAE90">
              <wp:simplePos x="635" y="635"/>
              <wp:positionH relativeFrom="page">
                <wp:align>center</wp:align>
              </wp:positionH>
              <wp:positionV relativeFrom="page">
                <wp:align>bottom</wp:align>
              </wp:positionV>
              <wp:extent cx="911860" cy="357505"/>
              <wp:effectExtent l="0" t="0" r="2540" b="0"/>
              <wp:wrapNone/>
              <wp:docPr id="1269742924" name="Text Box 3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11793EDB" w14:textId="736D240F"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77CE04" id="_x0000_t202" coordsize="21600,21600" o:spt="202" path="m,l,21600r21600,l21600,xe">
              <v:stroke joinstyle="miter"/>
              <v:path gradientshapeok="t" o:connecttype="rect"/>
            </v:shapetype>
            <v:shape id="Text Box 32" o:spid="_x0000_s1034" type="#_x0000_t202" alt="[UNCLASSIFIED]" style="position:absolute;margin-left:0;margin-top:0;width:71.8pt;height:28.15pt;z-index:25169102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" filled="f" stroked="f">
              <v:textbox style="mso-fit-shape-to-text:t" inset="0,0,0,15pt">
                <w:txbxContent>
                  <w:p w14:paraId="11793EDB" w14:textId="736D240F"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A3D6F" w14:textId="69A0B0D1" w:rsidR="000C0EA0" w:rsidRDefault="00821E03">
    <w:pPr>
      <w:pStyle w:val="Footer"/>
      <w:rPr>
        <w:rFonts w:eastAsia="Arial"/>
        <w:b/>
        <w:bCs/>
        <w:i/>
        <w:noProof/>
        <w:color w:val="4D1F40"/>
        <w:sz w:val="16"/>
        <w:szCs w:val="16"/>
      </w:rPr>
    </w:pPr>
    <w:r>
      <w:rPr>
        <w:rFonts w:eastAsia="Arial"/>
        <w:b/>
        <w:bCs/>
        <w:i/>
        <w:noProof/>
        <w:color w:val="4D1F40"/>
        <w:sz w:val="16"/>
        <w:szCs w:val="16"/>
      </w:rPr>
      <mc:AlternateContent>
        <mc:Choice Requires="wps">
          <w:drawing>
            <wp:anchor distT="0" distB="0" distL="0" distR="0" simplePos="0" relativeHeight="251692049" behindDoc="0" locked="0" layoutInCell="1" allowOverlap="1" wp14:anchorId="1AF49C31" wp14:editId="4CA88FF6">
              <wp:simplePos x="790575" y="9839325"/>
              <wp:positionH relativeFrom="page">
                <wp:align>center</wp:align>
              </wp:positionH>
              <wp:positionV relativeFrom="page">
                <wp:align>bottom</wp:align>
              </wp:positionV>
              <wp:extent cx="911860" cy="357505"/>
              <wp:effectExtent l="0" t="0" r="2540" b="0"/>
              <wp:wrapNone/>
              <wp:docPr id="490529791" name="Text Box 33"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1432A2D1" w14:textId="759CE205"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F49C31" id="_x0000_t202" coordsize="21600,21600" o:spt="202" path="m,l,21600r21600,l21600,xe">
              <v:stroke joinstyle="miter"/>
              <v:path gradientshapeok="t" o:connecttype="rect"/>
            </v:shapetype>
            <v:shape id="Text Box 33" o:spid="_x0000_s1035" type="#_x0000_t202" alt="[UNCLASSIFIED]" style="position:absolute;margin-left:0;margin-top:0;width:71.8pt;height:28.15pt;z-index:2516920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" filled="f" stroked="f">
              <v:textbox style="mso-fit-shape-to-text:t" inset="0,0,0,15pt">
                <w:txbxContent>
                  <w:p w14:paraId="1432A2D1" w14:textId="759CE205"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DA54" w14:textId="25E769E0" w:rsidR="000C0EA0" w:rsidRPr="00400A3B" w:rsidRDefault="00821E03">
    <w:pPr>
      <w:pStyle w:val="Footer"/>
      <w:tabs>
        <w:tab w:val="clear" w:pos="4513"/>
        <w:tab w:val="clear" w:pos="9026"/>
        <w:tab w:val="center" w:pos="4820"/>
        <w:tab w:val="right" w:pos="9498"/>
      </w:tabs>
    </w:pPr>
    <w:r>
      <w:rPr>
        <w:noProof/>
      </w:rPr>
      <mc:AlternateContent>
        <mc:Choice Requires="wps">
          <w:drawing>
            <wp:anchor distT="0" distB="0" distL="0" distR="0" simplePos="0" relativeHeight="251690001" behindDoc="0" locked="0" layoutInCell="1" allowOverlap="1" wp14:anchorId="39D584E7" wp14:editId="18C7E789">
              <wp:simplePos x="635" y="635"/>
              <wp:positionH relativeFrom="page">
                <wp:align>center</wp:align>
              </wp:positionH>
              <wp:positionV relativeFrom="page">
                <wp:align>bottom</wp:align>
              </wp:positionV>
              <wp:extent cx="911860" cy="357505"/>
              <wp:effectExtent l="0" t="0" r="2540" b="0"/>
              <wp:wrapNone/>
              <wp:docPr id="977995496" name="Text Box 3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0A7BED92" w14:textId="4F55B60E"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D584E7" id="_x0000_t202" coordsize="21600,21600" o:spt="202" path="m,l,21600r21600,l21600,xe">
              <v:stroke joinstyle="miter"/>
              <v:path gradientshapeok="t" o:connecttype="rect"/>
            </v:shapetype>
            <v:shape id="Text Box 31" o:spid="_x0000_s1037" type="#_x0000_t202" alt="[UNCLASSIFIED]" style="position:absolute;margin-left:0;margin-top:0;width:71.8pt;height:28.15pt;z-index:25169000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" filled="f" stroked="f">
              <v:textbox style="mso-fit-shape-to-text:t" inset="0,0,0,15pt">
                <w:txbxContent>
                  <w:p w14:paraId="0A7BED92" w14:textId="4F55B60E"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r w:rsidR="000C0EA0">
      <w:tab/>
    </w:r>
    <w:r w:rsidR="000C0EA0">
      <w:tab/>
    </w:r>
    <w:r w:rsidR="000C0EA0" w:rsidRPr="00C63850">
      <w:rPr>
        <w:sz w:val="18"/>
        <w:szCs w:val="20"/>
      </w:rPr>
      <w:t xml:space="preserve">Page </w:t>
    </w:r>
    <w:r w:rsidR="000C0EA0" w:rsidRPr="00C63850">
      <w:rPr>
        <w:sz w:val="18"/>
        <w:szCs w:val="20"/>
      </w:rPr>
      <w:fldChar w:fldCharType="begin"/>
    </w:r>
    <w:r w:rsidR="000C0EA0" w:rsidRPr="00C63850">
      <w:rPr>
        <w:sz w:val="18"/>
        <w:szCs w:val="20"/>
      </w:rPr>
      <w:instrText xml:space="preserve"> PAGE  \* Arabic  \* MERGEFORMAT </w:instrText>
    </w:r>
    <w:r w:rsidR="000C0EA0" w:rsidRPr="00C63850">
      <w:rPr>
        <w:sz w:val="18"/>
        <w:szCs w:val="20"/>
      </w:rPr>
      <w:fldChar w:fldCharType="separate"/>
    </w:r>
    <w:r w:rsidR="000C0EA0" w:rsidRPr="00C63850">
      <w:rPr>
        <w:sz w:val="18"/>
        <w:szCs w:val="20"/>
      </w:rPr>
      <w:t>2</w:t>
    </w:r>
    <w:r w:rsidR="000C0EA0" w:rsidRPr="00C63850">
      <w:rPr>
        <w:sz w:val="18"/>
        <w:szCs w:val="20"/>
      </w:rPr>
      <w:fldChar w:fldCharType="end"/>
    </w:r>
    <w:r w:rsidR="000C0EA0" w:rsidRPr="00C63850">
      <w:rPr>
        <w:sz w:val="18"/>
        <w:szCs w:val="20"/>
      </w:rPr>
      <w:t xml:space="preserve"> of </w:t>
    </w:r>
    <w:r w:rsidR="000C0EA0" w:rsidRPr="00C63850">
      <w:rPr>
        <w:sz w:val="18"/>
        <w:szCs w:val="20"/>
      </w:rPr>
      <w:fldChar w:fldCharType="begin"/>
    </w:r>
    <w:r w:rsidR="000C0EA0" w:rsidRPr="00C63850">
      <w:rPr>
        <w:sz w:val="18"/>
        <w:szCs w:val="20"/>
      </w:rPr>
      <w:instrText xml:space="preserve"> NUMPAGES  \* Arabic  \* MERGEFORMAT </w:instrText>
    </w:r>
    <w:r w:rsidR="000C0EA0" w:rsidRPr="00C63850">
      <w:rPr>
        <w:sz w:val="18"/>
        <w:szCs w:val="20"/>
      </w:rPr>
      <w:fldChar w:fldCharType="separate"/>
    </w:r>
    <w:r w:rsidR="000C0EA0" w:rsidRPr="00C63850">
      <w:rPr>
        <w:sz w:val="18"/>
        <w:szCs w:val="20"/>
      </w:rPr>
      <w:t>2</w:t>
    </w:r>
    <w:r w:rsidR="000C0EA0" w:rsidRPr="00C63850">
      <w:rPr>
        <w:sz w:val="18"/>
        <w:szCs w:val="20"/>
      </w:rPr>
      <w:fldChar w:fldCharType="end"/>
    </w:r>
  </w:p>
  <w:p w14:paraId="44DA8A61" w14:textId="77777777" w:rsidR="000C0EA0" w:rsidRDefault="000C0EA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6DC7" w14:textId="310A47BC" w:rsidR="006D02C3" w:rsidRDefault="00821E03">
    <w:pPr>
      <w:pStyle w:val="Footer"/>
    </w:pPr>
    <w:r>
      <w:rPr>
        <w:noProof/>
      </w:rPr>
      <mc:AlternateContent>
        <mc:Choice Requires="wps">
          <w:drawing>
            <wp:anchor distT="0" distB="0" distL="0" distR="0" simplePos="0" relativeHeight="251694097" behindDoc="0" locked="0" layoutInCell="1" allowOverlap="1" wp14:anchorId="726ECCCA" wp14:editId="638B6B60">
              <wp:simplePos x="635" y="635"/>
              <wp:positionH relativeFrom="page">
                <wp:align>center</wp:align>
              </wp:positionH>
              <wp:positionV relativeFrom="page">
                <wp:align>bottom</wp:align>
              </wp:positionV>
              <wp:extent cx="911860" cy="357505"/>
              <wp:effectExtent l="0" t="0" r="2540" b="0"/>
              <wp:wrapNone/>
              <wp:docPr id="1699345453" name="Text Box 3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3B669AB2" w14:textId="6A497D85"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6ECCCA" id="_x0000_t202" coordsize="21600,21600" o:spt="202" path="m,l,21600r21600,l21600,xe">
              <v:stroke joinstyle="miter"/>
              <v:path gradientshapeok="t" o:connecttype="rect"/>
            </v:shapetype>
            <v:shape id="Text Box 35" o:spid="_x0000_s1040" type="#_x0000_t202" alt="[UNCLASSIFIED]" style="position:absolute;margin-left:0;margin-top:0;width:71.8pt;height:28.15pt;z-index:25169409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" filled="f" stroked="f">
              <v:textbox style="mso-fit-shape-to-text:t" inset="0,0,0,15pt">
                <w:txbxContent>
                  <w:p w14:paraId="3B669AB2" w14:textId="6A497D85"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F6BF4" w14:textId="6D39ACD2" w:rsidR="006D02C3" w:rsidRDefault="00821E03">
    <w:pPr>
      <w:pStyle w:val="Footer"/>
    </w:pPr>
    <w:r>
      <w:rPr>
        <w:noProof/>
      </w:rPr>
      <mc:AlternateContent>
        <mc:Choice Requires="wps">
          <w:drawing>
            <wp:anchor distT="0" distB="0" distL="0" distR="0" simplePos="0" relativeHeight="251695121" behindDoc="0" locked="0" layoutInCell="1" allowOverlap="1" wp14:anchorId="58A7D339" wp14:editId="58C6A26F">
              <wp:simplePos x="635" y="635"/>
              <wp:positionH relativeFrom="page">
                <wp:align>center</wp:align>
              </wp:positionH>
              <wp:positionV relativeFrom="page">
                <wp:align>bottom</wp:align>
              </wp:positionV>
              <wp:extent cx="911860" cy="357505"/>
              <wp:effectExtent l="0" t="0" r="2540" b="0"/>
              <wp:wrapNone/>
              <wp:docPr id="1458192202" name="Text Box 3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0F19C239" w14:textId="6A3CC1EC"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A7D339" id="_x0000_t202" coordsize="21600,21600" o:spt="202" path="m,l,21600r21600,l21600,xe">
              <v:stroke joinstyle="miter"/>
              <v:path gradientshapeok="t" o:connecttype="rect"/>
            </v:shapetype>
            <v:shape id="Text Box 36" o:spid="_x0000_s1041" type="#_x0000_t202" alt="[UNCLASSIFIED]" style="position:absolute;margin-left:0;margin-top:0;width:71.8pt;height:28.15pt;z-index:25169512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" filled="f" stroked="f">
              <v:textbox style="mso-fit-shape-to-text:t" inset="0,0,0,15pt">
                <w:txbxContent>
                  <w:p w14:paraId="0F19C239" w14:textId="6A3CC1EC"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7F7" w14:textId="2E569AA7" w:rsidR="006D02C3" w:rsidRDefault="00821E03">
    <w:pPr>
      <w:pStyle w:val="Footer"/>
    </w:pPr>
    <w:r>
      <w:rPr>
        <w:noProof/>
      </w:rPr>
      <mc:AlternateContent>
        <mc:Choice Requires="wps">
          <w:drawing>
            <wp:anchor distT="0" distB="0" distL="0" distR="0" simplePos="0" relativeHeight="251693073" behindDoc="0" locked="0" layoutInCell="1" allowOverlap="1" wp14:anchorId="4B77D401" wp14:editId="60B8BBC8">
              <wp:simplePos x="914400" y="10067925"/>
              <wp:positionH relativeFrom="page">
                <wp:align>center</wp:align>
              </wp:positionH>
              <wp:positionV relativeFrom="page">
                <wp:align>bottom</wp:align>
              </wp:positionV>
              <wp:extent cx="911860" cy="357505"/>
              <wp:effectExtent l="0" t="0" r="2540" b="0"/>
              <wp:wrapNone/>
              <wp:docPr id="214571793" name="Text Box 3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43D114C2" w14:textId="47162C32"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77D401" id="_x0000_t202" coordsize="21600,21600" o:spt="202" path="m,l,21600r21600,l21600,xe">
              <v:stroke joinstyle="miter"/>
              <v:path gradientshapeok="t" o:connecttype="rect"/>
            </v:shapetype>
            <v:shape id="Text Box 34" o:spid="_x0000_s1043" type="#_x0000_t202" alt="[UNCLASSIFIED]" style="position:absolute;margin-left:0;margin-top:0;width:71.8pt;height:28.15pt;z-index:25169307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" filled="f" stroked="f">
              <v:textbox style="mso-fit-shape-to-text:t" inset="0,0,0,15pt">
                <w:txbxContent>
                  <w:p w14:paraId="43D114C2" w14:textId="47162C32"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E13EF" w14:textId="77777777" w:rsidR="003148A2" w:rsidRDefault="003148A2" w:rsidP="00AD4167">
      <w:pPr>
        <w:spacing w:after="0" w:line="240" w:lineRule="auto"/>
      </w:pPr>
      <w:r>
        <w:separator/>
      </w:r>
    </w:p>
  </w:footnote>
  <w:footnote w:type="continuationSeparator" w:id="0">
    <w:p w14:paraId="39505BDE" w14:textId="77777777" w:rsidR="003148A2" w:rsidRDefault="003148A2" w:rsidP="00AD4167">
      <w:pPr>
        <w:spacing w:after="0" w:line="240" w:lineRule="auto"/>
      </w:pPr>
      <w:r>
        <w:continuationSeparator/>
      </w:r>
    </w:p>
  </w:footnote>
  <w:footnote w:type="continuationNotice" w:id="1">
    <w:p w14:paraId="08480C5E" w14:textId="77777777" w:rsidR="003148A2" w:rsidRDefault="003148A2">
      <w:pPr>
        <w:spacing w:after="0" w:line="240" w:lineRule="auto"/>
      </w:pPr>
    </w:p>
  </w:footnote>
  <w:footnote w:id="2">
    <w:p w14:paraId="0FB9680F" w14:textId="5AF9DE61" w:rsidR="00435BA5" w:rsidRPr="003003C1" w:rsidRDefault="00435BA5" w:rsidP="00435BA5">
      <w:pPr>
        <w:pStyle w:val="FootnoteText"/>
        <w:rPr>
          <w:rFonts w:cstheme="minorHAnsi"/>
          <w:sz w:val="18"/>
          <w:szCs w:val="18"/>
        </w:rPr>
      </w:pPr>
      <w:r w:rsidRPr="003003C1">
        <w:rPr>
          <w:rStyle w:val="FootnoteReference"/>
          <w:rFonts w:cstheme="minorHAnsi"/>
          <w:sz w:val="18"/>
          <w:szCs w:val="18"/>
        </w:rPr>
        <w:footnoteRef/>
      </w:r>
      <w:r w:rsidRPr="003003C1">
        <w:rPr>
          <w:rFonts w:cstheme="minorHAnsi"/>
          <w:sz w:val="18"/>
          <w:szCs w:val="18"/>
        </w:rPr>
        <w:t xml:space="preserve"> See regulation 21 in Education (School Boards) Regulations 2020. Before 2023, National Administration Guidelines set out reporting to </w:t>
      </w:r>
      <w:proofErr w:type="gramStart"/>
      <w:r w:rsidRPr="003003C1">
        <w:rPr>
          <w:rFonts w:cstheme="minorHAnsi"/>
          <w:sz w:val="18"/>
          <w:szCs w:val="18"/>
        </w:rPr>
        <w:t>parents</w:t>
      </w:r>
      <w:proofErr w:type="gramEnd"/>
      <w:r w:rsidRPr="003003C1">
        <w:rPr>
          <w:rFonts w:cstheme="minorHAnsi"/>
          <w:sz w:val="18"/>
          <w:szCs w:val="18"/>
        </w:rPr>
        <w:t xml:space="preserve"> expectations.</w:t>
      </w:r>
      <w:r w:rsidR="005551E8" w:rsidRPr="003003C1">
        <w:rPr>
          <w:rFonts w:cstheme="minorHAnsi"/>
          <w:sz w:val="18"/>
          <w:szCs w:val="18"/>
        </w:rPr>
        <w:t xml:space="preserve"> The regulations are made using section 639 of the Education and Training Act 2020. </w:t>
      </w:r>
    </w:p>
  </w:footnote>
  <w:footnote w:id="3">
    <w:p w14:paraId="167BF2E3" w14:textId="668954E8" w:rsidR="008C366E" w:rsidRPr="003003C1" w:rsidRDefault="008C366E">
      <w:pPr>
        <w:pStyle w:val="FootnoteText"/>
        <w:rPr>
          <w:rFonts w:cstheme="minorHAnsi"/>
          <w:sz w:val="18"/>
          <w:szCs w:val="18"/>
        </w:rPr>
      </w:pPr>
      <w:r w:rsidRPr="003003C1">
        <w:rPr>
          <w:rFonts w:cstheme="minorHAnsi"/>
          <w:sz w:val="18"/>
          <w:szCs w:val="18"/>
          <w:vertAlign w:val="superscript"/>
        </w:rPr>
        <w:footnoteRef/>
      </w:r>
      <w:r w:rsidRPr="003003C1">
        <w:rPr>
          <w:rFonts w:cstheme="minorHAnsi"/>
          <w:sz w:val="18"/>
          <w:szCs w:val="18"/>
          <w:vertAlign w:val="superscript"/>
        </w:rPr>
        <w:t xml:space="preserve"> </w:t>
      </w:r>
      <w:r w:rsidRPr="003003C1">
        <w:rPr>
          <w:rFonts w:cstheme="minorHAnsi"/>
          <w:sz w:val="18"/>
          <w:szCs w:val="18"/>
        </w:rPr>
        <w:t>Board objectives are set out in section 127 of the Education and Training Act 2020.</w:t>
      </w:r>
      <w:r w:rsidR="00CC52FC" w:rsidRPr="003003C1">
        <w:rPr>
          <w:rFonts w:cstheme="minorHAnsi"/>
          <w:sz w:val="18"/>
          <w:szCs w:val="18"/>
        </w:rPr>
        <w:t xml:space="preserve"> </w:t>
      </w:r>
      <w:r w:rsidR="00412147" w:rsidRPr="003003C1">
        <w:rPr>
          <w:rFonts w:cstheme="minorHAnsi"/>
          <w:sz w:val="18"/>
          <w:szCs w:val="18"/>
        </w:rPr>
        <w:t>T</w:t>
      </w:r>
      <w:r w:rsidR="007247A2" w:rsidRPr="003003C1">
        <w:rPr>
          <w:rFonts w:cstheme="minorHAnsi"/>
          <w:sz w:val="18"/>
          <w:szCs w:val="18"/>
        </w:rPr>
        <w:t xml:space="preserve">he paramount objective of State and State-integrated school </w:t>
      </w:r>
      <w:r w:rsidR="00692FA0" w:rsidRPr="003003C1">
        <w:rPr>
          <w:rFonts w:cstheme="minorHAnsi"/>
          <w:sz w:val="18"/>
          <w:szCs w:val="18"/>
        </w:rPr>
        <w:t>b</w:t>
      </w:r>
      <w:r w:rsidR="007247A2" w:rsidRPr="003003C1">
        <w:rPr>
          <w:rFonts w:cstheme="minorHAnsi"/>
          <w:sz w:val="18"/>
          <w:szCs w:val="18"/>
        </w:rPr>
        <w:t xml:space="preserve">oards </w:t>
      </w:r>
      <w:r w:rsidR="00692FA0" w:rsidRPr="003003C1">
        <w:rPr>
          <w:rFonts w:cstheme="minorHAnsi"/>
          <w:sz w:val="18"/>
          <w:szCs w:val="18"/>
        </w:rPr>
        <w:t xml:space="preserve">is </w:t>
      </w:r>
      <w:r w:rsidR="003849CE" w:rsidRPr="003003C1">
        <w:rPr>
          <w:rFonts w:cstheme="minorHAnsi"/>
          <w:sz w:val="18"/>
          <w:szCs w:val="18"/>
        </w:rPr>
        <w:t xml:space="preserve">to make sure that every student can attain their highest possible standard in educational achievement. </w:t>
      </w:r>
      <w:r w:rsidR="006F07DC" w:rsidRPr="003003C1">
        <w:rPr>
          <w:rFonts w:cstheme="minorHAnsi"/>
          <w:sz w:val="18"/>
          <w:szCs w:val="18"/>
        </w:rPr>
        <w:t>Supporting objectives contribute to the paramount objective, for example, c</w:t>
      </w:r>
      <w:r w:rsidR="003849CE" w:rsidRPr="003003C1">
        <w:rPr>
          <w:rFonts w:cstheme="minorHAnsi"/>
          <w:sz w:val="18"/>
          <w:szCs w:val="18"/>
        </w:rPr>
        <w:t xml:space="preserve">urriculum, including quality assessment and </w:t>
      </w:r>
      <w:proofErr w:type="spellStart"/>
      <w:r w:rsidR="003849CE" w:rsidRPr="003003C1">
        <w:rPr>
          <w:rFonts w:cstheme="minorHAnsi"/>
          <w:sz w:val="18"/>
          <w:szCs w:val="18"/>
        </w:rPr>
        <w:t>aromatawai</w:t>
      </w:r>
      <w:proofErr w:type="spellEnd"/>
      <w:r w:rsidR="003849CE" w:rsidRPr="003003C1">
        <w:rPr>
          <w:rFonts w:cstheme="minorHAnsi"/>
          <w:sz w:val="18"/>
          <w:szCs w:val="18"/>
        </w:rPr>
        <w:t>, attendance</w:t>
      </w:r>
      <w:r w:rsidR="00803B0C" w:rsidRPr="003003C1">
        <w:rPr>
          <w:rFonts w:cstheme="minorHAnsi"/>
          <w:sz w:val="18"/>
          <w:szCs w:val="18"/>
        </w:rPr>
        <w:t>.</w:t>
      </w:r>
      <w:r w:rsidR="003849CE" w:rsidRPr="003003C1">
        <w:rPr>
          <w:rFonts w:cstheme="minorHAnsi"/>
          <w:sz w:val="18"/>
          <w:szCs w:val="18"/>
        </w:rPr>
        <w:t xml:space="preserve"> </w:t>
      </w:r>
    </w:p>
  </w:footnote>
  <w:footnote w:id="4">
    <w:p w14:paraId="15C23469" w14:textId="200EBA43" w:rsidR="00B836C7" w:rsidRPr="003003C1" w:rsidRDefault="00B836C7">
      <w:pPr>
        <w:pStyle w:val="FootnoteText"/>
        <w:rPr>
          <w:rFonts w:cstheme="minorHAnsi"/>
          <w:sz w:val="18"/>
          <w:szCs w:val="18"/>
        </w:rPr>
      </w:pPr>
      <w:r w:rsidRPr="003003C1">
        <w:rPr>
          <w:rStyle w:val="FootnoteReference"/>
          <w:rFonts w:cstheme="minorHAnsi"/>
          <w:sz w:val="18"/>
          <w:szCs w:val="18"/>
        </w:rPr>
        <w:footnoteRef/>
      </w:r>
      <w:r w:rsidRPr="003003C1">
        <w:rPr>
          <w:rFonts w:cstheme="minorHAnsi"/>
          <w:sz w:val="18"/>
          <w:szCs w:val="18"/>
        </w:rPr>
        <w:t xml:space="preserve"> </w:t>
      </w:r>
      <w:r w:rsidR="005D6A1C" w:rsidRPr="003003C1">
        <w:rPr>
          <w:rFonts w:cstheme="minorHAnsi"/>
          <w:sz w:val="18"/>
          <w:szCs w:val="18"/>
        </w:rPr>
        <w:t xml:space="preserve">Quigley, Robert and Watts, Carolyn (2025) </w:t>
      </w:r>
      <w:r w:rsidR="005D6A1C" w:rsidRPr="003003C1">
        <w:rPr>
          <w:rFonts w:eastAsia="Arial" w:cstheme="minorHAnsi"/>
          <w:i/>
          <w:sz w:val="18"/>
          <w:szCs w:val="18"/>
        </w:rPr>
        <w:t xml:space="preserve">The views of parents and whānau about school reporting and draft progress descriptors. </w:t>
      </w:r>
      <w:r w:rsidR="005D6A1C" w:rsidRPr="003003C1">
        <w:rPr>
          <w:rFonts w:cstheme="minorHAnsi"/>
          <w:sz w:val="18"/>
          <w:szCs w:val="18"/>
        </w:rPr>
        <w:t>Quigley and Watts Limited. A nationally representative group of 1007 parents of Year 0</w:t>
      </w:r>
      <w:r w:rsidR="005D6A1C" w:rsidRPr="003003C1">
        <w:rPr>
          <w:rFonts w:eastAsia="Arial" w:cstheme="minorHAnsi"/>
          <w:sz w:val="18"/>
          <w:szCs w:val="18"/>
        </w:rPr>
        <w:t>–</w:t>
      </w:r>
      <w:r w:rsidR="005D6A1C" w:rsidRPr="003003C1">
        <w:rPr>
          <w:rFonts w:cstheme="minorHAnsi"/>
          <w:sz w:val="18"/>
          <w:szCs w:val="18"/>
        </w:rPr>
        <w:t xml:space="preserve">10 students completed a survey about reporting to </w:t>
      </w:r>
      <w:proofErr w:type="gramStart"/>
      <w:r w:rsidR="005D6A1C" w:rsidRPr="003003C1">
        <w:rPr>
          <w:rFonts w:cstheme="minorHAnsi"/>
          <w:sz w:val="18"/>
          <w:szCs w:val="18"/>
        </w:rPr>
        <w:t>parents</w:t>
      </w:r>
      <w:proofErr w:type="gramEnd"/>
      <w:r w:rsidR="005D6A1C" w:rsidRPr="003003C1">
        <w:rPr>
          <w:rFonts w:cstheme="minorHAnsi"/>
          <w:sz w:val="18"/>
          <w:szCs w:val="18"/>
        </w:rPr>
        <w:t xml:space="preserve"> expectations. The research included 15 in-depth interviews and three focus groups.</w:t>
      </w:r>
    </w:p>
  </w:footnote>
  <w:footnote w:id="5">
    <w:p w14:paraId="7C443514" w14:textId="3043F497" w:rsidR="008F582D" w:rsidRPr="003003C1" w:rsidRDefault="008F582D" w:rsidP="008F582D">
      <w:pPr>
        <w:pStyle w:val="FootnoteText"/>
        <w:rPr>
          <w:rFonts w:cstheme="minorHAnsi"/>
          <w:sz w:val="18"/>
          <w:szCs w:val="18"/>
        </w:rPr>
      </w:pPr>
      <w:r w:rsidRPr="003003C1">
        <w:rPr>
          <w:rStyle w:val="FootnoteReference"/>
          <w:rFonts w:cstheme="minorHAnsi"/>
          <w:sz w:val="18"/>
          <w:szCs w:val="18"/>
        </w:rPr>
        <w:footnoteRef/>
      </w:r>
      <w:r w:rsidRPr="003003C1">
        <w:rPr>
          <w:rFonts w:cstheme="minorHAnsi"/>
          <w:sz w:val="18"/>
          <w:szCs w:val="18"/>
        </w:rPr>
        <w:t xml:space="preserve"> </w:t>
      </w:r>
      <w:proofErr w:type="spellStart"/>
      <w:r w:rsidRPr="003003C1">
        <w:rPr>
          <w:rFonts w:cstheme="minorHAnsi"/>
          <w:sz w:val="18"/>
          <w:szCs w:val="18"/>
        </w:rPr>
        <w:t>Waerea</w:t>
      </w:r>
      <w:proofErr w:type="spellEnd"/>
      <w:r w:rsidRPr="003003C1">
        <w:rPr>
          <w:rFonts w:cstheme="minorHAnsi"/>
          <w:sz w:val="18"/>
          <w:szCs w:val="18"/>
        </w:rPr>
        <w:t xml:space="preserve">, </w:t>
      </w:r>
      <w:proofErr w:type="spellStart"/>
      <w:r w:rsidRPr="003003C1">
        <w:rPr>
          <w:rFonts w:cstheme="minorHAnsi"/>
          <w:sz w:val="18"/>
          <w:szCs w:val="18"/>
        </w:rPr>
        <w:t>Hēmi</w:t>
      </w:r>
      <w:proofErr w:type="spellEnd"/>
      <w:r w:rsidRPr="003003C1">
        <w:rPr>
          <w:rFonts w:cstheme="minorHAnsi"/>
          <w:sz w:val="18"/>
          <w:szCs w:val="18"/>
        </w:rPr>
        <w:t xml:space="preserve"> (2025) </w:t>
      </w:r>
      <w:r w:rsidRPr="003003C1">
        <w:rPr>
          <w:rFonts w:cstheme="minorHAnsi"/>
          <w:i/>
          <w:iCs/>
          <w:sz w:val="18"/>
          <w:szCs w:val="18"/>
        </w:rPr>
        <w:t>Tohu Aromatawai and reporting to whānau – whānau focus group – final report 2025</w:t>
      </w:r>
      <w:r w:rsidRPr="003003C1">
        <w:rPr>
          <w:rFonts w:cstheme="minorHAnsi"/>
          <w:sz w:val="18"/>
          <w:szCs w:val="18"/>
        </w:rPr>
        <w:t xml:space="preserve">. Te </w:t>
      </w:r>
      <w:proofErr w:type="spellStart"/>
      <w:r w:rsidRPr="003003C1">
        <w:rPr>
          <w:rFonts w:cstheme="minorHAnsi"/>
          <w:sz w:val="18"/>
          <w:szCs w:val="18"/>
        </w:rPr>
        <w:t>Ihuwaka</w:t>
      </w:r>
      <w:proofErr w:type="spellEnd"/>
      <w:r w:rsidRPr="003003C1">
        <w:rPr>
          <w:rFonts w:cstheme="minorHAnsi"/>
          <w:sz w:val="18"/>
          <w:szCs w:val="18"/>
        </w:rPr>
        <w:t xml:space="preserve"> Limited. This report contains information about the views of kura wh</w:t>
      </w:r>
      <w:r w:rsidR="00095EED" w:rsidRPr="003003C1">
        <w:rPr>
          <w:rFonts w:cstheme="minorHAnsi"/>
          <w:sz w:val="18"/>
          <w:szCs w:val="18"/>
        </w:rPr>
        <w:t>ā</w:t>
      </w:r>
      <w:r w:rsidRPr="003003C1">
        <w:rPr>
          <w:rFonts w:cstheme="minorHAnsi"/>
          <w:sz w:val="18"/>
          <w:szCs w:val="18"/>
        </w:rPr>
        <w:t>nau, that is whānau with students at kura kaupapa Māori, kura Motuhake, or kura ā-iwi.</w:t>
      </w:r>
    </w:p>
  </w:footnote>
  <w:footnote w:id="6">
    <w:p w14:paraId="4B295B55" w14:textId="6D83BFAC" w:rsidR="00A8111F" w:rsidRPr="003003C1" w:rsidRDefault="00A8111F">
      <w:pPr>
        <w:pStyle w:val="FootnoteText"/>
        <w:rPr>
          <w:rFonts w:cstheme="minorHAnsi"/>
        </w:rPr>
      </w:pPr>
      <w:r w:rsidRPr="003003C1">
        <w:rPr>
          <w:rStyle w:val="FootnoteReference"/>
          <w:rFonts w:cstheme="minorHAnsi"/>
        </w:rPr>
        <w:footnoteRef/>
      </w:r>
      <w:r w:rsidRPr="003003C1">
        <w:rPr>
          <w:rFonts w:cstheme="minorHAnsi"/>
        </w:rPr>
        <w:t xml:space="preserve"> The changes apply from 1 January 2028 for specified kura.</w:t>
      </w:r>
    </w:p>
  </w:footnote>
  <w:footnote w:id="7">
    <w:p w14:paraId="09BED3A3" w14:textId="296FAB80" w:rsidR="008353F7" w:rsidRPr="003003C1" w:rsidRDefault="008353F7">
      <w:pPr>
        <w:pStyle w:val="FootnoteText"/>
        <w:rPr>
          <w:rFonts w:cstheme="minorHAnsi"/>
        </w:rPr>
      </w:pPr>
      <w:r w:rsidRPr="003003C1">
        <w:rPr>
          <w:rStyle w:val="FootnoteReference"/>
          <w:rFonts w:cstheme="minorHAnsi"/>
        </w:rPr>
        <w:footnoteRef/>
      </w:r>
      <w:r w:rsidRPr="003003C1">
        <w:rPr>
          <w:rFonts w:cstheme="minorHAnsi"/>
        </w:rPr>
        <w:t xml:space="preserve"> Current</w:t>
      </w:r>
      <w:r w:rsidR="00E55707" w:rsidRPr="003003C1">
        <w:rPr>
          <w:rFonts w:cstheme="minorHAnsi"/>
        </w:rPr>
        <w:t xml:space="preserve">ly, this is known as the Mathematics and Statistics Learning Area. </w:t>
      </w:r>
      <w:r w:rsidR="00BA7A29" w:rsidRPr="003003C1">
        <w:rPr>
          <w:rFonts w:cstheme="minorHAnsi"/>
        </w:rPr>
        <w:t>T</w:t>
      </w:r>
      <w:r w:rsidR="00D461AD" w:rsidRPr="003003C1">
        <w:rPr>
          <w:rFonts w:cstheme="minorHAnsi"/>
        </w:rPr>
        <w:t>he United Kingdom, Australia, and Singapore</w:t>
      </w:r>
      <w:r w:rsidR="00BA7A29" w:rsidRPr="003003C1">
        <w:rPr>
          <w:rFonts w:cstheme="minorHAnsi"/>
        </w:rPr>
        <w:t xml:space="preserve"> have a mathematics curriculum</w:t>
      </w:r>
      <w:r w:rsidR="00A97D65" w:rsidRPr="003003C1">
        <w:rPr>
          <w:rFonts w:cstheme="minorHAnsi"/>
        </w:rPr>
        <w:t xml:space="preserve"> (statistics is not included in the title).</w:t>
      </w:r>
      <w:r w:rsidR="00D461AD" w:rsidRPr="003003C1">
        <w:rPr>
          <w:rFonts w:cstheme="minorHAnsi"/>
        </w:rPr>
        <w:t xml:space="preserve"> </w:t>
      </w:r>
    </w:p>
  </w:footnote>
  <w:footnote w:id="8">
    <w:p w14:paraId="78B04945" w14:textId="09504AB7" w:rsidR="007B1446" w:rsidRPr="003003C1" w:rsidRDefault="007B1446" w:rsidP="007B1446">
      <w:pPr>
        <w:pStyle w:val="FootnoteText"/>
        <w:rPr>
          <w:rFonts w:cstheme="minorHAnsi"/>
          <w:sz w:val="18"/>
          <w:szCs w:val="18"/>
        </w:rPr>
      </w:pPr>
      <w:r w:rsidRPr="003003C1">
        <w:rPr>
          <w:rStyle w:val="FootnoteReference"/>
          <w:rFonts w:cstheme="minorHAnsi"/>
          <w:sz w:val="18"/>
          <w:szCs w:val="18"/>
        </w:rPr>
        <w:footnoteRef/>
      </w:r>
      <w:r w:rsidRPr="003003C1">
        <w:rPr>
          <w:rFonts w:cstheme="minorHAnsi"/>
          <w:sz w:val="18"/>
          <w:szCs w:val="18"/>
        </w:rPr>
        <w:t xml:space="preserve"> Private and charter schools do not have to follow the national curriculum and can develop their own curriculum and reporting to </w:t>
      </w:r>
      <w:proofErr w:type="gramStart"/>
      <w:r w:rsidRPr="003003C1">
        <w:rPr>
          <w:rFonts w:cstheme="minorHAnsi"/>
          <w:sz w:val="18"/>
          <w:szCs w:val="18"/>
        </w:rPr>
        <w:t>parents</w:t>
      </w:r>
      <w:proofErr w:type="gramEnd"/>
      <w:r w:rsidRPr="003003C1">
        <w:rPr>
          <w:rFonts w:cstheme="minorHAnsi"/>
          <w:sz w:val="18"/>
          <w:szCs w:val="18"/>
        </w:rPr>
        <w:t xml:space="preserve"> arrangements.</w:t>
      </w:r>
    </w:p>
  </w:footnote>
  <w:footnote w:id="9">
    <w:p w14:paraId="61A0429B" w14:textId="77777777" w:rsidR="007B1446" w:rsidRPr="003003C1" w:rsidRDefault="007B1446" w:rsidP="007B1446">
      <w:pPr>
        <w:pStyle w:val="Numberedparagraph"/>
        <w:numPr>
          <w:ilvl w:val="0"/>
          <w:numId w:val="0"/>
        </w:numPr>
        <w:spacing w:after="0" w:line="240" w:lineRule="auto"/>
        <w:rPr>
          <w:rFonts w:asciiTheme="minorHAnsi" w:hAnsiTheme="minorHAnsi" w:cstheme="minorHAnsi"/>
          <w:sz w:val="18"/>
          <w:szCs w:val="18"/>
        </w:rPr>
      </w:pPr>
      <w:r w:rsidRPr="003003C1">
        <w:rPr>
          <w:rStyle w:val="FootnoteReference"/>
          <w:rFonts w:asciiTheme="minorHAnsi" w:hAnsiTheme="minorHAnsi" w:cstheme="minorHAnsi"/>
          <w:sz w:val="18"/>
          <w:szCs w:val="18"/>
        </w:rPr>
        <w:footnoteRef/>
      </w:r>
      <w:r w:rsidRPr="003003C1">
        <w:rPr>
          <w:rFonts w:asciiTheme="minorHAnsi" w:hAnsiTheme="minorHAnsi" w:cstheme="minorHAnsi"/>
          <w:sz w:val="18"/>
          <w:szCs w:val="18"/>
        </w:rPr>
        <w:t xml:space="preserve"> State-integrated schools have their own sets of aims and objectives to reflect their own values and are set within a specific philosophy or religion. </w:t>
      </w:r>
    </w:p>
  </w:footnote>
  <w:footnote w:id="10">
    <w:p w14:paraId="4B01C44C" w14:textId="2B897C7E" w:rsidR="008916CD" w:rsidRPr="003003C1" w:rsidRDefault="008916CD">
      <w:pPr>
        <w:pStyle w:val="FootnoteText"/>
        <w:rPr>
          <w:rFonts w:cstheme="minorHAnsi"/>
          <w:sz w:val="18"/>
          <w:szCs w:val="18"/>
        </w:rPr>
      </w:pPr>
      <w:r w:rsidRPr="003003C1">
        <w:rPr>
          <w:rStyle w:val="FootnoteReference"/>
          <w:rFonts w:cstheme="minorHAnsi"/>
        </w:rPr>
        <w:footnoteRef/>
      </w:r>
      <w:r w:rsidRPr="003003C1">
        <w:rPr>
          <w:rFonts w:cstheme="minorHAnsi"/>
        </w:rPr>
        <w:t xml:space="preserve"> </w:t>
      </w:r>
      <w:r w:rsidR="00E84986" w:rsidRPr="003003C1">
        <w:rPr>
          <w:rFonts w:cstheme="minorHAnsi"/>
          <w:sz w:val="18"/>
          <w:szCs w:val="18"/>
        </w:rPr>
        <w:t>Using Quigley (2025</w:t>
      </w:r>
      <w:r w:rsidR="007C58E7" w:rsidRPr="003003C1">
        <w:rPr>
          <w:rFonts w:cstheme="minorHAnsi"/>
          <w:sz w:val="18"/>
          <w:szCs w:val="18"/>
        </w:rPr>
        <w:t>)</w:t>
      </w:r>
      <w:r w:rsidR="00E84986" w:rsidRPr="003003C1">
        <w:rPr>
          <w:rFonts w:cstheme="minorHAnsi"/>
          <w:sz w:val="18"/>
          <w:szCs w:val="18"/>
        </w:rPr>
        <w:t xml:space="preserve"> and </w:t>
      </w:r>
      <w:proofErr w:type="spellStart"/>
      <w:r w:rsidR="00E84986" w:rsidRPr="003003C1">
        <w:rPr>
          <w:rFonts w:cstheme="minorHAnsi"/>
          <w:sz w:val="18"/>
          <w:szCs w:val="18"/>
        </w:rPr>
        <w:t>Waerea</w:t>
      </w:r>
      <w:proofErr w:type="spellEnd"/>
      <w:r w:rsidR="00E84986" w:rsidRPr="003003C1">
        <w:rPr>
          <w:rFonts w:cstheme="minorHAnsi"/>
          <w:sz w:val="18"/>
          <w:szCs w:val="18"/>
        </w:rPr>
        <w:t xml:space="preserve"> (2025)</w:t>
      </w:r>
      <w:r w:rsidR="00051941" w:rsidRPr="003003C1">
        <w:rPr>
          <w:rFonts w:cstheme="minorHAnsi"/>
          <w:sz w:val="18"/>
          <w:szCs w:val="18"/>
        </w:rPr>
        <w:t>.</w:t>
      </w:r>
    </w:p>
  </w:footnote>
  <w:footnote w:id="11">
    <w:p w14:paraId="00A46CFE" w14:textId="453163F2" w:rsidR="00B24FE6" w:rsidRPr="003003C1" w:rsidRDefault="00B24FE6">
      <w:pPr>
        <w:pStyle w:val="FootnoteText"/>
        <w:rPr>
          <w:rFonts w:cstheme="minorHAnsi"/>
        </w:rPr>
      </w:pPr>
      <w:r w:rsidRPr="003003C1">
        <w:rPr>
          <w:rStyle w:val="FootnoteReference"/>
          <w:rFonts w:cstheme="minorHAnsi"/>
        </w:rPr>
        <w:footnoteRef/>
      </w:r>
      <w:r w:rsidRPr="003003C1">
        <w:rPr>
          <w:rFonts w:cstheme="minorHAnsi"/>
        </w:rPr>
        <w:t xml:space="preserve"> </w:t>
      </w:r>
      <w:r w:rsidR="00E520B4" w:rsidRPr="003003C1">
        <w:rPr>
          <w:rFonts w:cstheme="minorHAnsi"/>
        </w:rPr>
        <w:t>Respondents are whānau of children attending Kura Kaupapa Māori</w:t>
      </w:r>
      <w:r w:rsidR="00785B51" w:rsidRPr="003003C1">
        <w:rPr>
          <w:rFonts w:cstheme="minorHAnsi"/>
        </w:rPr>
        <w:t xml:space="preserve">, Kura Motuhake (special character), and </w:t>
      </w:r>
      <w:r w:rsidR="005A7405" w:rsidRPr="003003C1">
        <w:rPr>
          <w:rFonts w:cstheme="minorHAnsi"/>
        </w:rPr>
        <w:t>Ku</w:t>
      </w:r>
      <w:r w:rsidR="00785B51" w:rsidRPr="003003C1">
        <w:rPr>
          <w:rFonts w:cstheme="minorHAnsi"/>
        </w:rPr>
        <w:t>ra ā-iwi</w:t>
      </w:r>
    </w:p>
  </w:footnote>
  <w:footnote w:id="12">
    <w:p w14:paraId="0C9B4EC8" w14:textId="581FD346" w:rsidR="00274584" w:rsidRPr="003003C1" w:rsidRDefault="00274584">
      <w:pPr>
        <w:pStyle w:val="FootnoteText"/>
        <w:rPr>
          <w:rFonts w:cstheme="minorHAnsi"/>
        </w:rPr>
      </w:pPr>
      <w:r w:rsidRPr="003003C1">
        <w:rPr>
          <w:rStyle w:val="FootnoteReference"/>
          <w:rFonts w:cstheme="minorHAnsi"/>
        </w:rPr>
        <w:footnoteRef/>
      </w:r>
      <w:r w:rsidRPr="003003C1">
        <w:rPr>
          <w:rFonts w:cstheme="minorHAnsi"/>
        </w:rPr>
        <w:t xml:space="preserve"> See </w:t>
      </w:r>
      <w:proofErr w:type="spellStart"/>
      <w:r w:rsidRPr="003003C1">
        <w:rPr>
          <w:rFonts w:cstheme="minorHAnsi"/>
        </w:rPr>
        <w:t>Waerea</w:t>
      </w:r>
      <w:proofErr w:type="spellEnd"/>
      <w:r w:rsidRPr="003003C1">
        <w:rPr>
          <w:rFonts w:cstheme="minorHAnsi"/>
        </w:rPr>
        <w:t xml:space="preserve"> and Quigley research</w:t>
      </w:r>
      <w:r w:rsidR="000F0C44" w:rsidRPr="003003C1">
        <w:rPr>
          <w:rFonts w:cstheme="minorHAnsi"/>
        </w:rPr>
        <w:t>.</w:t>
      </w:r>
    </w:p>
  </w:footnote>
  <w:footnote w:id="13">
    <w:p w14:paraId="2E46168B" w14:textId="77777777" w:rsidR="0033190E" w:rsidRPr="003003C1" w:rsidRDefault="0033190E" w:rsidP="0033190E">
      <w:pPr>
        <w:pStyle w:val="FootnoteText"/>
        <w:rPr>
          <w:rFonts w:cstheme="minorHAnsi"/>
        </w:rPr>
      </w:pPr>
      <w:r w:rsidRPr="003003C1">
        <w:rPr>
          <w:rStyle w:val="FootnoteReference"/>
          <w:rFonts w:cstheme="minorHAnsi"/>
        </w:rPr>
        <w:footnoteRef/>
      </w:r>
      <w:r w:rsidRPr="003003C1">
        <w:rPr>
          <w:rFonts w:cstheme="minorHAnsi"/>
        </w:rPr>
        <w:t xml:space="preserve"> </w:t>
      </w:r>
      <w:r w:rsidRPr="003003C1">
        <w:rPr>
          <w:rFonts w:cstheme="minorHAnsi"/>
          <w:sz w:val="18"/>
          <w:szCs w:val="18"/>
        </w:rPr>
        <w:t xml:space="preserve">Education Review Office (2015) </w:t>
      </w:r>
      <w:r w:rsidRPr="003003C1">
        <w:rPr>
          <w:rFonts w:cstheme="minorHAnsi"/>
          <w:i/>
          <w:iCs/>
          <w:sz w:val="18"/>
          <w:szCs w:val="18"/>
        </w:rPr>
        <w:t xml:space="preserve">Educationally powerful connections with parents and whānau. </w:t>
      </w:r>
      <w:hyperlink r:id="rId1" w:history="1">
        <w:r w:rsidRPr="003003C1">
          <w:rPr>
            <w:rStyle w:val="Hyperlink"/>
            <w:rFonts w:cstheme="minorHAnsi"/>
            <w:i/>
            <w:iCs/>
            <w:sz w:val="18"/>
            <w:szCs w:val="18"/>
          </w:rPr>
          <w:t>ERO-Educationally-Powerful-Connections-FINAL.pdf</w:t>
        </w:r>
      </w:hyperlink>
    </w:p>
  </w:footnote>
  <w:footnote w:id="14">
    <w:p w14:paraId="51DB94BB" w14:textId="77777777" w:rsidR="0033190E" w:rsidRPr="003003C1" w:rsidRDefault="0033190E" w:rsidP="0033190E">
      <w:pPr>
        <w:pStyle w:val="FootnoteText"/>
        <w:rPr>
          <w:rFonts w:cstheme="minorHAnsi"/>
        </w:rPr>
      </w:pPr>
      <w:r w:rsidRPr="003003C1">
        <w:rPr>
          <w:rStyle w:val="FootnoteReference"/>
          <w:rFonts w:cstheme="minorHAnsi"/>
        </w:rPr>
        <w:footnoteRef/>
      </w:r>
      <w:r w:rsidRPr="003003C1">
        <w:rPr>
          <w:rFonts w:cstheme="minorHAnsi"/>
        </w:rPr>
        <w:t xml:space="preserve"> See </w:t>
      </w:r>
      <w:hyperlink r:id="rId2" w:history="1">
        <w:r w:rsidRPr="003003C1">
          <w:rPr>
            <w:rStyle w:val="Hyperlink"/>
            <w:rFonts w:cstheme="minorHAnsi"/>
          </w:rPr>
          <w:t>Parental engagement</w:t>
        </w:r>
      </w:hyperlink>
      <w:r w:rsidRPr="003003C1">
        <w:rPr>
          <w:rFonts w:cstheme="minorHAnsi"/>
        </w:rPr>
        <w:t xml:space="preserve"> </w:t>
      </w:r>
    </w:p>
  </w:footnote>
  <w:footnote w:id="15">
    <w:p w14:paraId="6FE5B9A6" w14:textId="77777777" w:rsidR="0033190E" w:rsidRPr="003003C1" w:rsidRDefault="0033190E" w:rsidP="0033190E">
      <w:pPr>
        <w:pStyle w:val="FootnoteText"/>
        <w:rPr>
          <w:rFonts w:cstheme="minorHAnsi"/>
        </w:rPr>
      </w:pPr>
      <w:r w:rsidRPr="003003C1">
        <w:rPr>
          <w:rStyle w:val="FootnoteReference"/>
          <w:rFonts w:cstheme="minorHAnsi"/>
        </w:rPr>
        <w:footnoteRef/>
      </w:r>
      <w:r w:rsidRPr="003003C1">
        <w:rPr>
          <w:rFonts w:cstheme="minorHAnsi"/>
        </w:rPr>
        <w:t xml:space="preserve"> Biddulph, Fred; Biddulph, Jean; and Biddulph, Chris (2003) </w:t>
      </w:r>
      <w:r w:rsidRPr="003003C1">
        <w:rPr>
          <w:rFonts w:cstheme="minorHAnsi"/>
          <w:i/>
          <w:iCs/>
        </w:rPr>
        <w:t xml:space="preserve">The complexity of community and family influences on children’s achievement in New Zealand: best evidence synthesis. </w:t>
      </w:r>
      <w:r w:rsidRPr="003003C1">
        <w:rPr>
          <w:rFonts w:cstheme="minorHAnsi"/>
        </w:rPr>
        <w:t>Ministry of Education.</w:t>
      </w:r>
    </w:p>
  </w:footnote>
  <w:footnote w:id="16">
    <w:p w14:paraId="5B100ED6" w14:textId="77777777" w:rsidR="0033190E" w:rsidRPr="003003C1" w:rsidRDefault="0033190E" w:rsidP="0033190E">
      <w:pPr>
        <w:pStyle w:val="FootnoteText"/>
        <w:rPr>
          <w:rFonts w:cstheme="minorHAnsi"/>
        </w:rPr>
      </w:pPr>
      <w:r w:rsidRPr="003003C1">
        <w:rPr>
          <w:rStyle w:val="FootnoteReference"/>
          <w:rFonts w:cstheme="minorHAnsi"/>
        </w:rPr>
        <w:footnoteRef/>
      </w:r>
      <w:r w:rsidRPr="003003C1">
        <w:rPr>
          <w:rFonts w:cstheme="minorHAnsi"/>
        </w:rPr>
        <w:t xml:space="preserve"> Kraft, Matthew A and Rogers, Todd. </w:t>
      </w:r>
      <w:r w:rsidRPr="003003C1">
        <w:rPr>
          <w:rFonts w:cstheme="minorHAnsi"/>
          <w:i/>
          <w:iCs/>
        </w:rPr>
        <w:t>The underutilized potential of teacher-to-parent communication: evidence from a field experiment</w:t>
      </w:r>
      <w:r w:rsidRPr="003003C1">
        <w:rPr>
          <w:rFonts w:cstheme="minorHAnsi"/>
        </w:rPr>
        <w:t xml:space="preserve">. Economics of Education Review 47(2015) pages 49-63. </w:t>
      </w:r>
    </w:p>
  </w:footnote>
  <w:footnote w:id="17">
    <w:p w14:paraId="25AFBADC" w14:textId="08611637" w:rsidR="00635B11" w:rsidRPr="003003C1" w:rsidRDefault="00635B11" w:rsidP="00635B11">
      <w:pPr>
        <w:pStyle w:val="FootnoteText"/>
        <w:rPr>
          <w:rFonts w:cstheme="minorHAnsi"/>
          <w:sz w:val="18"/>
          <w:szCs w:val="18"/>
        </w:rPr>
      </w:pPr>
      <w:r w:rsidRPr="003003C1">
        <w:rPr>
          <w:rStyle w:val="FootnoteReference"/>
          <w:rFonts w:cstheme="minorHAnsi"/>
        </w:rPr>
        <w:footnoteRef/>
      </w:r>
      <w:r w:rsidRPr="003003C1">
        <w:rPr>
          <w:rFonts w:cstheme="minorHAnsi"/>
        </w:rPr>
        <w:t xml:space="preserve"> </w:t>
      </w:r>
      <w:r w:rsidRPr="003003C1">
        <w:rPr>
          <w:rFonts w:cstheme="minorHAnsi"/>
          <w:sz w:val="18"/>
          <w:szCs w:val="18"/>
        </w:rPr>
        <w:t xml:space="preserve">See section 127 of the Education and Training Act 2020. </w:t>
      </w:r>
    </w:p>
  </w:footnote>
  <w:footnote w:id="18">
    <w:p w14:paraId="66A1D9AA" w14:textId="69F7BD8E" w:rsidR="00526683" w:rsidRPr="003003C1" w:rsidRDefault="00526683" w:rsidP="003003C1">
      <w:pPr>
        <w:pStyle w:val="CabStandard"/>
        <w:numPr>
          <w:ilvl w:val="0"/>
          <w:numId w:val="0"/>
        </w:numPr>
        <w:spacing w:after="0"/>
        <w:rPr>
          <w:rFonts w:asciiTheme="minorHAnsi" w:hAnsiTheme="minorHAnsi" w:cstheme="minorHAnsi"/>
          <w:sz w:val="20"/>
        </w:rPr>
      </w:pPr>
      <w:r w:rsidRPr="003003C1">
        <w:rPr>
          <w:rStyle w:val="FootnoteReference"/>
          <w:rFonts w:asciiTheme="minorHAnsi" w:hAnsiTheme="minorHAnsi" w:cstheme="minorHAnsi"/>
          <w:sz w:val="20"/>
        </w:rPr>
        <w:footnoteRef/>
      </w:r>
      <w:r w:rsidRPr="003003C1">
        <w:rPr>
          <w:rFonts w:asciiTheme="minorHAnsi" w:hAnsiTheme="minorHAnsi" w:cstheme="minorHAnsi"/>
          <w:sz w:val="20"/>
        </w:rPr>
        <w:t xml:space="preserve"> For example, from the Phonics check | Hihira Weteoro; relevant Year 3–8 tools for reading, writing, and mathematics or pānui, tuhituhi, and pāngarau.</w:t>
      </w:r>
    </w:p>
  </w:footnote>
  <w:footnote w:id="19">
    <w:p w14:paraId="1BBED874" w14:textId="77777777" w:rsidR="00DB731F" w:rsidRPr="003003C1" w:rsidRDefault="00DB731F" w:rsidP="00DB731F">
      <w:pPr>
        <w:pStyle w:val="FootnoteText"/>
        <w:rPr>
          <w:rFonts w:cstheme="minorHAnsi"/>
          <w:sz w:val="18"/>
          <w:szCs w:val="18"/>
        </w:rPr>
      </w:pPr>
      <w:r w:rsidRPr="003003C1">
        <w:rPr>
          <w:rStyle w:val="FootnoteReference"/>
          <w:rFonts w:cstheme="minorHAnsi"/>
        </w:rPr>
        <w:footnoteRef/>
      </w:r>
      <w:r w:rsidRPr="003003C1">
        <w:rPr>
          <w:rFonts w:cstheme="minorHAnsi"/>
        </w:rPr>
        <w:t xml:space="preserve"> And the equivalent common progress descriptors | Tohu Aromatawai for Te Marautanga o Aotearoa.</w:t>
      </w:r>
      <w:r w:rsidRPr="003003C1">
        <w:rPr>
          <w:rFonts w:cstheme="minorHAnsi"/>
          <w:sz w:val="18"/>
          <w:szCs w:val="18"/>
        </w:rPr>
        <w:t xml:space="preserve"> </w:t>
      </w:r>
    </w:p>
  </w:footnote>
  <w:footnote w:id="20">
    <w:p w14:paraId="0D200CB6" w14:textId="77777777" w:rsidR="00A51CD2" w:rsidRPr="003003C1" w:rsidRDefault="00A51CD2" w:rsidP="00A51CD2">
      <w:pPr>
        <w:pStyle w:val="FootnoteText"/>
        <w:rPr>
          <w:rFonts w:cstheme="minorHAnsi"/>
        </w:rPr>
      </w:pPr>
      <w:r w:rsidRPr="003003C1">
        <w:rPr>
          <w:rStyle w:val="FootnoteReference"/>
          <w:rFonts w:cstheme="minorHAnsi"/>
        </w:rPr>
        <w:footnoteRef/>
      </w:r>
      <w:r w:rsidRPr="003003C1">
        <w:rPr>
          <w:rFonts w:cstheme="minorHAnsi"/>
        </w:rPr>
        <w:t xml:space="preserve"> Education Review Office (2023) </w:t>
      </w:r>
      <w:r w:rsidRPr="003003C1">
        <w:rPr>
          <w:rFonts w:cstheme="minorHAnsi"/>
          <w:i/>
          <w:iCs/>
        </w:rPr>
        <w:t xml:space="preserve">Attendance: getting back to school. </w:t>
      </w:r>
      <w:hyperlink r:id="rId3" w:history="1">
        <w:r w:rsidRPr="003003C1">
          <w:rPr>
            <w:rStyle w:val="Hyperlink"/>
            <w:rFonts w:cstheme="minorHAnsi"/>
          </w:rPr>
          <w:t>Attendance: Getting Back to School</w:t>
        </w:r>
      </w:hyperlink>
    </w:p>
  </w:footnote>
  <w:footnote w:id="21">
    <w:p w14:paraId="401A9507" w14:textId="77777777" w:rsidR="00A51CD2" w:rsidRPr="003003C1" w:rsidRDefault="00A51CD2" w:rsidP="00A51CD2">
      <w:pPr>
        <w:pStyle w:val="FootnoteText"/>
        <w:rPr>
          <w:rFonts w:cstheme="minorHAnsi"/>
        </w:rPr>
      </w:pPr>
      <w:r w:rsidRPr="003003C1">
        <w:rPr>
          <w:rFonts w:cstheme="minorHAnsi"/>
          <w:vertAlign w:val="superscript"/>
        </w:rPr>
        <w:footnoteRef/>
      </w:r>
      <w:r w:rsidRPr="003003C1">
        <w:rPr>
          <w:rFonts w:cstheme="minorHAnsi"/>
          <w:vertAlign w:val="superscript"/>
        </w:rPr>
        <w:t xml:space="preserve"> </w:t>
      </w:r>
      <w:r w:rsidRPr="003003C1">
        <w:rPr>
          <w:rFonts w:cstheme="minorHAnsi"/>
        </w:rPr>
        <w:t xml:space="preserve">See Quigley (2025) and </w:t>
      </w:r>
      <w:proofErr w:type="spellStart"/>
      <w:r w:rsidRPr="003003C1">
        <w:rPr>
          <w:rFonts w:cstheme="minorHAnsi"/>
        </w:rPr>
        <w:t>Waerea</w:t>
      </w:r>
      <w:proofErr w:type="spellEnd"/>
      <w:r w:rsidRPr="003003C1">
        <w:rPr>
          <w:rFonts w:cstheme="minorHAnsi"/>
        </w:rPr>
        <w:t xml:space="preserve"> (2025)</w:t>
      </w:r>
    </w:p>
  </w:footnote>
  <w:footnote w:id="22">
    <w:p w14:paraId="75CCFB07" w14:textId="7D505F48" w:rsidR="00790BF2" w:rsidRPr="003003C1" w:rsidRDefault="00790BF2">
      <w:pPr>
        <w:pStyle w:val="FootnoteText"/>
        <w:rPr>
          <w:rFonts w:cstheme="minorHAnsi"/>
        </w:rPr>
      </w:pPr>
      <w:r w:rsidRPr="003003C1">
        <w:rPr>
          <w:rStyle w:val="FootnoteReference"/>
          <w:rFonts w:cstheme="minorHAnsi"/>
        </w:rPr>
        <w:footnoteRef/>
      </w:r>
      <w:r w:rsidRPr="003003C1">
        <w:rPr>
          <w:rFonts w:cstheme="minorHAnsi"/>
        </w:rPr>
        <w:t xml:space="preserve"> </w:t>
      </w:r>
      <w:hyperlink r:id="rId4" w:anchor="objectives-for-education-4" w:history="1">
        <w:r w:rsidRPr="003003C1">
          <w:rPr>
            <w:rStyle w:val="Hyperlink"/>
            <w:rFonts w:cstheme="minorHAnsi"/>
          </w:rPr>
          <w:t>Ka Hikitia – Ka Hāpaitia | The Māori Education Strategy - Ministry of Education</w:t>
        </w:r>
      </w:hyperlink>
    </w:p>
  </w:footnote>
  <w:footnote w:id="23">
    <w:p w14:paraId="0AFE6339" w14:textId="183A832E" w:rsidR="00A8111F" w:rsidRPr="003003C1" w:rsidRDefault="00A8111F">
      <w:pPr>
        <w:pStyle w:val="FootnoteText"/>
        <w:rPr>
          <w:rFonts w:cstheme="minorHAnsi"/>
        </w:rPr>
      </w:pPr>
      <w:r w:rsidRPr="003003C1">
        <w:rPr>
          <w:rStyle w:val="FootnoteReference"/>
          <w:rFonts w:cstheme="minorHAnsi"/>
        </w:rPr>
        <w:footnoteRef/>
      </w:r>
      <w:r w:rsidRPr="003003C1">
        <w:rPr>
          <w:rFonts w:cstheme="minorHAnsi"/>
        </w:rPr>
        <w:t xml:space="preserve"> For specified kura, the changes take effect from 1 January 2028.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488F9" w14:textId="30FE09E6" w:rsidR="006D02C3" w:rsidRDefault="00821E03">
    <w:pPr>
      <w:pStyle w:val="Header"/>
    </w:pPr>
    <w:r>
      <w:rPr>
        <w:noProof/>
      </w:rPr>
      <mc:AlternateContent>
        <mc:Choice Requires="wps">
          <w:drawing>
            <wp:anchor distT="0" distB="0" distL="0" distR="0" simplePos="0" relativeHeight="251678737" behindDoc="0" locked="0" layoutInCell="1" allowOverlap="1" wp14:anchorId="1CCE8CA8" wp14:editId="71C8A5ED">
              <wp:simplePos x="635" y="635"/>
              <wp:positionH relativeFrom="page">
                <wp:align>center</wp:align>
              </wp:positionH>
              <wp:positionV relativeFrom="page">
                <wp:align>top</wp:align>
              </wp:positionV>
              <wp:extent cx="911860" cy="357505"/>
              <wp:effectExtent l="0" t="0" r="2540" b="4445"/>
              <wp:wrapNone/>
              <wp:docPr id="542518628" name="Text Box 20"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27AA6D64" w14:textId="50335936"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CE8CA8" id="_x0000_t202" coordsize="21600,21600" o:spt="202" path="m,l,21600r21600,l21600,xe">
              <v:stroke joinstyle="miter"/>
              <v:path gradientshapeok="t" o:connecttype="rect"/>
            </v:shapetype>
            <v:shape id="Text Box 20" o:spid="_x0000_s1026" type="#_x0000_t202" alt="[UNCLASSIFIED]" style="position:absolute;margin-left:0;margin-top:0;width:71.8pt;height:28.15pt;z-index:2516787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" filled="f" stroked="f">
              <v:textbox style="mso-fit-shape-to-text:t" inset="0,15pt,0,0">
                <w:txbxContent>
                  <w:p w14:paraId="27AA6D64" w14:textId="50335936"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0108" w14:textId="436E53ED" w:rsidR="006D02C3" w:rsidRDefault="00821E03">
    <w:pPr>
      <w:pStyle w:val="Header"/>
    </w:pPr>
    <w:r>
      <w:rPr>
        <w:noProof/>
      </w:rPr>
      <mc:AlternateContent>
        <mc:Choice Requires="wps">
          <w:drawing>
            <wp:anchor distT="0" distB="0" distL="0" distR="0" simplePos="0" relativeHeight="251679761" behindDoc="0" locked="0" layoutInCell="1" allowOverlap="1" wp14:anchorId="7A967FC3" wp14:editId="620E5E57">
              <wp:simplePos x="635" y="635"/>
              <wp:positionH relativeFrom="page">
                <wp:align>center</wp:align>
              </wp:positionH>
              <wp:positionV relativeFrom="page">
                <wp:align>top</wp:align>
              </wp:positionV>
              <wp:extent cx="911860" cy="357505"/>
              <wp:effectExtent l="0" t="0" r="2540" b="4445"/>
              <wp:wrapNone/>
              <wp:docPr id="408115816" name="Text Box 2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5C3D92EE" w14:textId="413A963E"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967FC3" id="_x0000_t202" coordsize="21600,21600" o:spt="202" path="m,l,21600r21600,l21600,xe">
              <v:stroke joinstyle="miter"/>
              <v:path gradientshapeok="t" o:connecttype="rect"/>
            </v:shapetype>
            <v:shape id="Text Box 21" o:spid="_x0000_s1027" type="#_x0000_t202" alt="[UNCLASSIFIED]" style="position:absolute;margin-left:0;margin-top:0;width:71.8pt;height:28.15pt;z-index:2516797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" filled="f" stroked="f">
              <v:textbox style="mso-fit-shape-to-text:t" inset="0,15pt,0,0">
                <w:txbxContent>
                  <w:p w14:paraId="5C3D92EE" w14:textId="413A963E"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BEFD" w14:textId="08F76DFB" w:rsidR="006D02C3" w:rsidRDefault="00821E03">
    <w:pPr>
      <w:pStyle w:val="Header"/>
    </w:pPr>
    <w:r>
      <w:rPr>
        <w:noProof/>
      </w:rPr>
      <mc:AlternateContent>
        <mc:Choice Requires="wps">
          <w:drawing>
            <wp:anchor distT="0" distB="0" distL="0" distR="0" simplePos="0" relativeHeight="251677713" behindDoc="0" locked="0" layoutInCell="1" allowOverlap="1" wp14:anchorId="1742F31A" wp14:editId="00B2E4B9">
              <wp:simplePos x="635" y="635"/>
              <wp:positionH relativeFrom="page">
                <wp:align>center</wp:align>
              </wp:positionH>
              <wp:positionV relativeFrom="page">
                <wp:align>top</wp:align>
              </wp:positionV>
              <wp:extent cx="911860" cy="357505"/>
              <wp:effectExtent l="0" t="0" r="2540" b="4445"/>
              <wp:wrapNone/>
              <wp:docPr id="1028285628" name="Text Box 19"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689EE5C9" w14:textId="32E24D87"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42F31A" id="_x0000_t202" coordsize="21600,21600" o:spt="202" path="m,l,21600r21600,l21600,xe">
              <v:stroke joinstyle="miter"/>
              <v:path gradientshapeok="t" o:connecttype="rect"/>
            </v:shapetype>
            <v:shape id="Text Box 19" o:spid="_x0000_s1030" type="#_x0000_t202" alt="[UNCLASSIFIED]" style="position:absolute;margin-left:0;margin-top:0;width:71.8pt;height:28.15pt;z-index:2516777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" filled="f" stroked="f">
              <v:textbox style="mso-fit-shape-to-text:t" inset="0,15pt,0,0">
                <w:txbxContent>
                  <w:p w14:paraId="689EE5C9" w14:textId="32E24D87"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95586" w14:textId="71C93708" w:rsidR="000C0EA0" w:rsidRDefault="00821E03">
    <w:pPr>
      <w:pStyle w:val="Header"/>
    </w:pPr>
    <w:r>
      <w:rPr>
        <w:noProof/>
      </w:rPr>
      <mc:AlternateContent>
        <mc:Choice Requires="wps">
          <w:drawing>
            <wp:anchor distT="0" distB="0" distL="0" distR="0" simplePos="0" relativeHeight="251681809" behindDoc="0" locked="0" layoutInCell="1" allowOverlap="1" wp14:anchorId="4F5115C2" wp14:editId="41A05E97">
              <wp:simplePos x="635" y="635"/>
              <wp:positionH relativeFrom="page">
                <wp:align>center</wp:align>
              </wp:positionH>
              <wp:positionV relativeFrom="page">
                <wp:align>top</wp:align>
              </wp:positionV>
              <wp:extent cx="911860" cy="357505"/>
              <wp:effectExtent l="0" t="0" r="2540" b="4445"/>
              <wp:wrapNone/>
              <wp:docPr id="402433998" name="Text Box 2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7F21BE21" w14:textId="4C88042E"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5115C2" id="_x0000_t202" coordsize="21600,21600" o:spt="202" path="m,l,21600r21600,l21600,xe">
              <v:stroke joinstyle="miter"/>
              <v:path gradientshapeok="t" o:connecttype="rect"/>
            </v:shapetype>
            <v:shape id="Text Box 23" o:spid="_x0000_s1032" type="#_x0000_t202" alt="[UNCLASSIFIED]" style="position:absolute;margin-left:0;margin-top:0;width:71.8pt;height:28.15pt;z-index:25168180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" filled="f" stroked="f">
              <v:textbox style="mso-fit-shape-to-text:t" inset="0,15pt,0,0">
                <w:txbxContent>
                  <w:p w14:paraId="7F21BE21" w14:textId="4C88042E"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96AE" w14:textId="4793B410" w:rsidR="000C0EA0" w:rsidRDefault="00821E03">
    <w:pPr>
      <w:pStyle w:val="Header"/>
    </w:pPr>
    <w:r>
      <w:rPr>
        <w:noProof/>
      </w:rPr>
      <mc:AlternateContent>
        <mc:Choice Requires="wps">
          <w:drawing>
            <wp:anchor distT="0" distB="0" distL="0" distR="0" simplePos="0" relativeHeight="251682833" behindDoc="0" locked="0" layoutInCell="1" allowOverlap="1" wp14:anchorId="086FA501" wp14:editId="7DDCC65A">
              <wp:simplePos x="790575" y="752475"/>
              <wp:positionH relativeFrom="page">
                <wp:align>center</wp:align>
              </wp:positionH>
              <wp:positionV relativeFrom="page">
                <wp:align>top</wp:align>
              </wp:positionV>
              <wp:extent cx="911860" cy="357505"/>
              <wp:effectExtent l="0" t="0" r="2540" b="4445"/>
              <wp:wrapNone/>
              <wp:docPr id="1236888877" name="Text Box 2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7EDAC806" w14:textId="2A388983"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6FA501" id="_x0000_t202" coordsize="21600,21600" o:spt="202" path="m,l,21600r21600,l21600,xe">
              <v:stroke joinstyle="miter"/>
              <v:path gradientshapeok="t" o:connecttype="rect"/>
            </v:shapetype>
            <v:shape id="Text Box 24" o:spid="_x0000_s1033" type="#_x0000_t202" alt="[UNCLASSIFIED]" style="position:absolute;margin-left:0;margin-top:0;width:71.8pt;height:28.15pt;z-index:25168283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" filled="f" stroked="f">
              <v:textbox style="mso-fit-shape-to-text:t" inset="0,15pt,0,0">
                <w:txbxContent>
                  <w:p w14:paraId="7EDAC806" w14:textId="2A388983"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35E9F" w14:textId="0691A455" w:rsidR="000C0EA0" w:rsidRDefault="00821E03">
    <w:pPr>
      <w:pStyle w:val="Tablebullet"/>
      <w:numPr>
        <w:ilvl w:val="0"/>
        <w:numId w:val="0"/>
      </w:numPr>
    </w:pPr>
    <w:r>
      <mc:AlternateContent>
        <mc:Choice Requires="wps">
          <w:drawing>
            <wp:anchor distT="0" distB="0" distL="0" distR="0" simplePos="0" relativeHeight="251680785" behindDoc="0" locked="0" layoutInCell="1" allowOverlap="1" wp14:anchorId="1C59F2D3" wp14:editId="723C66FE">
              <wp:simplePos x="635" y="635"/>
              <wp:positionH relativeFrom="page">
                <wp:align>center</wp:align>
              </wp:positionH>
              <wp:positionV relativeFrom="page">
                <wp:align>top</wp:align>
              </wp:positionV>
              <wp:extent cx="911860" cy="357505"/>
              <wp:effectExtent l="0" t="0" r="2540" b="4445"/>
              <wp:wrapNone/>
              <wp:docPr id="1925023305" name="Text Box 2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48415CE8" w14:textId="0E9619EF"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59F2D3" id="_x0000_t202" coordsize="21600,21600" o:spt="202" path="m,l,21600r21600,l21600,xe">
              <v:stroke joinstyle="miter"/>
              <v:path gradientshapeok="t" o:connecttype="rect"/>
            </v:shapetype>
            <v:shape id="Text Box 22" o:spid="_x0000_s1036" type="#_x0000_t202" alt="[UNCLASSIFIED]" style="position:absolute;margin-left:0;margin-top:0;width:71.8pt;height:28.15pt;z-index:25168078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" filled="f" stroked="f">
              <v:textbox style="mso-fit-shape-to-text:t" inset="0,15pt,0,0">
                <w:txbxContent>
                  <w:p w14:paraId="48415CE8" w14:textId="0E9619EF"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r w:rsidR="000C0EA0">
      <w:drawing>
        <wp:inline distT="0" distB="0" distL="0" distR="0" wp14:anchorId="25A0C447" wp14:editId="2396AE0A">
          <wp:extent cx="2320189" cy="609600"/>
          <wp:effectExtent l="0" t="0" r="0" b="0"/>
          <wp:docPr id="876370718" name="Graphic 876370718" descr="Ministry of Education | Tāhuhu o te Mātaurang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Ministry of Education | Tāhuhu o te Mātauranga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4447" t="28465" b="27222"/>
                  <a:stretch/>
                </pic:blipFill>
                <pic:spPr bwMode="auto">
                  <a:xfrm>
                    <a:off x="0" y="0"/>
                    <a:ext cx="2369516" cy="62256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B5A0" w14:textId="513B762D" w:rsidR="006D02C3" w:rsidRDefault="00821E03">
    <w:pPr>
      <w:pStyle w:val="Header"/>
    </w:pPr>
    <w:r>
      <w:rPr>
        <w:noProof/>
      </w:rPr>
      <mc:AlternateContent>
        <mc:Choice Requires="wps">
          <w:drawing>
            <wp:anchor distT="0" distB="0" distL="0" distR="0" simplePos="0" relativeHeight="251684881" behindDoc="0" locked="0" layoutInCell="1" allowOverlap="1" wp14:anchorId="71318ADD" wp14:editId="46ADEEC1">
              <wp:simplePos x="635" y="635"/>
              <wp:positionH relativeFrom="page">
                <wp:align>center</wp:align>
              </wp:positionH>
              <wp:positionV relativeFrom="page">
                <wp:align>top</wp:align>
              </wp:positionV>
              <wp:extent cx="911860" cy="357505"/>
              <wp:effectExtent l="0" t="0" r="2540" b="4445"/>
              <wp:wrapNone/>
              <wp:docPr id="630217934" name="Text Box 26"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3BA5F289" w14:textId="6856423E"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318ADD" id="_x0000_t202" coordsize="21600,21600" o:spt="202" path="m,l,21600r21600,l21600,xe">
              <v:stroke joinstyle="miter"/>
              <v:path gradientshapeok="t" o:connecttype="rect"/>
            </v:shapetype>
            <v:shape id="Text Box 26" o:spid="_x0000_s1038" type="#_x0000_t202" alt="[UNCLASSIFIED]" style="position:absolute;margin-left:0;margin-top:0;width:71.8pt;height:28.15pt;z-index:25168488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" filled="f" stroked="f">
              <v:textbox style="mso-fit-shape-to-text:t" inset="0,15pt,0,0">
                <w:txbxContent>
                  <w:p w14:paraId="3BA5F289" w14:textId="6856423E"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0B21" w14:textId="2488E0D5" w:rsidR="00017278" w:rsidRDefault="00821E03">
    <w:pPr>
      <w:pStyle w:val="Header"/>
    </w:pPr>
    <w:r>
      <w:rPr>
        <w:noProof/>
      </w:rPr>
      <mc:AlternateContent>
        <mc:Choice Requires="wps">
          <w:drawing>
            <wp:anchor distT="0" distB="0" distL="0" distR="0" simplePos="0" relativeHeight="251685905" behindDoc="0" locked="0" layoutInCell="1" allowOverlap="1" wp14:anchorId="32262093" wp14:editId="68228305">
              <wp:simplePos x="635" y="635"/>
              <wp:positionH relativeFrom="page">
                <wp:align>center</wp:align>
              </wp:positionH>
              <wp:positionV relativeFrom="page">
                <wp:align>top</wp:align>
              </wp:positionV>
              <wp:extent cx="911860" cy="357505"/>
              <wp:effectExtent l="0" t="0" r="2540" b="4445"/>
              <wp:wrapNone/>
              <wp:docPr id="2032732281" name="Text Box 27"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06FC78A0" w14:textId="1EAC4933"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262093" id="_x0000_t202" coordsize="21600,21600" o:spt="202" path="m,l,21600r21600,l21600,xe">
              <v:stroke joinstyle="miter"/>
              <v:path gradientshapeok="t" o:connecttype="rect"/>
            </v:shapetype>
            <v:shape id="Text Box 27" o:spid="_x0000_s1039" type="#_x0000_t202" alt="[UNCLASSIFIED]" style="position:absolute;margin-left:0;margin-top:0;width:71.8pt;height:28.15pt;z-index:25168590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" filled="f" stroked="f">
              <v:textbox style="mso-fit-shape-to-text:t" inset="0,15pt,0,0">
                <w:txbxContent>
                  <w:p w14:paraId="06FC78A0" w14:textId="1EAC4933"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p w14:paraId="4E71FB35" w14:textId="2EABEC67" w:rsidR="00017278" w:rsidRDefault="0001727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F3BD" w14:textId="6951F29D" w:rsidR="00AA2604" w:rsidRDefault="00821E03">
    <w:pPr>
      <w:pStyle w:val="Header"/>
    </w:pPr>
    <w:r>
      <w:rPr>
        <w:noProof/>
      </w:rPr>
      <mc:AlternateContent>
        <mc:Choice Requires="wps">
          <w:drawing>
            <wp:anchor distT="0" distB="0" distL="0" distR="0" simplePos="0" relativeHeight="251683857" behindDoc="0" locked="0" layoutInCell="1" allowOverlap="1" wp14:anchorId="07D56A93" wp14:editId="4F246B74">
              <wp:simplePos x="914400" y="447675"/>
              <wp:positionH relativeFrom="page">
                <wp:align>center</wp:align>
              </wp:positionH>
              <wp:positionV relativeFrom="page">
                <wp:align>top</wp:align>
              </wp:positionV>
              <wp:extent cx="911860" cy="357505"/>
              <wp:effectExtent l="0" t="0" r="2540" b="4445"/>
              <wp:wrapNone/>
              <wp:docPr id="716740250" name="Text Box 2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57505"/>
                      </a:xfrm>
                      <a:prstGeom prst="rect">
                        <a:avLst/>
                      </a:prstGeom>
                      <a:noFill/>
                      <a:ln>
                        <a:noFill/>
                      </a:ln>
                    </wps:spPr>
                    <wps:txbx>
                      <w:txbxContent>
                        <w:p w14:paraId="680CAE7F" w14:textId="498F37BF"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D56A93" id="_x0000_t202" coordsize="21600,21600" o:spt="202" path="m,l,21600r21600,l21600,xe">
              <v:stroke joinstyle="miter"/>
              <v:path gradientshapeok="t" o:connecttype="rect"/>
            </v:shapetype>
            <v:shape id="Text Box 25" o:spid="_x0000_s1042" type="#_x0000_t202" alt="[UNCLASSIFIED]" style="position:absolute;margin-left:0;margin-top:0;width:71.8pt;height:28.15pt;z-index:2516838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" filled="f" stroked="f">
              <v:textbox style="mso-fit-shape-to-text:t" inset="0,15pt,0,0">
                <w:txbxContent>
                  <w:p w14:paraId="680CAE7F" w14:textId="498F37BF" w:rsidR="00821E03" w:rsidRPr="00821E03" w:rsidRDefault="00821E03" w:rsidP="00821E03">
                    <w:pPr>
                      <w:spacing w:after="0"/>
                      <w:rPr>
                        <w:rFonts w:eastAsia="Aptos" w:cs="Aptos"/>
                        <w:noProof/>
                        <w:color w:val="000000"/>
                        <w:sz w:val="20"/>
                        <w:szCs w:val="20"/>
                      </w:rPr>
                    </w:pPr>
                    <w:r w:rsidRPr="00821E03">
                      <w:rPr>
                        <w:rFonts w:eastAsia="Aptos" w:cs="Aptos"/>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3D8C"/>
    <w:multiLevelType w:val="hybridMultilevel"/>
    <w:tmpl w:val="DFA44F6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CBE0C6C"/>
    <w:multiLevelType w:val="hybridMultilevel"/>
    <w:tmpl w:val="66F8CBD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0CFA75C0"/>
    <w:multiLevelType w:val="hybridMultilevel"/>
    <w:tmpl w:val="2DDCA4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5E62F65"/>
    <w:multiLevelType w:val="hybridMultilevel"/>
    <w:tmpl w:val="C2E0AFEE"/>
    <w:lvl w:ilvl="0" w:tplc="7B88B23E">
      <w:start w:val="1"/>
      <w:numFmt w:val="decimal"/>
      <w:pStyle w:val="Numberedparagraph"/>
      <w:lvlText w:val="%1."/>
      <w:lvlJc w:val="left"/>
      <w:pPr>
        <w:ind w:left="785" w:hanging="360"/>
      </w:pPr>
    </w:lvl>
    <w:lvl w:ilvl="1" w:tplc="14090001">
      <w:start w:val="1"/>
      <w:numFmt w:val="bullet"/>
      <w:lvlText w:val=""/>
      <w:lvlJc w:val="left"/>
      <w:pPr>
        <w:ind w:left="1440" w:hanging="360"/>
      </w:pPr>
      <w:rPr>
        <w:rFonts w:ascii="Symbol" w:hAnsi="Symbol" w:hint="default"/>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2B3F39F8"/>
    <w:multiLevelType w:val="multilevel"/>
    <w:tmpl w:val="130ADDBA"/>
    <w:lvl w:ilvl="0">
      <w:start w:val="1"/>
      <w:numFmt w:val="bullet"/>
      <w:pStyle w:val="EBBulle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31AC5BCC"/>
    <w:multiLevelType w:val="multilevel"/>
    <w:tmpl w:val="B33C8C64"/>
    <w:name w:val="CabNumeric2"/>
    <w:lvl w:ilvl="0">
      <w:start w:val="1"/>
      <w:numFmt w:val="decimal"/>
      <w:pStyle w:val="CabStandard"/>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6" w15:restartNumberingAfterBreak="0">
    <w:nsid w:val="38DE5A8D"/>
    <w:multiLevelType w:val="hybridMultilevel"/>
    <w:tmpl w:val="20001C82"/>
    <w:lvl w:ilvl="0" w:tplc="F738B43A">
      <w:start w:val="1"/>
      <w:numFmt w:val="bullet"/>
      <w:pStyle w:val="Bullet-lis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EAA39C1"/>
    <w:multiLevelType w:val="multilevel"/>
    <w:tmpl w:val="2AC07BBC"/>
    <w:lvl w:ilvl="0">
      <w:start w:val="1"/>
      <w:numFmt w:val="lowerLetter"/>
      <w:pStyle w:val="Rec"/>
      <w:lvlText w:val="%1."/>
      <w:lvlJc w:val="left"/>
      <w:pPr>
        <w:tabs>
          <w:tab w:val="num" w:pos="720"/>
        </w:tabs>
        <w:ind w:left="720" w:hanging="360"/>
      </w:pPr>
      <w:rPr>
        <w:rFonts w:hint="default"/>
        <w:b w:val="0"/>
        <w:i w:val="0"/>
        <w:outline w:val="0"/>
        <w:color w:val="000000" w:themeColor="text1"/>
        <w:sz w:val="22"/>
        <w:szCs w:val="22"/>
      </w:rPr>
    </w:lvl>
    <w:lvl w:ilvl="1">
      <w:start w:val="1"/>
      <w:numFmt w:val="lowerRoman"/>
      <w:lvlText w:val="%2."/>
      <w:lvlJc w:val="right"/>
      <w:pPr>
        <w:ind w:left="1080" w:hanging="360"/>
      </w:p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3240"/>
        </w:tabs>
        <w:ind w:left="2592" w:hanging="792"/>
      </w:pPr>
      <w:rPr>
        <w:rFonts w:hint="default"/>
      </w:rPr>
    </w:lvl>
    <w:lvl w:ilvl="5">
      <w:start w:val="1"/>
      <w:numFmt w:val="decimal"/>
      <w:lvlText w:val="%1.%2.%3.%4.%5.%6."/>
      <w:lvlJc w:val="left"/>
      <w:pPr>
        <w:tabs>
          <w:tab w:val="num" w:pos="396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760"/>
        </w:tabs>
        <w:ind w:left="4680" w:hanging="1440"/>
      </w:pPr>
      <w:rPr>
        <w:rFonts w:hint="default"/>
      </w:rPr>
    </w:lvl>
  </w:abstractNum>
  <w:abstractNum w:abstractNumId="8" w15:restartNumberingAfterBreak="0">
    <w:nsid w:val="46E32F7C"/>
    <w:multiLevelType w:val="hybridMultilevel"/>
    <w:tmpl w:val="A48279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58BF59AC"/>
    <w:multiLevelType w:val="multilevel"/>
    <w:tmpl w:val="A30C7140"/>
    <w:lvl w:ilvl="0">
      <w:start w:val="1"/>
      <w:numFmt w:val="bullet"/>
      <w:pStyle w:val="Tablebullet"/>
      <w:lvlText w:val=""/>
      <w:lvlJc w:val="left"/>
      <w:pPr>
        <w:ind w:left="227" w:hanging="227"/>
      </w:pPr>
      <w:rPr>
        <w:rFonts w:ascii="Symbol" w:hAnsi="Symbol" w:hint="default"/>
        <w:color w:val="auto"/>
      </w:rPr>
    </w:lvl>
    <w:lvl w:ilvl="1">
      <w:start w:val="1"/>
      <w:numFmt w:val="bullet"/>
      <w:pStyle w:val="Tablebullet2"/>
      <w:lvlText w:val=""/>
      <w:lvlJc w:val="left"/>
      <w:pPr>
        <w:ind w:left="454" w:hanging="227"/>
      </w:pPr>
      <w:rPr>
        <w:rFonts w:ascii="Symbol" w:hAnsi="Symbol" w:hint="default"/>
        <w:color w:val="auto"/>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11" w15:restartNumberingAfterBreak="0">
    <w:nsid w:val="736402C3"/>
    <w:multiLevelType w:val="hybridMultilevel"/>
    <w:tmpl w:val="3B94ED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73694540"/>
    <w:multiLevelType w:val="hybridMultilevel"/>
    <w:tmpl w:val="5A340A2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675257866">
    <w:abstractNumId w:val="4"/>
  </w:num>
  <w:num w:numId="2" w16cid:durableId="1324818078">
    <w:abstractNumId w:val="6"/>
  </w:num>
  <w:num w:numId="3" w16cid:durableId="1083600090">
    <w:abstractNumId w:val="8"/>
  </w:num>
  <w:num w:numId="4" w16cid:durableId="1380474748">
    <w:abstractNumId w:val="12"/>
  </w:num>
  <w:num w:numId="5" w16cid:durableId="2098285835">
    <w:abstractNumId w:val="3"/>
  </w:num>
  <w:num w:numId="6" w16cid:durableId="971327302">
    <w:abstractNumId w:val="2"/>
  </w:num>
  <w:num w:numId="7" w16cid:durableId="1191530493">
    <w:abstractNumId w:val="10"/>
  </w:num>
  <w:num w:numId="8" w16cid:durableId="122622483">
    <w:abstractNumId w:val="1"/>
  </w:num>
  <w:num w:numId="9" w16cid:durableId="1006637595">
    <w:abstractNumId w:val="9"/>
  </w:num>
  <w:num w:numId="10" w16cid:durableId="1596792245">
    <w:abstractNumId w:val="7"/>
  </w:num>
  <w:num w:numId="11" w16cid:durableId="919368931">
    <w:abstractNumId w:val="5"/>
  </w:num>
  <w:num w:numId="12" w16cid:durableId="1735157449">
    <w:abstractNumId w:val="0"/>
  </w:num>
  <w:num w:numId="13" w16cid:durableId="1242522653">
    <w:abstractNumId w:val="11"/>
  </w:num>
  <w:num w:numId="14" w16cid:durableId="920485567">
    <w:abstractNumId w:val="5"/>
  </w:num>
  <w:num w:numId="15" w16cid:durableId="679544647">
    <w:abstractNumId w:val="5"/>
  </w:num>
  <w:num w:numId="16" w16cid:durableId="1086658086">
    <w:abstractNumId w:val="3"/>
  </w:num>
  <w:num w:numId="17" w16cid:durableId="1904022632">
    <w:abstractNumId w:val="3"/>
  </w:num>
  <w:num w:numId="18" w16cid:durableId="1657537483">
    <w:abstractNumId w:val="3"/>
  </w:num>
  <w:num w:numId="19" w16cid:durableId="1411734796">
    <w:abstractNumId w:val="3"/>
  </w:num>
  <w:num w:numId="20" w16cid:durableId="376012200">
    <w:abstractNumId w:val="3"/>
    <w:lvlOverride w:ilvl="0">
      <w:startOverride w:val="1"/>
    </w:lvlOverride>
  </w:num>
  <w:num w:numId="21" w16cid:durableId="956569368">
    <w:abstractNumId w:val="3"/>
    <w:lvlOverride w:ilvl="0">
      <w:startOverride w:val="1"/>
    </w:lvlOverride>
  </w:num>
  <w:num w:numId="22" w16cid:durableId="68190050">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3D1"/>
    <w:rsid w:val="00000C1B"/>
    <w:rsid w:val="00000F18"/>
    <w:rsid w:val="000010EC"/>
    <w:rsid w:val="000018C7"/>
    <w:rsid w:val="00001B5C"/>
    <w:rsid w:val="00001FF0"/>
    <w:rsid w:val="00003771"/>
    <w:rsid w:val="00003C49"/>
    <w:rsid w:val="000040BB"/>
    <w:rsid w:val="00004841"/>
    <w:rsid w:val="00005011"/>
    <w:rsid w:val="00005792"/>
    <w:rsid w:val="00005CF2"/>
    <w:rsid w:val="00006A93"/>
    <w:rsid w:val="00006D79"/>
    <w:rsid w:val="00006ECC"/>
    <w:rsid w:val="0000766E"/>
    <w:rsid w:val="0000791A"/>
    <w:rsid w:val="000100F1"/>
    <w:rsid w:val="00010244"/>
    <w:rsid w:val="0001031C"/>
    <w:rsid w:val="0001065D"/>
    <w:rsid w:val="000106A6"/>
    <w:rsid w:val="00010F48"/>
    <w:rsid w:val="00010FC1"/>
    <w:rsid w:val="000110BB"/>
    <w:rsid w:val="000111F0"/>
    <w:rsid w:val="000115D6"/>
    <w:rsid w:val="00011630"/>
    <w:rsid w:val="000117BC"/>
    <w:rsid w:val="000119DC"/>
    <w:rsid w:val="00011CF2"/>
    <w:rsid w:val="00011D44"/>
    <w:rsid w:val="00011DC3"/>
    <w:rsid w:val="00011DDA"/>
    <w:rsid w:val="000125AC"/>
    <w:rsid w:val="000129B5"/>
    <w:rsid w:val="00013A52"/>
    <w:rsid w:val="00013A5D"/>
    <w:rsid w:val="00015293"/>
    <w:rsid w:val="00015F40"/>
    <w:rsid w:val="00017100"/>
    <w:rsid w:val="00017173"/>
    <w:rsid w:val="00017278"/>
    <w:rsid w:val="0001734E"/>
    <w:rsid w:val="000173B6"/>
    <w:rsid w:val="00017D80"/>
    <w:rsid w:val="00017DE4"/>
    <w:rsid w:val="0002072E"/>
    <w:rsid w:val="000207BF"/>
    <w:rsid w:val="000216C3"/>
    <w:rsid w:val="00022908"/>
    <w:rsid w:val="00022919"/>
    <w:rsid w:val="00022A7F"/>
    <w:rsid w:val="00022D2F"/>
    <w:rsid w:val="000230B9"/>
    <w:rsid w:val="00023EA0"/>
    <w:rsid w:val="000240E0"/>
    <w:rsid w:val="00024CDB"/>
    <w:rsid w:val="0002515B"/>
    <w:rsid w:val="000254EF"/>
    <w:rsid w:val="000254F7"/>
    <w:rsid w:val="0002562A"/>
    <w:rsid w:val="00025651"/>
    <w:rsid w:val="000258A3"/>
    <w:rsid w:val="00025B3A"/>
    <w:rsid w:val="0002608F"/>
    <w:rsid w:val="00027974"/>
    <w:rsid w:val="00027D46"/>
    <w:rsid w:val="0003046F"/>
    <w:rsid w:val="000309E4"/>
    <w:rsid w:val="00030D73"/>
    <w:rsid w:val="00030ED3"/>
    <w:rsid w:val="00030FEC"/>
    <w:rsid w:val="00031282"/>
    <w:rsid w:val="000316BB"/>
    <w:rsid w:val="0003185D"/>
    <w:rsid w:val="00031FFA"/>
    <w:rsid w:val="00032A27"/>
    <w:rsid w:val="000343AD"/>
    <w:rsid w:val="000344A9"/>
    <w:rsid w:val="00034A5A"/>
    <w:rsid w:val="000351A6"/>
    <w:rsid w:val="000355A8"/>
    <w:rsid w:val="00036344"/>
    <w:rsid w:val="00036810"/>
    <w:rsid w:val="00036998"/>
    <w:rsid w:val="000377D6"/>
    <w:rsid w:val="00040F9A"/>
    <w:rsid w:val="00041D0C"/>
    <w:rsid w:val="00041FEE"/>
    <w:rsid w:val="0004200E"/>
    <w:rsid w:val="000426B1"/>
    <w:rsid w:val="00042BC6"/>
    <w:rsid w:val="000432D3"/>
    <w:rsid w:val="000436F6"/>
    <w:rsid w:val="0004416D"/>
    <w:rsid w:val="00044810"/>
    <w:rsid w:val="000448A6"/>
    <w:rsid w:val="00045FAC"/>
    <w:rsid w:val="000461F2"/>
    <w:rsid w:val="00046235"/>
    <w:rsid w:val="0004668E"/>
    <w:rsid w:val="0004753E"/>
    <w:rsid w:val="000475C9"/>
    <w:rsid w:val="000500D4"/>
    <w:rsid w:val="00050C61"/>
    <w:rsid w:val="00051585"/>
    <w:rsid w:val="00051941"/>
    <w:rsid w:val="000520BD"/>
    <w:rsid w:val="000520E0"/>
    <w:rsid w:val="00052C17"/>
    <w:rsid w:val="000539F1"/>
    <w:rsid w:val="00053C94"/>
    <w:rsid w:val="00054115"/>
    <w:rsid w:val="000542DC"/>
    <w:rsid w:val="0005450C"/>
    <w:rsid w:val="00054611"/>
    <w:rsid w:val="000551AA"/>
    <w:rsid w:val="00055ED7"/>
    <w:rsid w:val="000563BF"/>
    <w:rsid w:val="0005664E"/>
    <w:rsid w:val="0006026B"/>
    <w:rsid w:val="000604BA"/>
    <w:rsid w:val="00060872"/>
    <w:rsid w:val="00060A34"/>
    <w:rsid w:val="000615A8"/>
    <w:rsid w:val="00061CB1"/>
    <w:rsid w:val="00062194"/>
    <w:rsid w:val="00062F3D"/>
    <w:rsid w:val="00063794"/>
    <w:rsid w:val="00063E79"/>
    <w:rsid w:val="00064214"/>
    <w:rsid w:val="00064D46"/>
    <w:rsid w:val="00064D61"/>
    <w:rsid w:val="0006509D"/>
    <w:rsid w:val="000651F5"/>
    <w:rsid w:val="000651FA"/>
    <w:rsid w:val="0006559D"/>
    <w:rsid w:val="000658AF"/>
    <w:rsid w:val="000659DA"/>
    <w:rsid w:val="00065DD4"/>
    <w:rsid w:val="0006656E"/>
    <w:rsid w:val="00066BD4"/>
    <w:rsid w:val="00066C7C"/>
    <w:rsid w:val="000670A0"/>
    <w:rsid w:val="000706BC"/>
    <w:rsid w:val="000709E5"/>
    <w:rsid w:val="0007146E"/>
    <w:rsid w:val="00071653"/>
    <w:rsid w:val="00071777"/>
    <w:rsid w:val="00071A73"/>
    <w:rsid w:val="000721AF"/>
    <w:rsid w:val="000723DB"/>
    <w:rsid w:val="0007249A"/>
    <w:rsid w:val="00073583"/>
    <w:rsid w:val="000735DD"/>
    <w:rsid w:val="0007439D"/>
    <w:rsid w:val="000748D3"/>
    <w:rsid w:val="00074B27"/>
    <w:rsid w:val="00075787"/>
    <w:rsid w:val="0007599E"/>
    <w:rsid w:val="000760A8"/>
    <w:rsid w:val="00076CE0"/>
    <w:rsid w:val="00077182"/>
    <w:rsid w:val="00081228"/>
    <w:rsid w:val="000812C7"/>
    <w:rsid w:val="00081C9D"/>
    <w:rsid w:val="000826E1"/>
    <w:rsid w:val="000830B2"/>
    <w:rsid w:val="00083D28"/>
    <w:rsid w:val="00084153"/>
    <w:rsid w:val="00085130"/>
    <w:rsid w:val="000859C6"/>
    <w:rsid w:val="00085AC1"/>
    <w:rsid w:val="000860DE"/>
    <w:rsid w:val="0008639B"/>
    <w:rsid w:val="0008651F"/>
    <w:rsid w:val="00086725"/>
    <w:rsid w:val="000868E8"/>
    <w:rsid w:val="00086969"/>
    <w:rsid w:val="000879AA"/>
    <w:rsid w:val="000919C3"/>
    <w:rsid w:val="0009241E"/>
    <w:rsid w:val="00092A8B"/>
    <w:rsid w:val="00092D03"/>
    <w:rsid w:val="000935FE"/>
    <w:rsid w:val="00093A91"/>
    <w:rsid w:val="00094C95"/>
    <w:rsid w:val="00094CEF"/>
    <w:rsid w:val="00094F4A"/>
    <w:rsid w:val="00095077"/>
    <w:rsid w:val="00095290"/>
    <w:rsid w:val="00095366"/>
    <w:rsid w:val="00095811"/>
    <w:rsid w:val="000958BD"/>
    <w:rsid w:val="00095A49"/>
    <w:rsid w:val="00095EB0"/>
    <w:rsid w:val="00095EED"/>
    <w:rsid w:val="00096369"/>
    <w:rsid w:val="000964AA"/>
    <w:rsid w:val="00096ED3"/>
    <w:rsid w:val="00096F23"/>
    <w:rsid w:val="0009702C"/>
    <w:rsid w:val="000A0444"/>
    <w:rsid w:val="000A06F6"/>
    <w:rsid w:val="000A0F0C"/>
    <w:rsid w:val="000A1492"/>
    <w:rsid w:val="000A1B0C"/>
    <w:rsid w:val="000A1DD4"/>
    <w:rsid w:val="000A1EFE"/>
    <w:rsid w:val="000A2148"/>
    <w:rsid w:val="000A33C6"/>
    <w:rsid w:val="000A40B7"/>
    <w:rsid w:val="000A4147"/>
    <w:rsid w:val="000A4187"/>
    <w:rsid w:val="000A4F6F"/>
    <w:rsid w:val="000A5189"/>
    <w:rsid w:val="000A5309"/>
    <w:rsid w:val="000A6290"/>
    <w:rsid w:val="000A6585"/>
    <w:rsid w:val="000A6FAF"/>
    <w:rsid w:val="000A740B"/>
    <w:rsid w:val="000A788C"/>
    <w:rsid w:val="000B09EE"/>
    <w:rsid w:val="000B0B93"/>
    <w:rsid w:val="000B234B"/>
    <w:rsid w:val="000B2E95"/>
    <w:rsid w:val="000B30CA"/>
    <w:rsid w:val="000B33DB"/>
    <w:rsid w:val="000B4211"/>
    <w:rsid w:val="000B4BE9"/>
    <w:rsid w:val="000B5401"/>
    <w:rsid w:val="000B574E"/>
    <w:rsid w:val="000B5E01"/>
    <w:rsid w:val="000B7474"/>
    <w:rsid w:val="000B79DE"/>
    <w:rsid w:val="000B7B01"/>
    <w:rsid w:val="000C0915"/>
    <w:rsid w:val="000C0EA0"/>
    <w:rsid w:val="000C0FD0"/>
    <w:rsid w:val="000C1273"/>
    <w:rsid w:val="000C17B7"/>
    <w:rsid w:val="000C1956"/>
    <w:rsid w:val="000C1CAC"/>
    <w:rsid w:val="000C2515"/>
    <w:rsid w:val="000C26FA"/>
    <w:rsid w:val="000C3935"/>
    <w:rsid w:val="000C3D1F"/>
    <w:rsid w:val="000C40D0"/>
    <w:rsid w:val="000C4C4A"/>
    <w:rsid w:val="000C546E"/>
    <w:rsid w:val="000C59A9"/>
    <w:rsid w:val="000C681A"/>
    <w:rsid w:val="000C7573"/>
    <w:rsid w:val="000C7A99"/>
    <w:rsid w:val="000D03BD"/>
    <w:rsid w:val="000D046A"/>
    <w:rsid w:val="000D0710"/>
    <w:rsid w:val="000D08E8"/>
    <w:rsid w:val="000D09DF"/>
    <w:rsid w:val="000D1016"/>
    <w:rsid w:val="000D126E"/>
    <w:rsid w:val="000D195C"/>
    <w:rsid w:val="000D32D4"/>
    <w:rsid w:val="000D3F7C"/>
    <w:rsid w:val="000D467D"/>
    <w:rsid w:val="000D501A"/>
    <w:rsid w:val="000D691B"/>
    <w:rsid w:val="000D6B37"/>
    <w:rsid w:val="000D6D5A"/>
    <w:rsid w:val="000D7056"/>
    <w:rsid w:val="000D74E1"/>
    <w:rsid w:val="000D7A29"/>
    <w:rsid w:val="000E0A6F"/>
    <w:rsid w:val="000E13C1"/>
    <w:rsid w:val="000E21F6"/>
    <w:rsid w:val="000E230E"/>
    <w:rsid w:val="000E29FD"/>
    <w:rsid w:val="000E2B8A"/>
    <w:rsid w:val="000E342F"/>
    <w:rsid w:val="000E365F"/>
    <w:rsid w:val="000E3C08"/>
    <w:rsid w:val="000E4821"/>
    <w:rsid w:val="000E4DD8"/>
    <w:rsid w:val="000E4E15"/>
    <w:rsid w:val="000E5347"/>
    <w:rsid w:val="000E5682"/>
    <w:rsid w:val="000E572A"/>
    <w:rsid w:val="000E5D22"/>
    <w:rsid w:val="000E6549"/>
    <w:rsid w:val="000E6652"/>
    <w:rsid w:val="000E68ED"/>
    <w:rsid w:val="000E6AD8"/>
    <w:rsid w:val="000E761B"/>
    <w:rsid w:val="000E7784"/>
    <w:rsid w:val="000E77C2"/>
    <w:rsid w:val="000E784D"/>
    <w:rsid w:val="000E7934"/>
    <w:rsid w:val="000E7A3B"/>
    <w:rsid w:val="000F0355"/>
    <w:rsid w:val="000F0A62"/>
    <w:rsid w:val="000F0C44"/>
    <w:rsid w:val="000F1031"/>
    <w:rsid w:val="000F1B8C"/>
    <w:rsid w:val="000F1F50"/>
    <w:rsid w:val="000F2095"/>
    <w:rsid w:val="000F2C5C"/>
    <w:rsid w:val="000F3128"/>
    <w:rsid w:val="000F3DE1"/>
    <w:rsid w:val="000F4442"/>
    <w:rsid w:val="000F4553"/>
    <w:rsid w:val="000F468B"/>
    <w:rsid w:val="000F4B05"/>
    <w:rsid w:val="000F5209"/>
    <w:rsid w:val="000F5300"/>
    <w:rsid w:val="000F61BA"/>
    <w:rsid w:val="000F64F5"/>
    <w:rsid w:val="000F6A2D"/>
    <w:rsid w:val="000F6E22"/>
    <w:rsid w:val="000F77A3"/>
    <w:rsid w:val="000F7A28"/>
    <w:rsid w:val="000F7D0C"/>
    <w:rsid w:val="000F7E7C"/>
    <w:rsid w:val="00100D45"/>
    <w:rsid w:val="001011D8"/>
    <w:rsid w:val="00101CFA"/>
    <w:rsid w:val="00101D7A"/>
    <w:rsid w:val="00102453"/>
    <w:rsid w:val="001035C0"/>
    <w:rsid w:val="00103DB3"/>
    <w:rsid w:val="00104596"/>
    <w:rsid w:val="0010478E"/>
    <w:rsid w:val="001054CB"/>
    <w:rsid w:val="001054CC"/>
    <w:rsid w:val="0010550F"/>
    <w:rsid w:val="001058C3"/>
    <w:rsid w:val="00105929"/>
    <w:rsid w:val="00105E0D"/>
    <w:rsid w:val="00106555"/>
    <w:rsid w:val="00107CAF"/>
    <w:rsid w:val="00110461"/>
    <w:rsid w:val="001104B6"/>
    <w:rsid w:val="00110871"/>
    <w:rsid w:val="001109DD"/>
    <w:rsid w:val="00110D07"/>
    <w:rsid w:val="00111334"/>
    <w:rsid w:val="001115C6"/>
    <w:rsid w:val="0011163E"/>
    <w:rsid w:val="00111A46"/>
    <w:rsid w:val="00112121"/>
    <w:rsid w:val="00112C5A"/>
    <w:rsid w:val="0011304E"/>
    <w:rsid w:val="00113462"/>
    <w:rsid w:val="0011411E"/>
    <w:rsid w:val="001147FA"/>
    <w:rsid w:val="00114ACF"/>
    <w:rsid w:val="001150FC"/>
    <w:rsid w:val="00116B6C"/>
    <w:rsid w:val="001172A4"/>
    <w:rsid w:val="00117930"/>
    <w:rsid w:val="00117DEF"/>
    <w:rsid w:val="001204E5"/>
    <w:rsid w:val="001208AC"/>
    <w:rsid w:val="00120B8F"/>
    <w:rsid w:val="0012177A"/>
    <w:rsid w:val="0012179D"/>
    <w:rsid w:val="00121EC9"/>
    <w:rsid w:val="00121FD5"/>
    <w:rsid w:val="0012256C"/>
    <w:rsid w:val="001231D0"/>
    <w:rsid w:val="00123998"/>
    <w:rsid w:val="00124182"/>
    <w:rsid w:val="001242A7"/>
    <w:rsid w:val="0012438E"/>
    <w:rsid w:val="001252F0"/>
    <w:rsid w:val="00125356"/>
    <w:rsid w:val="001256CA"/>
    <w:rsid w:val="00125F13"/>
    <w:rsid w:val="00126675"/>
    <w:rsid w:val="00127158"/>
    <w:rsid w:val="00127272"/>
    <w:rsid w:val="00127E59"/>
    <w:rsid w:val="001306A2"/>
    <w:rsid w:val="00130FB8"/>
    <w:rsid w:val="00131565"/>
    <w:rsid w:val="00132118"/>
    <w:rsid w:val="001322C7"/>
    <w:rsid w:val="00132BED"/>
    <w:rsid w:val="00132F0B"/>
    <w:rsid w:val="001330CE"/>
    <w:rsid w:val="001335A4"/>
    <w:rsid w:val="00134C22"/>
    <w:rsid w:val="00135128"/>
    <w:rsid w:val="00135493"/>
    <w:rsid w:val="001357A0"/>
    <w:rsid w:val="00135800"/>
    <w:rsid w:val="00135832"/>
    <w:rsid w:val="00135EC6"/>
    <w:rsid w:val="0013694B"/>
    <w:rsid w:val="001375B3"/>
    <w:rsid w:val="00137FBC"/>
    <w:rsid w:val="00140171"/>
    <w:rsid w:val="001401F5"/>
    <w:rsid w:val="00140520"/>
    <w:rsid w:val="001409D5"/>
    <w:rsid w:val="001415CB"/>
    <w:rsid w:val="0014188E"/>
    <w:rsid w:val="00141CC6"/>
    <w:rsid w:val="00142344"/>
    <w:rsid w:val="0014265F"/>
    <w:rsid w:val="00142D2F"/>
    <w:rsid w:val="0014302F"/>
    <w:rsid w:val="0014338C"/>
    <w:rsid w:val="0014338D"/>
    <w:rsid w:val="001434B5"/>
    <w:rsid w:val="00143EFD"/>
    <w:rsid w:val="00144157"/>
    <w:rsid w:val="00144C76"/>
    <w:rsid w:val="001455A1"/>
    <w:rsid w:val="001461C1"/>
    <w:rsid w:val="00146890"/>
    <w:rsid w:val="001469AE"/>
    <w:rsid w:val="00146BCB"/>
    <w:rsid w:val="00146F66"/>
    <w:rsid w:val="0014716B"/>
    <w:rsid w:val="0014766B"/>
    <w:rsid w:val="00147E5D"/>
    <w:rsid w:val="0015051F"/>
    <w:rsid w:val="00151356"/>
    <w:rsid w:val="001513DF"/>
    <w:rsid w:val="001517E7"/>
    <w:rsid w:val="00152D4F"/>
    <w:rsid w:val="001530FA"/>
    <w:rsid w:val="0015322D"/>
    <w:rsid w:val="001546B2"/>
    <w:rsid w:val="00154800"/>
    <w:rsid w:val="0015493E"/>
    <w:rsid w:val="00155022"/>
    <w:rsid w:val="001564E7"/>
    <w:rsid w:val="001565BC"/>
    <w:rsid w:val="00156A77"/>
    <w:rsid w:val="0015761A"/>
    <w:rsid w:val="00157C21"/>
    <w:rsid w:val="0016007B"/>
    <w:rsid w:val="001604A1"/>
    <w:rsid w:val="00160E90"/>
    <w:rsid w:val="001615CD"/>
    <w:rsid w:val="00161C2A"/>
    <w:rsid w:val="00161C91"/>
    <w:rsid w:val="00161EEC"/>
    <w:rsid w:val="00162462"/>
    <w:rsid w:val="00162A49"/>
    <w:rsid w:val="00162D17"/>
    <w:rsid w:val="00163048"/>
    <w:rsid w:val="0016465D"/>
    <w:rsid w:val="001656D3"/>
    <w:rsid w:val="001657AD"/>
    <w:rsid w:val="001658D5"/>
    <w:rsid w:val="0016686B"/>
    <w:rsid w:val="00166EED"/>
    <w:rsid w:val="00167FDF"/>
    <w:rsid w:val="00170216"/>
    <w:rsid w:val="001703AB"/>
    <w:rsid w:val="00170AB1"/>
    <w:rsid w:val="00171FD8"/>
    <w:rsid w:val="00172CD9"/>
    <w:rsid w:val="00172EB8"/>
    <w:rsid w:val="001745A0"/>
    <w:rsid w:val="00174CBC"/>
    <w:rsid w:val="001762EE"/>
    <w:rsid w:val="00176EC6"/>
    <w:rsid w:val="00177030"/>
    <w:rsid w:val="00177342"/>
    <w:rsid w:val="001774B3"/>
    <w:rsid w:val="00177548"/>
    <w:rsid w:val="00177BA7"/>
    <w:rsid w:val="001804C6"/>
    <w:rsid w:val="0018087A"/>
    <w:rsid w:val="00181313"/>
    <w:rsid w:val="001814A7"/>
    <w:rsid w:val="00181977"/>
    <w:rsid w:val="001819A9"/>
    <w:rsid w:val="0018210E"/>
    <w:rsid w:val="001825A2"/>
    <w:rsid w:val="001829D1"/>
    <w:rsid w:val="00182C35"/>
    <w:rsid w:val="00182D88"/>
    <w:rsid w:val="00183246"/>
    <w:rsid w:val="001832E9"/>
    <w:rsid w:val="001835EE"/>
    <w:rsid w:val="0018424D"/>
    <w:rsid w:val="00184E74"/>
    <w:rsid w:val="00184EC8"/>
    <w:rsid w:val="001852D2"/>
    <w:rsid w:val="00186F7C"/>
    <w:rsid w:val="00190183"/>
    <w:rsid w:val="0019187C"/>
    <w:rsid w:val="00191B90"/>
    <w:rsid w:val="001922C0"/>
    <w:rsid w:val="001924B8"/>
    <w:rsid w:val="00192D4B"/>
    <w:rsid w:val="00192DB4"/>
    <w:rsid w:val="00193070"/>
    <w:rsid w:val="00193261"/>
    <w:rsid w:val="00193366"/>
    <w:rsid w:val="0019356D"/>
    <w:rsid w:val="001952F6"/>
    <w:rsid w:val="00195679"/>
    <w:rsid w:val="0019685A"/>
    <w:rsid w:val="00196870"/>
    <w:rsid w:val="00196C5A"/>
    <w:rsid w:val="00196DFF"/>
    <w:rsid w:val="00196F7D"/>
    <w:rsid w:val="001972B4"/>
    <w:rsid w:val="00197C76"/>
    <w:rsid w:val="00197F9A"/>
    <w:rsid w:val="001A0A6E"/>
    <w:rsid w:val="001A0AB7"/>
    <w:rsid w:val="001A17D9"/>
    <w:rsid w:val="001A20E4"/>
    <w:rsid w:val="001A2719"/>
    <w:rsid w:val="001A271C"/>
    <w:rsid w:val="001A313F"/>
    <w:rsid w:val="001A4440"/>
    <w:rsid w:val="001A4809"/>
    <w:rsid w:val="001A568B"/>
    <w:rsid w:val="001A5A0C"/>
    <w:rsid w:val="001A5ECF"/>
    <w:rsid w:val="001A67FC"/>
    <w:rsid w:val="001A742B"/>
    <w:rsid w:val="001A7B82"/>
    <w:rsid w:val="001A7DD7"/>
    <w:rsid w:val="001A7FC9"/>
    <w:rsid w:val="001B0390"/>
    <w:rsid w:val="001B04C7"/>
    <w:rsid w:val="001B05A3"/>
    <w:rsid w:val="001B156F"/>
    <w:rsid w:val="001B21EB"/>
    <w:rsid w:val="001B22C9"/>
    <w:rsid w:val="001B251C"/>
    <w:rsid w:val="001B2655"/>
    <w:rsid w:val="001B3758"/>
    <w:rsid w:val="001B40B4"/>
    <w:rsid w:val="001B478D"/>
    <w:rsid w:val="001B4797"/>
    <w:rsid w:val="001B58BE"/>
    <w:rsid w:val="001B5EF4"/>
    <w:rsid w:val="001B6309"/>
    <w:rsid w:val="001B6FB0"/>
    <w:rsid w:val="001B71F0"/>
    <w:rsid w:val="001B7AB7"/>
    <w:rsid w:val="001B7FFD"/>
    <w:rsid w:val="001C08A6"/>
    <w:rsid w:val="001C0DE1"/>
    <w:rsid w:val="001C0FA7"/>
    <w:rsid w:val="001C107D"/>
    <w:rsid w:val="001C18D6"/>
    <w:rsid w:val="001C1A58"/>
    <w:rsid w:val="001C1B94"/>
    <w:rsid w:val="001C1DD3"/>
    <w:rsid w:val="001C24BE"/>
    <w:rsid w:val="001C24E2"/>
    <w:rsid w:val="001C2820"/>
    <w:rsid w:val="001C28C1"/>
    <w:rsid w:val="001C2C44"/>
    <w:rsid w:val="001C2DE2"/>
    <w:rsid w:val="001C3B74"/>
    <w:rsid w:val="001C3D71"/>
    <w:rsid w:val="001C4667"/>
    <w:rsid w:val="001C489F"/>
    <w:rsid w:val="001C4B2B"/>
    <w:rsid w:val="001C4FD2"/>
    <w:rsid w:val="001C5FFB"/>
    <w:rsid w:val="001C629F"/>
    <w:rsid w:val="001C7144"/>
    <w:rsid w:val="001C72B5"/>
    <w:rsid w:val="001D046C"/>
    <w:rsid w:val="001D0657"/>
    <w:rsid w:val="001D0937"/>
    <w:rsid w:val="001D1088"/>
    <w:rsid w:val="001D18CE"/>
    <w:rsid w:val="001D1A24"/>
    <w:rsid w:val="001D1AF5"/>
    <w:rsid w:val="001D1B27"/>
    <w:rsid w:val="001D1D32"/>
    <w:rsid w:val="001D3FF5"/>
    <w:rsid w:val="001D420A"/>
    <w:rsid w:val="001D471B"/>
    <w:rsid w:val="001D4865"/>
    <w:rsid w:val="001D4E88"/>
    <w:rsid w:val="001D51FD"/>
    <w:rsid w:val="001D525F"/>
    <w:rsid w:val="001D550F"/>
    <w:rsid w:val="001D597D"/>
    <w:rsid w:val="001D5FB5"/>
    <w:rsid w:val="001D612E"/>
    <w:rsid w:val="001D6284"/>
    <w:rsid w:val="001D678C"/>
    <w:rsid w:val="001D79AB"/>
    <w:rsid w:val="001D7A4C"/>
    <w:rsid w:val="001E0CFB"/>
    <w:rsid w:val="001E0DAC"/>
    <w:rsid w:val="001E1DC0"/>
    <w:rsid w:val="001E2017"/>
    <w:rsid w:val="001E2C32"/>
    <w:rsid w:val="001E3D69"/>
    <w:rsid w:val="001E4948"/>
    <w:rsid w:val="001E4F46"/>
    <w:rsid w:val="001E63AC"/>
    <w:rsid w:val="001E641D"/>
    <w:rsid w:val="001E66D5"/>
    <w:rsid w:val="001E6873"/>
    <w:rsid w:val="001E6C11"/>
    <w:rsid w:val="001E75BF"/>
    <w:rsid w:val="001E7762"/>
    <w:rsid w:val="001E7A6B"/>
    <w:rsid w:val="001E7A75"/>
    <w:rsid w:val="001E7BD0"/>
    <w:rsid w:val="001F01DD"/>
    <w:rsid w:val="001F038C"/>
    <w:rsid w:val="001F06C1"/>
    <w:rsid w:val="001F072F"/>
    <w:rsid w:val="001F0A67"/>
    <w:rsid w:val="001F1D11"/>
    <w:rsid w:val="001F21A9"/>
    <w:rsid w:val="001F2397"/>
    <w:rsid w:val="001F28CC"/>
    <w:rsid w:val="001F2D6B"/>
    <w:rsid w:val="001F3685"/>
    <w:rsid w:val="001F3A37"/>
    <w:rsid w:val="001F4094"/>
    <w:rsid w:val="001F40E4"/>
    <w:rsid w:val="001F4896"/>
    <w:rsid w:val="001F4D6A"/>
    <w:rsid w:val="001F4F2A"/>
    <w:rsid w:val="001F5091"/>
    <w:rsid w:val="001F5B0C"/>
    <w:rsid w:val="001F61D6"/>
    <w:rsid w:val="001F7134"/>
    <w:rsid w:val="001F71A1"/>
    <w:rsid w:val="001F7808"/>
    <w:rsid w:val="00200186"/>
    <w:rsid w:val="00200A38"/>
    <w:rsid w:val="00200F55"/>
    <w:rsid w:val="00200F88"/>
    <w:rsid w:val="002013B1"/>
    <w:rsid w:val="0020207B"/>
    <w:rsid w:val="002020EC"/>
    <w:rsid w:val="00202B6E"/>
    <w:rsid w:val="00202D9D"/>
    <w:rsid w:val="002037B9"/>
    <w:rsid w:val="0020416D"/>
    <w:rsid w:val="00204CAA"/>
    <w:rsid w:val="00205435"/>
    <w:rsid w:val="00205D68"/>
    <w:rsid w:val="00206040"/>
    <w:rsid w:val="00206505"/>
    <w:rsid w:val="002068FF"/>
    <w:rsid w:val="00206E35"/>
    <w:rsid w:val="0020796B"/>
    <w:rsid w:val="00207FCF"/>
    <w:rsid w:val="002102A9"/>
    <w:rsid w:val="002102CB"/>
    <w:rsid w:val="002105DE"/>
    <w:rsid w:val="00210AE1"/>
    <w:rsid w:val="00211390"/>
    <w:rsid w:val="00211447"/>
    <w:rsid w:val="00211463"/>
    <w:rsid w:val="002119E3"/>
    <w:rsid w:val="002120DB"/>
    <w:rsid w:val="0021266A"/>
    <w:rsid w:val="002132D2"/>
    <w:rsid w:val="0021384D"/>
    <w:rsid w:val="00214C27"/>
    <w:rsid w:val="00214D95"/>
    <w:rsid w:val="00214F35"/>
    <w:rsid w:val="00214F5E"/>
    <w:rsid w:val="00215CDC"/>
    <w:rsid w:val="00216643"/>
    <w:rsid w:val="00216CC6"/>
    <w:rsid w:val="00217906"/>
    <w:rsid w:val="0022037C"/>
    <w:rsid w:val="0022080C"/>
    <w:rsid w:val="00220F4F"/>
    <w:rsid w:val="00221E68"/>
    <w:rsid w:val="00221EA1"/>
    <w:rsid w:val="00221F61"/>
    <w:rsid w:val="00223618"/>
    <w:rsid w:val="00225119"/>
    <w:rsid w:val="00225425"/>
    <w:rsid w:val="00226868"/>
    <w:rsid w:val="0022756B"/>
    <w:rsid w:val="00227E40"/>
    <w:rsid w:val="00230511"/>
    <w:rsid w:val="00230B28"/>
    <w:rsid w:val="00230C1C"/>
    <w:rsid w:val="002310CE"/>
    <w:rsid w:val="00231EDD"/>
    <w:rsid w:val="002323B1"/>
    <w:rsid w:val="002323F2"/>
    <w:rsid w:val="00232A9A"/>
    <w:rsid w:val="00233479"/>
    <w:rsid w:val="002345FD"/>
    <w:rsid w:val="00234735"/>
    <w:rsid w:val="00235579"/>
    <w:rsid w:val="00235980"/>
    <w:rsid w:val="00236271"/>
    <w:rsid w:val="002364E3"/>
    <w:rsid w:val="00236B28"/>
    <w:rsid w:val="00237404"/>
    <w:rsid w:val="0023757F"/>
    <w:rsid w:val="00240428"/>
    <w:rsid w:val="00241221"/>
    <w:rsid w:val="00241B8C"/>
    <w:rsid w:val="00241D91"/>
    <w:rsid w:val="00241E7B"/>
    <w:rsid w:val="002423D4"/>
    <w:rsid w:val="00242556"/>
    <w:rsid w:val="00242F80"/>
    <w:rsid w:val="00242F85"/>
    <w:rsid w:val="00243422"/>
    <w:rsid w:val="00243B0A"/>
    <w:rsid w:val="00243D99"/>
    <w:rsid w:val="00243E0E"/>
    <w:rsid w:val="00243E1D"/>
    <w:rsid w:val="00244E68"/>
    <w:rsid w:val="00245055"/>
    <w:rsid w:val="002459B0"/>
    <w:rsid w:val="00245DBF"/>
    <w:rsid w:val="00245F1B"/>
    <w:rsid w:val="002475F0"/>
    <w:rsid w:val="002478D1"/>
    <w:rsid w:val="0025051B"/>
    <w:rsid w:val="00250A3F"/>
    <w:rsid w:val="00250B3F"/>
    <w:rsid w:val="0025106B"/>
    <w:rsid w:val="00251426"/>
    <w:rsid w:val="0025223A"/>
    <w:rsid w:val="00252E19"/>
    <w:rsid w:val="0025374B"/>
    <w:rsid w:val="00253B56"/>
    <w:rsid w:val="002542B0"/>
    <w:rsid w:val="002543F1"/>
    <w:rsid w:val="00254CDF"/>
    <w:rsid w:val="00255B5E"/>
    <w:rsid w:val="00255BCF"/>
    <w:rsid w:val="00255C45"/>
    <w:rsid w:val="00257144"/>
    <w:rsid w:val="0025768E"/>
    <w:rsid w:val="00260121"/>
    <w:rsid w:val="0026033C"/>
    <w:rsid w:val="00260475"/>
    <w:rsid w:val="002609DC"/>
    <w:rsid w:val="0026175E"/>
    <w:rsid w:val="00261E5F"/>
    <w:rsid w:val="00262009"/>
    <w:rsid w:val="00262201"/>
    <w:rsid w:val="00262362"/>
    <w:rsid w:val="0026243C"/>
    <w:rsid w:val="00262694"/>
    <w:rsid w:val="002637B1"/>
    <w:rsid w:val="002638DA"/>
    <w:rsid w:val="00263908"/>
    <w:rsid w:val="00263D8C"/>
    <w:rsid w:val="002642AB"/>
    <w:rsid w:val="00265866"/>
    <w:rsid w:val="00265C8A"/>
    <w:rsid w:val="00266302"/>
    <w:rsid w:val="00266896"/>
    <w:rsid w:val="002668DA"/>
    <w:rsid w:val="002670DC"/>
    <w:rsid w:val="00267285"/>
    <w:rsid w:val="00267526"/>
    <w:rsid w:val="00267E33"/>
    <w:rsid w:val="00270252"/>
    <w:rsid w:val="00270490"/>
    <w:rsid w:val="002705F5"/>
    <w:rsid w:val="002713B5"/>
    <w:rsid w:val="002721EB"/>
    <w:rsid w:val="00273096"/>
    <w:rsid w:val="00273240"/>
    <w:rsid w:val="002734A0"/>
    <w:rsid w:val="002735F1"/>
    <w:rsid w:val="00273A2D"/>
    <w:rsid w:val="00273A57"/>
    <w:rsid w:val="00273DD3"/>
    <w:rsid w:val="0027432A"/>
    <w:rsid w:val="00274584"/>
    <w:rsid w:val="0027474C"/>
    <w:rsid w:val="00274CE1"/>
    <w:rsid w:val="00275448"/>
    <w:rsid w:val="00275B45"/>
    <w:rsid w:val="002767B2"/>
    <w:rsid w:val="002805EC"/>
    <w:rsid w:val="0028075F"/>
    <w:rsid w:val="00280D8C"/>
    <w:rsid w:val="00281009"/>
    <w:rsid w:val="00281160"/>
    <w:rsid w:val="002812F3"/>
    <w:rsid w:val="0028150F"/>
    <w:rsid w:val="002818A6"/>
    <w:rsid w:val="00281DD8"/>
    <w:rsid w:val="00282F7E"/>
    <w:rsid w:val="00283088"/>
    <w:rsid w:val="002837F3"/>
    <w:rsid w:val="00283A09"/>
    <w:rsid w:val="002841DF"/>
    <w:rsid w:val="002841F5"/>
    <w:rsid w:val="00285245"/>
    <w:rsid w:val="0028535C"/>
    <w:rsid w:val="00285D9C"/>
    <w:rsid w:val="00285EA3"/>
    <w:rsid w:val="00285F0B"/>
    <w:rsid w:val="00286A42"/>
    <w:rsid w:val="00286F72"/>
    <w:rsid w:val="00290430"/>
    <w:rsid w:val="002904D6"/>
    <w:rsid w:val="0029093C"/>
    <w:rsid w:val="00290FCB"/>
    <w:rsid w:val="00291790"/>
    <w:rsid w:val="00291F52"/>
    <w:rsid w:val="00292102"/>
    <w:rsid w:val="0029273A"/>
    <w:rsid w:val="00292B49"/>
    <w:rsid w:val="00293079"/>
    <w:rsid w:val="0029314A"/>
    <w:rsid w:val="002941BA"/>
    <w:rsid w:val="0029457F"/>
    <w:rsid w:val="0029475F"/>
    <w:rsid w:val="00294D0F"/>
    <w:rsid w:val="0029671B"/>
    <w:rsid w:val="00296772"/>
    <w:rsid w:val="00296829"/>
    <w:rsid w:val="00296ABC"/>
    <w:rsid w:val="00296BAC"/>
    <w:rsid w:val="00296BB2"/>
    <w:rsid w:val="0029759C"/>
    <w:rsid w:val="0029771F"/>
    <w:rsid w:val="00297F2B"/>
    <w:rsid w:val="002A0436"/>
    <w:rsid w:val="002A07F5"/>
    <w:rsid w:val="002A08BB"/>
    <w:rsid w:val="002A09D5"/>
    <w:rsid w:val="002A0C25"/>
    <w:rsid w:val="002A0CD0"/>
    <w:rsid w:val="002A0E25"/>
    <w:rsid w:val="002A153C"/>
    <w:rsid w:val="002A15B6"/>
    <w:rsid w:val="002A1F1A"/>
    <w:rsid w:val="002A20F7"/>
    <w:rsid w:val="002A2421"/>
    <w:rsid w:val="002A27D2"/>
    <w:rsid w:val="002A28E6"/>
    <w:rsid w:val="002A3539"/>
    <w:rsid w:val="002A4B34"/>
    <w:rsid w:val="002A4E9B"/>
    <w:rsid w:val="002A549C"/>
    <w:rsid w:val="002A5ECE"/>
    <w:rsid w:val="002A6492"/>
    <w:rsid w:val="002A66E8"/>
    <w:rsid w:val="002A6A94"/>
    <w:rsid w:val="002A726F"/>
    <w:rsid w:val="002A7AE7"/>
    <w:rsid w:val="002B0175"/>
    <w:rsid w:val="002B0489"/>
    <w:rsid w:val="002B0916"/>
    <w:rsid w:val="002B0C2B"/>
    <w:rsid w:val="002B0D61"/>
    <w:rsid w:val="002B1551"/>
    <w:rsid w:val="002B18A3"/>
    <w:rsid w:val="002B2C63"/>
    <w:rsid w:val="002B3B62"/>
    <w:rsid w:val="002B3DB4"/>
    <w:rsid w:val="002B4D93"/>
    <w:rsid w:val="002B53FC"/>
    <w:rsid w:val="002B55E7"/>
    <w:rsid w:val="002B56A8"/>
    <w:rsid w:val="002B58F2"/>
    <w:rsid w:val="002B700A"/>
    <w:rsid w:val="002B71D4"/>
    <w:rsid w:val="002B73C3"/>
    <w:rsid w:val="002B7D9C"/>
    <w:rsid w:val="002C01D5"/>
    <w:rsid w:val="002C0A08"/>
    <w:rsid w:val="002C1626"/>
    <w:rsid w:val="002C1C4B"/>
    <w:rsid w:val="002C29F6"/>
    <w:rsid w:val="002C3809"/>
    <w:rsid w:val="002C43FE"/>
    <w:rsid w:val="002C4A1E"/>
    <w:rsid w:val="002C5122"/>
    <w:rsid w:val="002C512F"/>
    <w:rsid w:val="002C66B7"/>
    <w:rsid w:val="002C717A"/>
    <w:rsid w:val="002C731B"/>
    <w:rsid w:val="002C7790"/>
    <w:rsid w:val="002C77A3"/>
    <w:rsid w:val="002D0077"/>
    <w:rsid w:val="002D09CA"/>
    <w:rsid w:val="002D0EEF"/>
    <w:rsid w:val="002D1577"/>
    <w:rsid w:val="002D162D"/>
    <w:rsid w:val="002D16EA"/>
    <w:rsid w:val="002D1B67"/>
    <w:rsid w:val="002D26C7"/>
    <w:rsid w:val="002D28DA"/>
    <w:rsid w:val="002D2C57"/>
    <w:rsid w:val="002D3FB4"/>
    <w:rsid w:val="002D4266"/>
    <w:rsid w:val="002D44A7"/>
    <w:rsid w:val="002D466B"/>
    <w:rsid w:val="002D4770"/>
    <w:rsid w:val="002D4B79"/>
    <w:rsid w:val="002D4F39"/>
    <w:rsid w:val="002D4FBC"/>
    <w:rsid w:val="002D5043"/>
    <w:rsid w:val="002D5DA2"/>
    <w:rsid w:val="002D5FF2"/>
    <w:rsid w:val="002D67F9"/>
    <w:rsid w:val="002D783F"/>
    <w:rsid w:val="002D7E18"/>
    <w:rsid w:val="002E023C"/>
    <w:rsid w:val="002E0321"/>
    <w:rsid w:val="002E0EA2"/>
    <w:rsid w:val="002E14ED"/>
    <w:rsid w:val="002E17B6"/>
    <w:rsid w:val="002E2087"/>
    <w:rsid w:val="002E248B"/>
    <w:rsid w:val="002E2755"/>
    <w:rsid w:val="002E2B89"/>
    <w:rsid w:val="002E39BC"/>
    <w:rsid w:val="002E42D6"/>
    <w:rsid w:val="002E448B"/>
    <w:rsid w:val="002E4A30"/>
    <w:rsid w:val="002E5715"/>
    <w:rsid w:val="002E59BE"/>
    <w:rsid w:val="002E65DF"/>
    <w:rsid w:val="002E6A0A"/>
    <w:rsid w:val="002E6C49"/>
    <w:rsid w:val="002E756A"/>
    <w:rsid w:val="002F0128"/>
    <w:rsid w:val="002F0279"/>
    <w:rsid w:val="002F072A"/>
    <w:rsid w:val="002F0D6D"/>
    <w:rsid w:val="002F115A"/>
    <w:rsid w:val="002F207C"/>
    <w:rsid w:val="002F2CA7"/>
    <w:rsid w:val="002F31F2"/>
    <w:rsid w:val="002F324F"/>
    <w:rsid w:val="002F33F5"/>
    <w:rsid w:val="002F3470"/>
    <w:rsid w:val="002F3BDE"/>
    <w:rsid w:val="002F46EC"/>
    <w:rsid w:val="002F479F"/>
    <w:rsid w:val="002F4F44"/>
    <w:rsid w:val="002F59A6"/>
    <w:rsid w:val="002F59D9"/>
    <w:rsid w:val="002F5E09"/>
    <w:rsid w:val="002F61B9"/>
    <w:rsid w:val="002F6B1E"/>
    <w:rsid w:val="002F79F1"/>
    <w:rsid w:val="00300253"/>
    <w:rsid w:val="003003C1"/>
    <w:rsid w:val="00300878"/>
    <w:rsid w:val="00301156"/>
    <w:rsid w:val="003018F6"/>
    <w:rsid w:val="00301B9B"/>
    <w:rsid w:val="00301D96"/>
    <w:rsid w:val="0030237D"/>
    <w:rsid w:val="00302387"/>
    <w:rsid w:val="00302572"/>
    <w:rsid w:val="003042A0"/>
    <w:rsid w:val="00304DA1"/>
    <w:rsid w:val="00304F31"/>
    <w:rsid w:val="0030542F"/>
    <w:rsid w:val="00305933"/>
    <w:rsid w:val="00305B59"/>
    <w:rsid w:val="00306F10"/>
    <w:rsid w:val="00306F93"/>
    <w:rsid w:val="00310900"/>
    <w:rsid w:val="00310CF9"/>
    <w:rsid w:val="00311348"/>
    <w:rsid w:val="00312D50"/>
    <w:rsid w:val="00312EA5"/>
    <w:rsid w:val="00312EF3"/>
    <w:rsid w:val="00313031"/>
    <w:rsid w:val="00313DC7"/>
    <w:rsid w:val="00313F62"/>
    <w:rsid w:val="0031420D"/>
    <w:rsid w:val="00314428"/>
    <w:rsid w:val="003148A2"/>
    <w:rsid w:val="00314A02"/>
    <w:rsid w:val="003150A8"/>
    <w:rsid w:val="0031528C"/>
    <w:rsid w:val="00315503"/>
    <w:rsid w:val="00316167"/>
    <w:rsid w:val="003167CD"/>
    <w:rsid w:val="00316F59"/>
    <w:rsid w:val="0031734C"/>
    <w:rsid w:val="0031789D"/>
    <w:rsid w:val="00317D4F"/>
    <w:rsid w:val="00317DCC"/>
    <w:rsid w:val="003203DD"/>
    <w:rsid w:val="00320CFD"/>
    <w:rsid w:val="00321DA9"/>
    <w:rsid w:val="003228B1"/>
    <w:rsid w:val="0032421E"/>
    <w:rsid w:val="00324ABE"/>
    <w:rsid w:val="003250B3"/>
    <w:rsid w:val="003258CB"/>
    <w:rsid w:val="00325B1E"/>
    <w:rsid w:val="00325BE6"/>
    <w:rsid w:val="003266EF"/>
    <w:rsid w:val="00326D1F"/>
    <w:rsid w:val="00326D49"/>
    <w:rsid w:val="0032739F"/>
    <w:rsid w:val="00327848"/>
    <w:rsid w:val="00327DA7"/>
    <w:rsid w:val="00327E2C"/>
    <w:rsid w:val="00327EF2"/>
    <w:rsid w:val="00330585"/>
    <w:rsid w:val="00330879"/>
    <w:rsid w:val="00331118"/>
    <w:rsid w:val="0033190E"/>
    <w:rsid w:val="00332A27"/>
    <w:rsid w:val="00332AFF"/>
    <w:rsid w:val="00332F38"/>
    <w:rsid w:val="003331B5"/>
    <w:rsid w:val="003338D5"/>
    <w:rsid w:val="00333CD4"/>
    <w:rsid w:val="00333D18"/>
    <w:rsid w:val="0033405D"/>
    <w:rsid w:val="0033493A"/>
    <w:rsid w:val="00334DD5"/>
    <w:rsid w:val="00335D1D"/>
    <w:rsid w:val="003363B6"/>
    <w:rsid w:val="00336D41"/>
    <w:rsid w:val="00336FC5"/>
    <w:rsid w:val="003379A9"/>
    <w:rsid w:val="00337A3E"/>
    <w:rsid w:val="00340667"/>
    <w:rsid w:val="00340DFF"/>
    <w:rsid w:val="00341E65"/>
    <w:rsid w:val="00341E78"/>
    <w:rsid w:val="00341F13"/>
    <w:rsid w:val="003423A9"/>
    <w:rsid w:val="00342454"/>
    <w:rsid w:val="00342A00"/>
    <w:rsid w:val="00342E29"/>
    <w:rsid w:val="003436D8"/>
    <w:rsid w:val="00344742"/>
    <w:rsid w:val="00344A73"/>
    <w:rsid w:val="00344BC8"/>
    <w:rsid w:val="00345773"/>
    <w:rsid w:val="003460A2"/>
    <w:rsid w:val="00346751"/>
    <w:rsid w:val="00347689"/>
    <w:rsid w:val="00347C51"/>
    <w:rsid w:val="0035015D"/>
    <w:rsid w:val="0035041E"/>
    <w:rsid w:val="00350F27"/>
    <w:rsid w:val="003512D5"/>
    <w:rsid w:val="00351922"/>
    <w:rsid w:val="00351C40"/>
    <w:rsid w:val="003526BC"/>
    <w:rsid w:val="003527D6"/>
    <w:rsid w:val="00352900"/>
    <w:rsid w:val="00352901"/>
    <w:rsid w:val="00352923"/>
    <w:rsid w:val="00352D1F"/>
    <w:rsid w:val="003531A0"/>
    <w:rsid w:val="00353895"/>
    <w:rsid w:val="00354033"/>
    <w:rsid w:val="00354937"/>
    <w:rsid w:val="00354946"/>
    <w:rsid w:val="0035514C"/>
    <w:rsid w:val="00355874"/>
    <w:rsid w:val="00357080"/>
    <w:rsid w:val="003572C5"/>
    <w:rsid w:val="00357AB7"/>
    <w:rsid w:val="00357D9A"/>
    <w:rsid w:val="00357DD3"/>
    <w:rsid w:val="0036047D"/>
    <w:rsid w:val="00360AEC"/>
    <w:rsid w:val="00362810"/>
    <w:rsid w:val="00362E2C"/>
    <w:rsid w:val="00363B70"/>
    <w:rsid w:val="00364419"/>
    <w:rsid w:val="003645C1"/>
    <w:rsid w:val="00364E9A"/>
    <w:rsid w:val="0036507C"/>
    <w:rsid w:val="0036512E"/>
    <w:rsid w:val="003652ED"/>
    <w:rsid w:val="00366A61"/>
    <w:rsid w:val="00366D09"/>
    <w:rsid w:val="00367D24"/>
    <w:rsid w:val="003708D0"/>
    <w:rsid w:val="00370E4A"/>
    <w:rsid w:val="0037175F"/>
    <w:rsid w:val="003718BB"/>
    <w:rsid w:val="00371E4F"/>
    <w:rsid w:val="003726E8"/>
    <w:rsid w:val="00372DAA"/>
    <w:rsid w:val="00376A4C"/>
    <w:rsid w:val="00376A80"/>
    <w:rsid w:val="003776DE"/>
    <w:rsid w:val="003814CC"/>
    <w:rsid w:val="00381A85"/>
    <w:rsid w:val="00381B26"/>
    <w:rsid w:val="00382296"/>
    <w:rsid w:val="0038263F"/>
    <w:rsid w:val="00382C13"/>
    <w:rsid w:val="003833C9"/>
    <w:rsid w:val="00383544"/>
    <w:rsid w:val="00383C7E"/>
    <w:rsid w:val="003849CE"/>
    <w:rsid w:val="00384D55"/>
    <w:rsid w:val="00384D7E"/>
    <w:rsid w:val="003856EE"/>
    <w:rsid w:val="00385EDB"/>
    <w:rsid w:val="00385FF1"/>
    <w:rsid w:val="00386EA3"/>
    <w:rsid w:val="00387A85"/>
    <w:rsid w:val="00390AE3"/>
    <w:rsid w:val="003910A2"/>
    <w:rsid w:val="00391508"/>
    <w:rsid w:val="00391B30"/>
    <w:rsid w:val="00392048"/>
    <w:rsid w:val="00392485"/>
    <w:rsid w:val="003929CA"/>
    <w:rsid w:val="00392EB2"/>
    <w:rsid w:val="00393086"/>
    <w:rsid w:val="003935A6"/>
    <w:rsid w:val="0039388F"/>
    <w:rsid w:val="003941D7"/>
    <w:rsid w:val="00394AE9"/>
    <w:rsid w:val="00394E09"/>
    <w:rsid w:val="00394FED"/>
    <w:rsid w:val="00395341"/>
    <w:rsid w:val="003955B5"/>
    <w:rsid w:val="00395E1F"/>
    <w:rsid w:val="00395E87"/>
    <w:rsid w:val="00395F64"/>
    <w:rsid w:val="00397F6B"/>
    <w:rsid w:val="003A01A1"/>
    <w:rsid w:val="003A04A3"/>
    <w:rsid w:val="003A1410"/>
    <w:rsid w:val="003A206B"/>
    <w:rsid w:val="003A2616"/>
    <w:rsid w:val="003A3765"/>
    <w:rsid w:val="003A3B98"/>
    <w:rsid w:val="003A3E69"/>
    <w:rsid w:val="003A4323"/>
    <w:rsid w:val="003A44E5"/>
    <w:rsid w:val="003A481B"/>
    <w:rsid w:val="003A4AB5"/>
    <w:rsid w:val="003A512E"/>
    <w:rsid w:val="003A5318"/>
    <w:rsid w:val="003A5F49"/>
    <w:rsid w:val="003A608A"/>
    <w:rsid w:val="003A6551"/>
    <w:rsid w:val="003A7022"/>
    <w:rsid w:val="003A7C3A"/>
    <w:rsid w:val="003B006C"/>
    <w:rsid w:val="003B1E5D"/>
    <w:rsid w:val="003B1F4E"/>
    <w:rsid w:val="003B1FE2"/>
    <w:rsid w:val="003B27BF"/>
    <w:rsid w:val="003B28D7"/>
    <w:rsid w:val="003B2AC3"/>
    <w:rsid w:val="003B35FB"/>
    <w:rsid w:val="003B3929"/>
    <w:rsid w:val="003B3B9F"/>
    <w:rsid w:val="003B3CAF"/>
    <w:rsid w:val="003B3CD1"/>
    <w:rsid w:val="003B51FE"/>
    <w:rsid w:val="003B58B0"/>
    <w:rsid w:val="003B64E8"/>
    <w:rsid w:val="003B67CE"/>
    <w:rsid w:val="003B759C"/>
    <w:rsid w:val="003B78D2"/>
    <w:rsid w:val="003C003F"/>
    <w:rsid w:val="003C00A6"/>
    <w:rsid w:val="003C0368"/>
    <w:rsid w:val="003C10E5"/>
    <w:rsid w:val="003C146A"/>
    <w:rsid w:val="003C152F"/>
    <w:rsid w:val="003C181F"/>
    <w:rsid w:val="003C1E38"/>
    <w:rsid w:val="003C2956"/>
    <w:rsid w:val="003C3B8F"/>
    <w:rsid w:val="003C429C"/>
    <w:rsid w:val="003C4540"/>
    <w:rsid w:val="003C5261"/>
    <w:rsid w:val="003C5333"/>
    <w:rsid w:val="003C5B44"/>
    <w:rsid w:val="003C5ED3"/>
    <w:rsid w:val="003C6FE5"/>
    <w:rsid w:val="003C730F"/>
    <w:rsid w:val="003D000F"/>
    <w:rsid w:val="003D0A22"/>
    <w:rsid w:val="003D0A89"/>
    <w:rsid w:val="003D1CAD"/>
    <w:rsid w:val="003D1DFB"/>
    <w:rsid w:val="003D2B08"/>
    <w:rsid w:val="003D2E9F"/>
    <w:rsid w:val="003D3DFA"/>
    <w:rsid w:val="003D4279"/>
    <w:rsid w:val="003D493F"/>
    <w:rsid w:val="003D4D5C"/>
    <w:rsid w:val="003D5A7C"/>
    <w:rsid w:val="003D6789"/>
    <w:rsid w:val="003D70AD"/>
    <w:rsid w:val="003D771D"/>
    <w:rsid w:val="003D7876"/>
    <w:rsid w:val="003D7C11"/>
    <w:rsid w:val="003E014E"/>
    <w:rsid w:val="003E090A"/>
    <w:rsid w:val="003E22E0"/>
    <w:rsid w:val="003E2F25"/>
    <w:rsid w:val="003E3007"/>
    <w:rsid w:val="003E3B1E"/>
    <w:rsid w:val="003E4449"/>
    <w:rsid w:val="003E4A08"/>
    <w:rsid w:val="003E4CCC"/>
    <w:rsid w:val="003E508E"/>
    <w:rsid w:val="003E54BE"/>
    <w:rsid w:val="003E5694"/>
    <w:rsid w:val="003E5742"/>
    <w:rsid w:val="003E59D2"/>
    <w:rsid w:val="003E678B"/>
    <w:rsid w:val="003E739E"/>
    <w:rsid w:val="003E7DCD"/>
    <w:rsid w:val="003F03E0"/>
    <w:rsid w:val="003F1622"/>
    <w:rsid w:val="003F1D5A"/>
    <w:rsid w:val="003F1E6F"/>
    <w:rsid w:val="003F21E3"/>
    <w:rsid w:val="003F22D0"/>
    <w:rsid w:val="003F2970"/>
    <w:rsid w:val="003F2C77"/>
    <w:rsid w:val="003F32C2"/>
    <w:rsid w:val="003F333A"/>
    <w:rsid w:val="003F39FD"/>
    <w:rsid w:val="003F40D0"/>
    <w:rsid w:val="003F4227"/>
    <w:rsid w:val="003F4542"/>
    <w:rsid w:val="003F4742"/>
    <w:rsid w:val="003F48DE"/>
    <w:rsid w:val="003F4B90"/>
    <w:rsid w:val="003F5497"/>
    <w:rsid w:val="003F5630"/>
    <w:rsid w:val="003F69A0"/>
    <w:rsid w:val="003F7355"/>
    <w:rsid w:val="003F7B83"/>
    <w:rsid w:val="004007D5"/>
    <w:rsid w:val="00400DB6"/>
    <w:rsid w:val="00400F50"/>
    <w:rsid w:val="004017D6"/>
    <w:rsid w:val="00401DA0"/>
    <w:rsid w:val="004022EE"/>
    <w:rsid w:val="00402C12"/>
    <w:rsid w:val="004032EE"/>
    <w:rsid w:val="00403687"/>
    <w:rsid w:val="00403E3F"/>
    <w:rsid w:val="00404832"/>
    <w:rsid w:val="004054F3"/>
    <w:rsid w:val="00406040"/>
    <w:rsid w:val="00406D1B"/>
    <w:rsid w:val="00406D39"/>
    <w:rsid w:val="0040700D"/>
    <w:rsid w:val="004073C9"/>
    <w:rsid w:val="00407677"/>
    <w:rsid w:val="00407BC5"/>
    <w:rsid w:val="00410F01"/>
    <w:rsid w:val="004116CA"/>
    <w:rsid w:val="00411909"/>
    <w:rsid w:val="00412147"/>
    <w:rsid w:val="004126C6"/>
    <w:rsid w:val="00412B98"/>
    <w:rsid w:val="00413F78"/>
    <w:rsid w:val="00414A12"/>
    <w:rsid w:val="00414AD6"/>
    <w:rsid w:val="004156C2"/>
    <w:rsid w:val="00415B0D"/>
    <w:rsid w:val="00415C67"/>
    <w:rsid w:val="0041610F"/>
    <w:rsid w:val="0041617E"/>
    <w:rsid w:val="00417083"/>
    <w:rsid w:val="00417101"/>
    <w:rsid w:val="00417588"/>
    <w:rsid w:val="00417939"/>
    <w:rsid w:val="004204CD"/>
    <w:rsid w:val="0042151A"/>
    <w:rsid w:val="0042264D"/>
    <w:rsid w:val="00423D09"/>
    <w:rsid w:val="00424075"/>
    <w:rsid w:val="004241D5"/>
    <w:rsid w:val="00424BD6"/>
    <w:rsid w:val="004252BA"/>
    <w:rsid w:val="00425421"/>
    <w:rsid w:val="00425556"/>
    <w:rsid w:val="00425949"/>
    <w:rsid w:val="00425ADF"/>
    <w:rsid w:val="00425D5C"/>
    <w:rsid w:val="00426050"/>
    <w:rsid w:val="00426227"/>
    <w:rsid w:val="00426BAB"/>
    <w:rsid w:val="004272EF"/>
    <w:rsid w:val="0042755F"/>
    <w:rsid w:val="0043070B"/>
    <w:rsid w:val="00430B2F"/>
    <w:rsid w:val="00431213"/>
    <w:rsid w:val="0043146E"/>
    <w:rsid w:val="0043198F"/>
    <w:rsid w:val="004325D5"/>
    <w:rsid w:val="0043281F"/>
    <w:rsid w:val="00432FB7"/>
    <w:rsid w:val="00433926"/>
    <w:rsid w:val="00433928"/>
    <w:rsid w:val="00433AF5"/>
    <w:rsid w:val="00434BDB"/>
    <w:rsid w:val="0043516A"/>
    <w:rsid w:val="0043544A"/>
    <w:rsid w:val="0043553F"/>
    <w:rsid w:val="00435BA5"/>
    <w:rsid w:val="00435E5B"/>
    <w:rsid w:val="004360C0"/>
    <w:rsid w:val="004401C6"/>
    <w:rsid w:val="004404EB"/>
    <w:rsid w:val="00440763"/>
    <w:rsid w:val="004415FA"/>
    <w:rsid w:val="004426A7"/>
    <w:rsid w:val="0044274C"/>
    <w:rsid w:val="004437B8"/>
    <w:rsid w:val="00444D17"/>
    <w:rsid w:val="004453E1"/>
    <w:rsid w:val="00445604"/>
    <w:rsid w:val="0044560A"/>
    <w:rsid w:val="004459BA"/>
    <w:rsid w:val="00445EF5"/>
    <w:rsid w:val="0044632A"/>
    <w:rsid w:val="00446792"/>
    <w:rsid w:val="00446C1C"/>
    <w:rsid w:val="00447ACE"/>
    <w:rsid w:val="004503B5"/>
    <w:rsid w:val="004504E4"/>
    <w:rsid w:val="0045056E"/>
    <w:rsid w:val="00450A42"/>
    <w:rsid w:val="00450B70"/>
    <w:rsid w:val="00450C60"/>
    <w:rsid w:val="00450D37"/>
    <w:rsid w:val="00450EEA"/>
    <w:rsid w:val="00452210"/>
    <w:rsid w:val="004523CF"/>
    <w:rsid w:val="0045327E"/>
    <w:rsid w:val="004534B2"/>
    <w:rsid w:val="00453A30"/>
    <w:rsid w:val="00453D85"/>
    <w:rsid w:val="00454057"/>
    <w:rsid w:val="00454223"/>
    <w:rsid w:val="00454254"/>
    <w:rsid w:val="00454298"/>
    <w:rsid w:val="00454986"/>
    <w:rsid w:val="0045519A"/>
    <w:rsid w:val="00455496"/>
    <w:rsid w:val="00455A9D"/>
    <w:rsid w:val="0045716B"/>
    <w:rsid w:val="00457831"/>
    <w:rsid w:val="00457E6C"/>
    <w:rsid w:val="0046010C"/>
    <w:rsid w:val="0046057C"/>
    <w:rsid w:val="00461862"/>
    <w:rsid w:val="00461CF7"/>
    <w:rsid w:val="00461E96"/>
    <w:rsid w:val="00462429"/>
    <w:rsid w:val="0046272C"/>
    <w:rsid w:val="00463D05"/>
    <w:rsid w:val="004641C0"/>
    <w:rsid w:val="00464E26"/>
    <w:rsid w:val="004650F8"/>
    <w:rsid w:val="00466B94"/>
    <w:rsid w:val="00467214"/>
    <w:rsid w:val="004673FF"/>
    <w:rsid w:val="00467453"/>
    <w:rsid w:val="0046757F"/>
    <w:rsid w:val="00467B5C"/>
    <w:rsid w:val="00467DB6"/>
    <w:rsid w:val="004701AC"/>
    <w:rsid w:val="004717C6"/>
    <w:rsid w:val="004725EC"/>
    <w:rsid w:val="00472924"/>
    <w:rsid w:val="00472C86"/>
    <w:rsid w:val="00472ED3"/>
    <w:rsid w:val="004736BC"/>
    <w:rsid w:val="004737A4"/>
    <w:rsid w:val="00473BDB"/>
    <w:rsid w:val="0047416D"/>
    <w:rsid w:val="00475203"/>
    <w:rsid w:val="00475674"/>
    <w:rsid w:val="004762E8"/>
    <w:rsid w:val="004766A1"/>
    <w:rsid w:val="00477135"/>
    <w:rsid w:val="00477605"/>
    <w:rsid w:val="00477634"/>
    <w:rsid w:val="004779F8"/>
    <w:rsid w:val="00480156"/>
    <w:rsid w:val="004811F9"/>
    <w:rsid w:val="0048130D"/>
    <w:rsid w:val="004814B9"/>
    <w:rsid w:val="00481B40"/>
    <w:rsid w:val="00481F86"/>
    <w:rsid w:val="004822DF"/>
    <w:rsid w:val="00482B82"/>
    <w:rsid w:val="00482F24"/>
    <w:rsid w:val="00483539"/>
    <w:rsid w:val="00483D13"/>
    <w:rsid w:val="00483E74"/>
    <w:rsid w:val="00484302"/>
    <w:rsid w:val="00484420"/>
    <w:rsid w:val="004849AC"/>
    <w:rsid w:val="004853FA"/>
    <w:rsid w:val="0048567F"/>
    <w:rsid w:val="00485CA6"/>
    <w:rsid w:val="00486495"/>
    <w:rsid w:val="0048669D"/>
    <w:rsid w:val="00487030"/>
    <w:rsid w:val="004871C8"/>
    <w:rsid w:val="004876EA"/>
    <w:rsid w:val="00490709"/>
    <w:rsid w:val="00490AB3"/>
    <w:rsid w:val="00490D17"/>
    <w:rsid w:val="00490F98"/>
    <w:rsid w:val="00491128"/>
    <w:rsid w:val="00491D93"/>
    <w:rsid w:val="00492159"/>
    <w:rsid w:val="004926D4"/>
    <w:rsid w:val="0049359F"/>
    <w:rsid w:val="00494719"/>
    <w:rsid w:val="00494DB9"/>
    <w:rsid w:val="00494E65"/>
    <w:rsid w:val="004955BE"/>
    <w:rsid w:val="00496289"/>
    <w:rsid w:val="00496582"/>
    <w:rsid w:val="00497C15"/>
    <w:rsid w:val="004A0744"/>
    <w:rsid w:val="004A0D63"/>
    <w:rsid w:val="004A178C"/>
    <w:rsid w:val="004A20A3"/>
    <w:rsid w:val="004A2E12"/>
    <w:rsid w:val="004A4DFD"/>
    <w:rsid w:val="004A515B"/>
    <w:rsid w:val="004A52BD"/>
    <w:rsid w:val="004A5AA1"/>
    <w:rsid w:val="004A7138"/>
    <w:rsid w:val="004A7AFB"/>
    <w:rsid w:val="004A7CB1"/>
    <w:rsid w:val="004B032D"/>
    <w:rsid w:val="004B051F"/>
    <w:rsid w:val="004B16F1"/>
    <w:rsid w:val="004B1972"/>
    <w:rsid w:val="004B1B4E"/>
    <w:rsid w:val="004B1EB2"/>
    <w:rsid w:val="004B2060"/>
    <w:rsid w:val="004B2140"/>
    <w:rsid w:val="004B2DAA"/>
    <w:rsid w:val="004B2FF1"/>
    <w:rsid w:val="004B355D"/>
    <w:rsid w:val="004B3950"/>
    <w:rsid w:val="004B3AAF"/>
    <w:rsid w:val="004B3B77"/>
    <w:rsid w:val="004B3DE3"/>
    <w:rsid w:val="004B3E75"/>
    <w:rsid w:val="004B458E"/>
    <w:rsid w:val="004B5294"/>
    <w:rsid w:val="004B53A0"/>
    <w:rsid w:val="004B5555"/>
    <w:rsid w:val="004B5B37"/>
    <w:rsid w:val="004B6402"/>
    <w:rsid w:val="004B655D"/>
    <w:rsid w:val="004B674F"/>
    <w:rsid w:val="004B694F"/>
    <w:rsid w:val="004B723F"/>
    <w:rsid w:val="004C1FA5"/>
    <w:rsid w:val="004C22BE"/>
    <w:rsid w:val="004C2539"/>
    <w:rsid w:val="004C34CC"/>
    <w:rsid w:val="004C399D"/>
    <w:rsid w:val="004C41A0"/>
    <w:rsid w:val="004C4331"/>
    <w:rsid w:val="004C51EF"/>
    <w:rsid w:val="004C534A"/>
    <w:rsid w:val="004C535E"/>
    <w:rsid w:val="004C6133"/>
    <w:rsid w:val="004C6527"/>
    <w:rsid w:val="004C65FC"/>
    <w:rsid w:val="004C6607"/>
    <w:rsid w:val="004C682F"/>
    <w:rsid w:val="004C6D35"/>
    <w:rsid w:val="004C7273"/>
    <w:rsid w:val="004C738B"/>
    <w:rsid w:val="004C73DA"/>
    <w:rsid w:val="004C7535"/>
    <w:rsid w:val="004C75DC"/>
    <w:rsid w:val="004C7FBE"/>
    <w:rsid w:val="004D01C7"/>
    <w:rsid w:val="004D08F8"/>
    <w:rsid w:val="004D0A7C"/>
    <w:rsid w:val="004D0D5C"/>
    <w:rsid w:val="004D2452"/>
    <w:rsid w:val="004D2693"/>
    <w:rsid w:val="004D2BEE"/>
    <w:rsid w:val="004D2DD6"/>
    <w:rsid w:val="004D3999"/>
    <w:rsid w:val="004D3D8D"/>
    <w:rsid w:val="004D3DA1"/>
    <w:rsid w:val="004D4EA2"/>
    <w:rsid w:val="004D576D"/>
    <w:rsid w:val="004D57F1"/>
    <w:rsid w:val="004D6220"/>
    <w:rsid w:val="004D65EE"/>
    <w:rsid w:val="004D6700"/>
    <w:rsid w:val="004D7362"/>
    <w:rsid w:val="004D7865"/>
    <w:rsid w:val="004D7973"/>
    <w:rsid w:val="004D79CB"/>
    <w:rsid w:val="004E03BB"/>
    <w:rsid w:val="004E09C8"/>
    <w:rsid w:val="004E105E"/>
    <w:rsid w:val="004E3524"/>
    <w:rsid w:val="004E396C"/>
    <w:rsid w:val="004E3DD0"/>
    <w:rsid w:val="004E411A"/>
    <w:rsid w:val="004E45E1"/>
    <w:rsid w:val="004E4E02"/>
    <w:rsid w:val="004E5EDC"/>
    <w:rsid w:val="004E6B77"/>
    <w:rsid w:val="004E7594"/>
    <w:rsid w:val="004E76D8"/>
    <w:rsid w:val="004E77D0"/>
    <w:rsid w:val="004E7D0E"/>
    <w:rsid w:val="004E7EC6"/>
    <w:rsid w:val="004F05E9"/>
    <w:rsid w:val="004F0A94"/>
    <w:rsid w:val="004F0EEB"/>
    <w:rsid w:val="004F1FAE"/>
    <w:rsid w:val="004F203B"/>
    <w:rsid w:val="004F2A19"/>
    <w:rsid w:val="004F2D03"/>
    <w:rsid w:val="004F39A6"/>
    <w:rsid w:val="004F3B28"/>
    <w:rsid w:val="004F4E3D"/>
    <w:rsid w:val="004F517B"/>
    <w:rsid w:val="004F6525"/>
    <w:rsid w:val="004F653C"/>
    <w:rsid w:val="004F7010"/>
    <w:rsid w:val="005000D4"/>
    <w:rsid w:val="00500661"/>
    <w:rsid w:val="00500DB6"/>
    <w:rsid w:val="00500F04"/>
    <w:rsid w:val="005013CE"/>
    <w:rsid w:val="0050184F"/>
    <w:rsid w:val="00501B40"/>
    <w:rsid w:val="00501BA1"/>
    <w:rsid w:val="00501F3B"/>
    <w:rsid w:val="0050228B"/>
    <w:rsid w:val="005028CE"/>
    <w:rsid w:val="00502A80"/>
    <w:rsid w:val="0050355B"/>
    <w:rsid w:val="005038CE"/>
    <w:rsid w:val="00503951"/>
    <w:rsid w:val="005039CA"/>
    <w:rsid w:val="00504303"/>
    <w:rsid w:val="00504781"/>
    <w:rsid w:val="00504D25"/>
    <w:rsid w:val="00504DE5"/>
    <w:rsid w:val="00505260"/>
    <w:rsid w:val="005056DD"/>
    <w:rsid w:val="0050579A"/>
    <w:rsid w:val="00505EF1"/>
    <w:rsid w:val="0050616D"/>
    <w:rsid w:val="005065EE"/>
    <w:rsid w:val="00506AE5"/>
    <w:rsid w:val="00506BAC"/>
    <w:rsid w:val="00507A18"/>
    <w:rsid w:val="00511863"/>
    <w:rsid w:val="00511FC5"/>
    <w:rsid w:val="0051257B"/>
    <w:rsid w:val="005126B9"/>
    <w:rsid w:val="00512BB9"/>
    <w:rsid w:val="00513751"/>
    <w:rsid w:val="00513DE7"/>
    <w:rsid w:val="00515DD1"/>
    <w:rsid w:val="005160D8"/>
    <w:rsid w:val="005162CC"/>
    <w:rsid w:val="0051643E"/>
    <w:rsid w:val="00516744"/>
    <w:rsid w:val="00517122"/>
    <w:rsid w:val="00521287"/>
    <w:rsid w:val="005219F3"/>
    <w:rsid w:val="00522940"/>
    <w:rsid w:val="00522C31"/>
    <w:rsid w:val="00523782"/>
    <w:rsid w:val="00523870"/>
    <w:rsid w:val="005238CF"/>
    <w:rsid w:val="005238FB"/>
    <w:rsid w:val="005246EC"/>
    <w:rsid w:val="00525A7F"/>
    <w:rsid w:val="005260C5"/>
    <w:rsid w:val="005260E1"/>
    <w:rsid w:val="00526683"/>
    <w:rsid w:val="00526C1C"/>
    <w:rsid w:val="005273A1"/>
    <w:rsid w:val="0052746D"/>
    <w:rsid w:val="00527C22"/>
    <w:rsid w:val="00527F12"/>
    <w:rsid w:val="0053009D"/>
    <w:rsid w:val="0053015C"/>
    <w:rsid w:val="0053063E"/>
    <w:rsid w:val="00531484"/>
    <w:rsid w:val="00531827"/>
    <w:rsid w:val="0053228B"/>
    <w:rsid w:val="0053366C"/>
    <w:rsid w:val="00533BF5"/>
    <w:rsid w:val="00533E8F"/>
    <w:rsid w:val="00533FDB"/>
    <w:rsid w:val="005350D5"/>
    <w:rsid w:val="005354D4"/>
    <w:rsid w:val="00535D57"/>
    <w:rsid w:val="00536C41"/>
    <w:rsid w:val="00536E8F"/>
    <w:rsid w:val="00537A77"/>
    <w:rsid w:val="0054002E"/>
    <w:rsid w:val="005401CB"/>
    <w:rsid w:val="00540243"/>
    <w:rsid w:val="00540FD3"/>
    <w:rsid w:val="005414A8"/>
    <w:rsid w:val="00541B35"/>
    <w:rsid w:val="00541DCC"/>
    <w:rsid w:val="00542115"/>
    <w:rsid w:val="0054216E"/>
    <w:rsid w:val="00542403"/>
    <w:rsid w:val="00542572"/>
    <w:rsid w:val="0054293C"/>
    <w:rsid w:val="005437FE"/>
    <w:rsid w:val="00544737"/>
    <w:rsid w:val="00546048"/>
    <w:rsid w:val="005468D7"/>
    <w:rsid w:val="00546A50"/>
    <w:rsid w:val="00546AC6"/>
    <w:rsid w:val="00546B19"/>
    <w:rsid w:val="00546D64"/>
    <w:rsid w:val="00547C0D"/>
    <w:rsid w:val="00550A18"/>
    <w:rsid w:val="00550AC0"/>
    <w:rsid w:val="00550BFD"/>
    <w:rsid w:val="00550EA1"/>
    <w:rsid w:val="00551252"/>
    <w:rsid w:val="0055180A"/>
    <w:rsid w:val="00551874"/>
    <w:rsid w:val="00551D5F"/>
    <w:rsid w:val="005523D7"/>
    <w:rsid w:val="00552511"/>
    <w:rsid w:val="005535B1"/>
    <w:rsid w:val="00554175"/>
    <w:rsid w:val="00554272"/>
    <w:rsid w:val="00554715"/>
    <w:rsid w:val="00554BF3"/>
    <w:rsid w:val="00554BF7"/>
    <w:rsid w:val="005551E8"/>
    <w:rsid w:val="00555D38"/>
    <w:rsid w:val="005563A2"/>
    <w:rsid w:val="005565A1"/>
    <w:rsid w:val="005574A0"/>
    <w:rsid w:val="0056024E"/>
    <w:rsid w:val="0056127E"/>
    <w:rsid w:val="0056196D"/>
    <w:rsid w:val="00562292"/>
    <w:rsid w:val="00562530"/>
    <w:rsid w:val="00564929"/>
    <w:rsid w:val="00564A7E"/>
    <w:rsid w:val="005650B3"/>
    <w:rsid w:val="00566B3A"/>
    <w:rsid w:val="00567102"/>
    <w:rsid w:val="00567601"/>
    <w:rsid w:val="005679AE"/>
    <w:rsid w:val="005703DA"/>
    <w:rsid w:val="00570911"/>
    <w:rsid w:val="005709CE"/>
    <w:rsid w:val="00570BBD"/>
    <w:rsid w:val="005711A0"/>
    <w:rsid w:val="0057133A"/>
    <w:rsid w:val="005713B8"/>
    <w:rsid w:val="00572910"/>
    <w:rsid w:val="005739FB"/>
    <w:rsid w:val="00573E35"/>
    <w:rsid w:val="00574887"/>
    <w:rsid w:val="00574D9F"/>
    <w:rsid w:val="00574E8B"/>
    <w:rsid w:val="00574F82"/>
    <w:rsid w:val="00576841"/>
    <w:rsid w:val="00576D8B"/>
    <w:rsid w:val="0057716A"/>
    <w:rsid w:val="0057754D"/>
    <w:rsid w:val="005775D5"/>
    <w:rsid w:val="005802E8"/>
    <w:rsid w:val="0058164C"/>
    <w:rsid w:val="00581E53"/>
    <w:rsid w:val="00581EE7"/>
    <w:rsid w:val="0058261C"/>
    <w:rsid w:val="0058311E"/>
    <w:rsid w:val="00583864"/>
    <w:rsid w:val="005841B1"/>
    <w:rsid w:val="005844E1"/>
    <w:rsid w:val="00585288"/>
    <w:rsid w:val="00585644"/>
    <w:rsid w:val="00585B60"/>
    <w:rsid w:val="00586478"/>
    <w:rsid w:val="0058697B"/>
    <w:rsid w:val="00586C88"/>
    <w:rsid w:val="00587BAD"/>
    <w:rsid w:val="0059014D"/>
    <w:rsid w:val="00590EF7"/>
    <w:rsid w:val="00591213"/>
    <w:rsid w:val="00591CBA"/>
    <w:rsid w:val="00591E21"/>
    <w:rsid w:val="005922CE"/>
    <w:rsid w:val="00592D1A"/>
    <w:rsid w:val="00592F7F"/>
    <w:rsid w:val="005931A9"/>
    <w:rsid w:val="005945B4"/>
    <w:rsid w:val="0059470B"/>
    <w:rsid w:val="00594A6A"/>
    <w:rsid w:val="00594D63"/>
    <w:rsid w:val="00595AA1"/>
    <w:rsid w:val="00595D54"/>
    <w:rsid w:val="00596633"/>
    <w:rsid w:val="00596B42"/>
    <w:rsid w:val="005A0069"/>
    <w:rsid w:val="005A0100"/>
    <w:rsid w:val="005A0C27"/>
    <w:rsid w:val="005A1097"/>
    <w:rsid w:val="005A1680"/>
    <w:rsid w:val="005A18E5"/>
    <w:rsid w:val="005A1DEE"/>
    <w:rsid w:val="005A2B83"/>
    <w:rsid w:val="005A3320"/>
    <w:rsid w:val="005A3387"/>
    <w:rsid w:val="005A3455"/>
    <w:rsid w:val="005A3A78"/>
    <w:rsid w:val="005A4E8C"/>
    <w:rsid w:val="005A51B4"/>
    <w:rsid w:val="005A55AA"/>
    <w:rsid w:val="005A5D23"/>
    <w:rsid w:val="005A71AC"/>
    <w:rsid w:val="005A7405"/>
    <w:rsid w:val="005A791E"/>
    <w:rsid w:val="005B063C"/>
    <w:rsid w:val="005B0A34"/>
    <w:rsid w:val="005B11B2"/>
    <w:rsid w:val="005B16D0"/>
    <w:rsid w:val="005B21D8"/>
    <w:rsid w:val="005B23D2"/>
    <w:rsid w:val="005B2BD6"/>
    <w:rsid w:val="005B3BF1"/>
    <w:rsid w:val="005B4255"/>
    <w:rsid w:val="005B42FD"/>
    <w:rsid w:val="005B582A"/>
    <w:rsid w:val="005B6481"/>
    <w:rsid w:val="005B68D4"/>
    <w:rsid w:val="005B6BD2"/>
    <w:rsid w:val="005B708F"/>
    <w:rsid w:val="005C083A"/>
    <w:rsid w:val="005C12B4"/>
    <w:rsid w:val="005C207B"/>
    <w:rsid w:val="005C27D1"/>
    <w:rsid w:val="005C299A"/>
    <w:rsid w:val="005C3263"/>
    <w:rsid w:val="005C33A6"/>
    <w:rsid w:val="005C37A7"/>
    <w:rsid w:val="005C398F"/>
    <w:rsid w:val="005C3B35"/>
    <w:rsid w:val="005C46F0"/>
    <w:rsid w:val="005C4787"/>
    <w:rsid w:val="005C566E"/>
    <w:rsid w:val="005C579A"/>
    <w:rsid w:val="005C65A0"/>
    <w:rsid w:val="005C77C5"/>
    <w:rsid w:val="005C7A6A"/>
    <w:rsid w:val="005C7DEA"/>
    <w:rsid w:val="005D0219"/>
    <w:rsid w:val="005D0C01"/>
    <w:rsid w:val="005D0C6D"/>
    <w:rsid w:val="005D0E16"/>
    <w:rsid w:val="005D168C"/>
    <w:rsid w:val="005D1DE3"/>
    <w:rsid w:val="005D22EA"/>
    <w:rsid w:val="005D2401"/>
    <w:rsid w:val="005D2725"/>
    <w:rsid w:val="005D315A"/>
    <w:rsid w:val="005D3B97"/>
    <w:rsid w:val="005D4224"/>
    <w:rsid w:val="005D5471"/>
    <w:rsid w:val="005D554A"/>
    <w:rsid w:val="005D5856"/>
    <w:rsid w:val="005D5874"/>
    <w:rsid w:val="005D671D"/>
    <w:rsid w:val="005D6A1C"/>
    <w:rsid w:val="005D75E0"/>
    <w:rsid w:val="005D7C4B"/>
    <w:rsid w:val="005D7F03"/>
    <w:rsid w:val="005E04C9"/>
    <w:rsid w:val="005E0695"/>
    <w:rsid w:val="005E07DA"/>
    <w:rsid w:val="005E07F8"/>
    <w:rsid w:val="005E0B21"/>
    <w:rsid w:val="005E0DA8"/>
    <w:rsid w:val="005E11D6"/>
    <w:rsid w:val="005E13CB"/>
    <w:rsid w:val="005E1587"/>
    <w:rsid w:val="005E1D34"/>
    <w:rsid w:val="005E227F"/>
    <w:rsid w:val="005E33CC"/>
    <w:rsid w:val="005E491A"/>
    <w:rsid w:val="005E4C02"/>
    <w:rsid w:val="005E50B6"/>
    <w:rsid w:val="005E5653"/>
    <w:rsid w:val="005E5E32"/>
    <w:rsid w:val="005E654B"/>
    <w:rsid w:val="005E6558"/>
    <w:rsid w:val="005E68CF"/>
    <w:rsid w:val="005E6D26"/>
    <w:rsid w:val="005E6D5D"/>
    <w:rsid w:val="005E747E"/>
    <w:rsid w:val="005E7787"/>
    <w:rsid w:val="005E7980"/>
    <w:rsid w:val="005E7F3B"/>
    <w:rsid w:val="005E7F9E"/>
    <w:rsid w:val="005F15FD"/>
    <w:rsid w:val="005F32E7"/>
    <w:rsid w:val="005F3415"/>
    <w:rsid w:val="005F36BA"/>
    <w:rsid w:val="005F40BE"/>
    <w:rsid w:val="005F4C07"/>
    <w:rsid w:val="005F5021"/>
    <w:rsid w:val="005F5547"/>
    <w:rsid w:val="005F5AE3"/>
    <w:rsid w:val="005F6358"/>
    <w:rsid w:val="005F653D"/>
    <w:rsid w:val="005F65A6"/>
    <w:rsid w:val="005F6CE5"/>
    <w:rsid w:val="005F6D6A"/>
    <w:rsid w:val="005F7698"/>
    <w:rsid w:val="005F7F2D"/>
    <w:rsid w:val="00600D18"/>
    <w:rsid w:val="00601000"/>
    <w:rsid w:val="00601261"/>
    <w:rsid w:val="00601DFB"/>
    <w:rsid w:val="0060270E"/>
    <w:rsid w:val="00602F07"/>
    <w:rsid w:val="00603B93"/>
    <w:rsid w:val="00604046"/>
    <w:rsid w:val="00604260"/>
    <w:rsid w:val="00604841"/>
    <w:rsid w:val="00604D1F"/>
    <w:rsid w:val="00604DE3"/>
    <w:rsid w:val="00606012"/>
    <w:rsid w:val="006062E2"/>
    <w:rsid w:val="006065DC"/>
    <w:rsid w:val="00607C46"/>
    <w:rsid w:val="00607D2B"/>
    <w:rsid w:val="00607E93"/>
    <w:rsid w:val="00610254"/>
    <w:rsid w:val="00610350"/>
    <w:rsid w:val="00610410"/>
    <w:rsid w:val="006104A0"/>
    <w:rsid w:val="00610628"/>
    <w:rsid w:val="00610BC0"/>
    <w:rsid w:val="00610C13"/>
    <w:rsid w:val="00611F92"/>
    <w:rsid w:val="00612358"/>
    <w:rsid w:val="006125C3"/>
    <w:rsid w:val="006131CD"/>
    <w:rsid w:val="006134CC"/>
    <w:rsid w:val="00613AD0"/>
    <w:rsid w:val="00613F4F"/>
    <w:rsid w:val="00614512"/>
    <w:rsid w:val="006158C5"/>
    <w:rsid w:val="00615A33"/>
    <w:rsid w:val="006163AB"/>
    <w:rsid w:val="00616623"/>
    <w:rsid w:val="00617089"/>
    <w:rsid w:val="0061781F"/>
    <w:rsid w:val="00617874"/>
    <w:rsid w:val="00617C24"/>
    <w:rsid w:val="006219B4"/>
    <w:rsid w:val="00621B79"/>
    <w:rsid w:val="00622132"/>
    <w:rsid w:val="00622CF9"/>
    <w:rsid w:val="00622DFA"/>
    <w:rsid w:val="00622FE5"/>
    <w:rsid w:val="0062338C"/>
    <w:rsid w:val="00623EA1"/>
    <w:rsid w:val="00624000"/>
    <w:rsid w:val="00624A36"/>
    <w:rsid w:val="00624B2F"/>
    <w:rsid w:val="00624EBA"/>
    <w:rsid w:val="006254C2"/>
    <w:rsid w:val="00625855"/>
    <w:rsid w:val="00625E76"/>
    <w:rsid w:val="00626484"/>
    <w:rsid w:val="00626593"/>
    <w:rsid w:val="006266C2"/>
    <w:rsid w:val="00626892"/>
    <w:rsid w:val="00626A65"/>
    <w:rsid w:val="00627996"/>
    <w:rsid w:val="006303D1"/>
    <w:rsid w:val="006310E1"/>
    <w:rsid w:val="006326D6"/>
    <w:rsid w:val="00632932"/>
    <w:rsid w:val="006331C4"/>
    <w:rsid w:val="0063328C"/>
    <w:rsid w:val="00633595"/>
    <w:rsid w:val="00635039"/>
    <w:rsid w:val="00635459"/>
    <w:rsid w:val="00635B11"/>
    <w:rsid w:val="00635C3E"/>
    <w:rsid w:val="006361F2"/>
    <w:rsid w:val="00636388"/>
    <w:rsid w:val="00636957"/>
    <w:rsid w:val="006369FD"/>
    <w:rsid w:val="00637626"/>
    <w:rsid w:val="006376A9"/>
    <w:rsid w:val="00637A72"/>
    <w:rsid w:val="0064040A"/>
    <w:rsid w:val="0064151C"/>
    <w:rsid w:val="006418E7"/>
    <w:rsid w:val="00641A43"/>
    <w:rsid w:val="006426FB"/>
    <w:rsid w:val="00642BBB"/>
    <w:rsid w:val="00642C70"/>
    <w:rsid w:val="00642CA2"/>
    <w:rsid w:val="00642CF0"/>
    <w:rsid w:val="0064472D"/>
    <w:rsid w:val="006450FC"/>
    <w:rsid w:val="00645C00"/>
    <w:rsid w:val="00647E04"/>
    <w:rsid w:val="00647F52"/>
    <w:rsid w:val="00650C05"/>
    <w:rsid w:val="00651372"/>
    <w:rsid w:val="006516FE"/>
    <w:rsid w:val="006517DC"/>
    <w:rsid w:val="00651B25"/>
    <w:rsid w:val="006523F1"/>
    <w:rsid w:val="00652590"/>
    <w:rsid w:val="00652B0B"/>
    <w:rsid w:val="00652BE1"/>
    <w:rsid w:val="00652DED"/>
    <w:rsid w:val="00652DF9"/>
    <w:rsid w:val="00656231"/>
    <w:rsid w:val="00656FC6"/>
    <w:rsid w:val="006601D2"/>
    <w:rsid w:val="0066078D"/>
    <w:rsid w:val="00661DF8"/>
    <w:rsid w:val="00661F12"/>
    <w:rsid w:val="0066298A"/>
    <w:rsid w:val="00663AED"/>
    <w:rsid w:val="00663D3C"/>
    <w:rsid w:val="006666BB"/>
    <w:rsid w:val="00666B9C"/>
    <w:rsid w:val="00667259"/>
    <w:rsid w:val="006678A9"/>
    <w:rsid w:val="00667E1E"/>
    <w:rsid w:val="00667F08"/>
    <w:rsid w:val="00670C1C"/>
    <w:rsid w:val="00670E32"/>
    <w:rsid w:val="00670FC6"/>
    <w:rsid w:val="00671E24"/>
    <w:rsid w:val="00671E93"/>
    <w:rsid w:val="0067318B"/>
    <w:rsid w:val="006736D2"/>
    <w:rsid w:val="00673A12"/>
    <w:rsid w:val="00673CB2"/>
    <w:rsid w:val="00673D80"/>
    <w:rsid w:val="00673ED6"/>
    <w:rsid w:val="00674119"/>
    <w:rsid w:val="00674331"/>
    <w:rsid w:val="00675F10"/>
    <w:rsid w:val="0067641F"/>
    <w:rsid w:val="006765DC"/>
    <w:rsid w:val="006775ED"/>
    <w:rsid w:val="006778BB"/>
    <w:rsid w:val="00677A99"/>
    <w:rsid w:val="006812D9"/>
    <w:rsid w:val="00681526"/>
    <w:rsid w:val="00681E5A"/>
    <w:rsid w:val="00682682"/>
    <w:rsid w:val="00683AD7"/>
    <w:rsid w:val="00684097"/>
    <w:rsid w:val="00684EA2"/>
    <w:rsid w:val="006863E4"/>
    <w:rsid w:val="0068705F"/>
    <w:rsid w:val="00687181"/>
    <w:rsid w:val="00687702"/>
    <w:rsid w:val="00690063"/>
    <w:rsid w:val="006904CD"/>
    <w:rsid w:val="00690774"/>
    <w:rsid w:val="00691415"/>
    <w:rsid w:val="0069180F"/>
    <w:rsid w:val="006925BB"/>
    <w:rsid w:val="006925FF"/>
    <w:rsid w:val="00692F61"/>
    <w:rsid w:val="00692FA0"/>
    <w:rsid w:val="0069324A"/>
    <w:rsid w:val="006932EA"/>
    <w:rsid w:val="0069346C"/>
    <w:rsid w:val="006939E7"/>
    <w:rsid w:val="00693A6D"/>
    <w:rsid w:val="00693E82"/>
    <w:rsid w:val="00694341"/>
    <w:rsid w:val="00694356"/>
    <w:rsid w:val="0069498F"/>
    <w:rsid w:val="00695018"/>
    <w:rsid w:val="00695464"/>
    <w:rsid w:val="0069625B"/>
    <w:rsid w:val="00696565"/>
    <w:rsid w:val="00696E44"/>
    <w:rsid w:val="00697652"/>
    <w:rsid w:val="006A0392"/>
    <w:rsid w:val="006A0911"/>
    <w:rsid w:val="006A0D8B"/>
    <w:rsid w:val="006A1DF1"/>
    <w:rsid w:val="006A21AD"/>
    <w:rsid w:val="006A2E6C"/>
    <w:rsid w:val="006A304B"/>
    <w:rsid w:val="006A35E4"/>
    <w:rsid w:val="006A389B"/>
    <w:rsid w:val="006A3B7B"/>
    <w:rsid w:val="006A4264"/>
    <w:rsid w:val="006A4DA9"/>
    <w:rsid w:val="006A53E7"/>
    <w:rsid w:val="006A64AD"/>
    <w:rsid w:val="006A6EEE"/>
    <w:rsid w:val="006B0FFC"/>
    <w:rsid w:val="006B1074"/>
    <w:rsid w:val="006B1B80"/>
    <w:rsid w:val="006B209A"/>
    <w:rsid w:val="006B2C05"/>
    <w:rsid w:val="006B2EE0"/>
    <w:rsid w:val="006B2F49"/>
    <w:rsid w:val="006B32A9"/>
    <w:rsid w:val="006B397F"/>
    <w:rsid w:val="006B3B3C"/>
    <w:rsid w:val="006B3B94"/>
    <w:rsid w:val="006B40A6"/>
    <w:rsid w:val="006B4603"/>
    <w:rsid w:val="006B511D"/>
    <w:rsid w:val="006B5232"/>
    <w:rsid w:val="006B54E9"/>
    <w:rsid w:val="006B5F38"/>
    <w:rsid w:val="006B70E3"/>
    <w:rsid w:val="006C0EB6"/>
    <w:rsid w:val="006C167C"/>
    <w:rsid w:val="006C1B8E"/>
    <w:rsid w:val="006C1CAD"/>
    <w:rsid w:val="006C1E62"/>
    <w:rsid w:val="006C2089"/>
    <w:rsid w:val="006C2311"/>
    <w:rsid w:val="006C2FB2"/>
    <w:rsid w:val="006C3E22"/>
    <w:rsid w:val="006C4881"/>
    <w:rsid w:val="006C4BAD"/>
    <w:rsid w:val="006C4DEB"/>
    <w:rsid w:val="006C565C"/>
    <w:rsid w:val="006C5DF2"/>
    <w:rsid w:val="006C682A"/>
    <w:rsid w:val="006C6B2B"/>
    <w:rsid w:val="006C6F3D"/>
    <w:rsid w:val="006C7194"/>
    <w:rsid w:val="006C74D7"/>
    <w:rsid w:val="006C797F"/>
    <w:rsid w:val="006D02C3"/>
    <w:rsid w:val="006D0506"/>
    <w:rsid w:val="006D0F3C"/>
    <w:rsid w:val="006D1434"/>
    <w:rsid w:val="006D1677"/>
    <w:rsid w:val="006D183E"/>
    <w:rsid w:val="006D1D65"/>
    <w:rsid w:val="006D1E0F"/>
    <w:rsid w:val="006D2017"/>
    <w:rsid w:val="006D266B"/>
    <w:rsid w:val="006D4A79"/>
    <w:rsid w:val="006D4C36"/>
    <w:rsid w:val="006D5DAC"/>
    <w:rsid w:val="006D61EE"/>
    <w:rsid w:val="006D65DE"/>
    <w:rsid w:val="006D6BA2"/>
    <w:rsid w:val="006D6F94"/>
    <w:rsid w:val="006D7B95"/>
    <w:rsid w:val="006E0676"/>
    <w:rsid w:val="006E1474"/>
    <w:rsid w:val="006E1A7D"/>
    <w:rsid w:val="006E1C3C"/>
    <w:rsid w:val="006E2173"/>
    <w:rsid w:val="006E2C48"/>
    <w:rsid w:val="006E3E4A"/>
    <w:rsid w:val="006E4D6B"/>
    <w:rsid w:val="006E52A0"/>
    <w:rsid w:val="006E54FA"/>
    <w:rsid w:val="006E5DBA"/>
    <w:rsid w:val="006E6F32"/>
    <w:rsid w:val="006E6FF5"/>
    <w:rsid w:val="006E7119"/>
    <w:rsid w:val="006E762A"/>
    <w:rsid w:val="006E7937"/>
    <w:rsid w:val="006F0041"/>
    <w:rsid w:val="006F03B8"/>
    <w:rsid w:val="006F04C4"/>
    <w:rsid w:val="006F07DC"/>
    <w:rsid w:val="006F0CBC"/>
    <w:rsid w:val="006F0CFD"/>
    <w:rsid w:val="006F13C6"/>
    <w:rsid w:val="006F15D9"/>
    <w:rsid w:val="006F18AC"/>
    <w:rsid w:val="006F1F19"/>
    <w:rsid w:val="006F254B"/>
    <w:rsid w:val="006F2599"/>
    <w:rsid w:val="006F3405"/>
    <w:rsid w:val="006F46A3"/>
    <w:rsid w:val="006F4B4A"/>
    <w:rsid w:val="006F4E4A"/>
    <w:rsid w:val="006F5450"/>
    <w:rsid w:val="006F5777"/>
    <w:rsid w:val="006F582E"/>
    <w:rsid w:val="006F5AC8"/>
    <w:rsid w:val="006F5CE7"/>
    <w:rsid w:val="006F5E26"/>
    <w:rsid w:val="006F64DA"/>
    <w:rsid w:val="006F7260"/>
    <w:rsid w:val="006F7887"/>
    <w:rsid w:val="006F7C8E"/>
    <w:rsid w:val="00700EB2"/>
    <w:rsid w:val="00700F5B"/>
    <w:rsid w:val="00701378"/>
    <w:rsid w:val="00701452"/>
    <w:rsid w:val="007014F5"/>
    <w:rsid w:val="00701B35"/>
    <w:rsid w:val="00702D1A"/>
    <w:rsid w:val="00703493"/>
    <w:rsid w:val="00703F87"/>
    <w:rsid w:val="00704306"/>
    <w:rsid w:val="007044C6"/>
    <w:rsid w:val="00704935"/>
    <w:rsid w:val="00704941"/>
    <w:rsid w:val="00707922"/>
    <w:rsid w:val="0070792F"/>
    <w:rsid w:val="00707A4B"/>
    <w:rsid w:val="0071077D"/>
    <w:rsid w:val="00710E97"/>
    <w:rsid w:val="0071135F"/>
    <w:rsid w:val="0071136B"/>
    <w:rsid w:val="00711E38"/>
    <w:rsid w:val="007122BF"/>
    <w:rsid w:val="0071262D"/>
    <w:rsid w:val="007127EF"/>
    <w:rsid w:val="00712A71"/>
    <w:rsid w:val="00712D2C"/>
    <w:rsid w:val="007139CD"/>
    <w:rsid w:val="00713CF6"/>
    <w:rsid w:val="007147D2"/>
    <w:rsid w:val="00715427"/>
    <w:rsid w:val="007157AD"/>
    <w:rsid w:val="00715E48"/>
    <w:rsid w:val="00716518"/>
    <w:rsid w:val="00716833"/>
    <w:rsid w:val="0071700E"/>
    <w:rsid w:val="0071755F"/>
    <w:rsid w:val="00717762"/>
    <w:rsid w:val="00717B4D"/>
    <w:rsid w:val="00717D83"/>
    <w:rsid w:val="00720047"/>
    <w:rsid w:val="00720C0D"/>
    <w:rsid w:val="00721356"/>
    <w:rsid w:val="007216BB"/>
    <w:rsid w:val="00721C26"/>
    <w:rsid w:val="00721D2D"/>
    <w:rsid w:val="00721D9C"/>
    <w:rsid w:val="00721E9A"/>
    <w:rsid w:val="007224E2"/>
    <w:rsid w:val="00724052"/>
    <w:rsid w:val="007241C8"/>
    <w:rsid w:val="007247A2"/>
    <w:rsid w:val="00724E5B"/>
    <w:rsid w:val="00725B93"/>
    <w:rsid w:val="007263DA"/>
    <w:rsid w:val="007264CF"/>
    <w:rsid w:val="00726701"/>
    <w:rsid w:val="00727540"/>
    <w:rsid w:val="00730172"/>
    <w:rsid w:val="00730A92"/>
    <w:rsid w:val="00730F81"/>
    <w:rsid w:val="00731831"/>
    <w:rsid w:val="007321B0"/>
    <w:rsid w:val="00732AAD"/>
    <w:rsid w:val="00733172"/>
    <w:rsid w:val="00733578"/>
    <w:rsid w:val="007338F8"/>
    <w:rsid w:val="00733C92"/>
    <w:rsid w:val="00733CD4"/>
    <w:rsid w:val="00734938"/>
    <w:rsid w:val="00735BB0"/>
    <w:rsid w:val="0073642D"/>
    <w:rsid w:val="00736754"/>
    <w:rsid w:val="007377B4"/>
    <w:rsid w:val="00737C5B"/>
    <w:rsid w:val="00740711"/>
    <w:rsid w:val="00740CE9"/>
    <w:rsid w:val="007410BA"/>
    <w:rsid w:val="00741DAC"/>
    <w:rsid w:val="00742653"/>
    <w:rsid w:val="00743AF8"/>
    <w:rsid w:val="00745B04"/>
    <w:rsid w:val="00745BFD"/>
    <w:rsid w:val="0074618B"/>
    <w:rsid w:val="007471C7"/>
    <w:rsid w:val="007473C6"/>
    <w:rsid w:val="007473E1"/>
    <w:rsid w:val="00747B31"/>
    <w:rsid w:val="00747D22"/>
    <w:rsid w:val="00750A15"/>
    <w:rsid w:val="00750EE5"/>
    <w:rsid w:val="00751735"/>
    <w:rsid w:val="00752C0E"/>
    <w:rsid w:val="00753004"/>
    <w:rsid w:val="007533AA"/>
    <w:rsid w:val="00753BC2"/>
    <w:rsid w:val="00753EB2"/>
    <w:rsid w:val="007550E9"/>
    <w:rsid w:val="00755924"/>
    <w:rsid w:val="00755DFE"/>
    <w:rsid w:val="00756705"/>
    <w:rsid w:val="007567AC"/>
    <w:rsid w:val="007568D5"/>
    <w:rsid w:val="00757313"/>
    <w:rsid w:val="007573F8"/>
    <w:rsid w:val="0075743E"/>
    <w:rsid w:val="00757556"/>
    <w:rsid w:val="00757675"/>
    <w:rsid w:val="0075767C"/>
    <w:rsid w:val="00760CC1"/>
    <w:rsid w:val="007610D4"/>
    <w:rsid w:val="007610E2"/>
    <w:rsid w:val="0076137C"/>
    <w:rsid w:val="007618B0"/>
    <w:rsid w:val="00761C6B"/>
    <w:rsid w:val="00761D22"/>
    <w:rsid w:val="00762C7D"/>
    <w:rsid w:val="00762CE5"/>
    <w:rsid w:val="00762E24"/>
    <w:rsid w:val="007630E5"/>
    <w:rsid w:val="0076319F"/>
    <w:rsid w:val="00764057"/>
    <w:rsid w:val="0076429C"/>
    <w:rsid w:val="007644B4"/>
    <w:rsid w:val="00766A15"/>
    <w:rsid w:val="00767099"/>
    <w:rsid w:val="00767AF1"/>
    <w:rsid w:val="00767E24"/>
    <w:rsid w:val="00767ECB"/>
    <w:rsid w:val="007702F6"/>
    <w:rsid w:val="007705D3"/>
    <w:rsid w:val="00771100"/>
    <w:rsid w:val="00771DAB"/>
    <w:rsid w:val="00771F62"/>
    <w:rsid w:val="00772C07"/>
    <w:rsid w:val="00773117"/>
    <w:rsid w:val="00773410"/>
    <w:rsid w:val="00773606"/>
    <w:rsid w:val="007737BF"/>
    <w:rsid w:val="00773A7F"/>
    <w:rsid w:val="00773F0C"/>
    <w:rsid w:val="0077472E"/>
    <w:rsid w:val="00775731"/>
    <w:rsid w:val="00775C49"/>
    <w:rsid w:val="0077674D"/>
    <w:rsid w:val="00776BF2"/>
    <w:rsid w:val="007778B3"/>
    <w:rsid w:val="00777A07"/>
    <w:rsid w:val="00777A0D"/>
    <w:rsid w:val="007809D5"/>
    <w:rsid w:val="00780D69"/>
    <w:rsid w:val="00781041"/>
    <w:rsid w:val="007811C3"/>
    <w:rsid w:val="0078154B"/>
    <w:rsid w:val="0078188B"/>
    <w:rsid w:val="00781B6E"/>
    <w:rsid w:val="00781C7E"/>
    <w:rsid w:val="0078268F"/>
    <w:rsid w:val="007828D4"/>
    <w:rsid w:val="0078305B"/>
    <w:rsid w:val="0078320B"/>
    <w:rsid w:val="00783451"/>
    <w:rsid w:val="00783FA9"/>
    <w:rsid w:val="007844C4"/>
    <w:rsid w:val="00784AAC"/>
    <w:rsid w:val="0078553E"/>
    <w:rsid w:val="00785805"/>
    <w:rsid w:val="007858E2"/>
    <w:rsid w:val="0078596E"/>
    <w:rsid w:val="00785B51"/>
    <w:rsid w:val="0078633F"/>
    <w:rsid w:val="00786814"/>
    <w:rsid w:val="007869B8"/>
    <w:rsid w:val="00786B7F"/>
    <w:rsid w:val="00786C83"/>
    <w:rsid w:val="00787A28"/>
    <w:rsid w:val="00787D34"/>
    <w:rsid w:val="00787E6A"/>
    <w:rsid w:val="00790385"/>
    <w:rsid w:val="0079078B"/>
    <w:rsid w:val="00790BF2"/>
    <w:rsid w:val="00790C2F"/>
    <w:rsid w:val="00790D23"/>
    <w:rsid w:val="00790E3E"/>
    <w:rsid w:val="007914CC"/>
    <w:rsid w:val="00791ACB"/>
    <w:rsid w:val="00791BBF"/>
    <w:rsid w:val="00791CAF"/>
    <w:rsid w:val="00791D99"/>
    <w:rsid w:val="00792678"/>
    <w:rsid w:val="00792F23"/>
    <w:rsid w:val="00792FC9"/>
    <w:rsid w:val="0079312E"/>
    <w:rsid w:val="007933F9"/>
    <w:rsid w:val="00793BEB"/>
    <w:rsid w:val="00794CA0"/>
    <w:rsid w:val="00794D28"/>
    <w:rsid w:val="00796542"/>
    <w:rsid w:val="007967B1"/>
    <w:rsid w:val="00796B92"/>
    <w:rsid w:val="007979A9"/>
    <w:rsid w:val="007A0D84"/>
    <w:rsid w:val="007A0DEE"/>
    <w:rsid w:val="007A130D"/>
    <w:rsid w:val="007A13E1"/>
    <w:rsid w:val="007A1AB0"/>
    <w:rsid w:val="007A1AB3"/>
    <w:rsid w:val="007A1CB8"/>
    <w:rsid w:val="007A1EE3"/>
    <w:rsid w:val="007A27B9"/>
    <w:rsid w:val="007A36C9"/>
    <w:rsid w:val="007A3A01"/>
    <w:rsid w:val="007A5712"/>
    <w:rsid w:val="007A63C1"/>
    <w:rsid w:val="007A6D37"/>
    <w:rsid w:val="007A70D8"/>
    <w:rsid w:val="007A7357"/>
    <w:rsid w:val="007A7859"/>
    <w:rsid w:val="007B061E"/>
    <w:rsid w:val="007B0BDD"/>
    <w:rsid w:val="007B0BFB"/>
    <w:rsid w:val="007B1446"/>
    <w:rsid w:val="007B2391"/>
    <w:rsid w:val="007B2A58"/>
    <w:rsid w:val="007B2CC7"/>
    <w:rsid w:val="007B358B"/>
    <w:rsid w:val="007B3995"/>
    <w:rsid w:val="007B3FF0"/>
    <w:rsid w:val="007B482B"/>
    <w:rsid w:val="007B4F2F"/>
    <w:rsid w:val="007B5C79"/>
    <w:rsid w:val="007B5DB4"/>
    <w:rsid w:val="007B5E0C"/>
    <w:rsid w:val="007C1246"/>
    <w:rsid w:val="007C1C4E"/>
    <w:rsid w:val="007C1EFC"/>
    <w:rsid w:val="007C5375"/>
    <w:rsid w:val="007C56DC"/>
    <w:rsid w:val="007C58E7"/>
    <w:rsid w:val="007C5BB7"/>
    <w:rsid w:val="007C5CE5"/>
    <w:rsid w:val="007C5F8C"/>
    <w:rsid w:val="007C6428"/>
    <w:rsid w:val="007C7148"/>
    <w:rsid w:val="007C71C6"/>
    <w:rsid w:val="007C773B"/>
    <w:rsid w:val="007D0003"/>
    <w:rsid w:val="007D0CD3"/>
    <w:rsid w:val="007D10D2"/>
    <w:rsid w:val="007D18F3"/>
    <w:rsid w:val="007D19B1"/>
    <w:rsid w:val="007D205A"/>
    <w:rsid w:val="007D2881"/>
    <w:rsid w:val="007D28E7"/>
    <w:rsid w:val="007D2D8C"/>
    <w:rsid w:val="007D2E1E"/>
    <w:rsid w:val="007D40CF"/>
    <w:rsid w:val="007D420F"/>
    <w:rsid w:val="007D4254"/>
    <w:rsid w:val="007D4396"/>
    <w:rsid w:val="007D5B17"/>
    <w:rsid w:val="007D5C12"/>
    <w:rsid w:val="007D5D82"/>
    <w:rsid w:val="007D6152"/>
    <w:rsid w:val="007D65D4"/>
    <w:rsid w:val="007D6607"/>
    <w:rsid w:val="007D6EBF"/>
    <w:rsid w:val="007D711A"/>
    <w:rsid w:val="007D7DAC"/>
    <w:rsid w:val="007D7E84"/>
    <w:rsid w:val="007E0A01"/>
    <w:rsid w:val="007E1514"/>
    <w:rsid w:val="007E1557"/>
    <w:rsid w:val="007E1DA3"/>
    <w:rsid w:val="007E2270"/>
    <w:rsid w:val="007E23B4"/>
    <w:rsid w:val="007E26BE"/>
    <w:rsid w:val="007E2C2D"/>
    <w:rsid w:val="007E44A7"/>
    <w:rsid w:val="007E4551"/>
    <w:rsid w:val="007E5443"/>
    <w:rsid w:val="007E5D0C"/>
    <w:rsid w:val="007E5E24"/>
    <w:rsid w:val="007E6011"/>
    <w:rsid w:val="007E70C8"/>
    <w:rsid w:val="007E7171"/>
    <w:rsid w:val="007E723D"/>
    <w:rsid w:val="007E7A97"/>
    <w:rsid w:val="007F035F"/>
    <w:rsid w:val="007F0C62"/>
    <w:rsid w:val="007F0C78"/>
    <w:rsid w:val="007F11D9"/>
    <w:rsid w:val="007F2363"/>
    <w:rsid w:val="007F26CA"/>
    <w:rsid w:val="007F317D"/>
    <w:rsid w:val="007F37C1"/>
    <w:rsid w:val="007F41D8"/>
    <w:rsid w:val="007F44CD"/>
    <w:rsid w:val="007F489C"/>
    <w:rsid w:val="007F538F"/>
    <w:rsid w:val="007F5AFF"/>
    <w:rsid w:val="007F6C2A"/>
    <w:rsid w:val="007F712E"/>
    <w:rsid w:val="007F7470"/>
    <w:rsid w:val="007F7857"/>
    <w:rsid w:val="007F7AC8"/>
    <w:rsid w:val="0080062F"/>
    <w:rsid w:val="00800AC3"/>
    <w:rsid w:val="00800B7A"/>
    <w:rsid w:val="00801237"/>
    <w:rsid w:val="00801379"/>
    <w:rsid w:val="0080183B"/>
    <w:rsid w:val="008019A2"/>
    <w:rsid w:val="00801E0D"/>
    <w:rsid w:val="008021D4"/>
    <w:rsid w:val="00802208"/>
    <w:rsid w:val="00802E87"/>
    <w:rsid w:val="00803149"/>
    <w:rsid w:val="00803B0C"/>
    <w:rsid w:val="00804AEF"/>
    <w:rsid w:val="00805621"/>
    <w:rsid w:val="00805779"/>
    <w:rsid w:val="00805787"/>
    <w:rsid w:val="00805F06"/>
    <w:rsid w:val="00806E1D"/>
    <w:rsid w:val="00806EB4"/>
    <w:rsid w:val="0081078F"/>
    <w:rsid w:val="00810A4B"/>
    <w:rsid w:val="00810AF6"/>
    <w:rsid w:val="00810B37"/>
    <w:rsid w:val="00813D6D"/>
    <w:rsid w:val="008149C9"/>
    <w:rsid w:val="008154BC"/>
    <w:rsid w:val="00815880"/>
    <w:rsid w:val="00815B9C"/>
    <w:rsid w:val="00815E8B"/>
    <w:rsid w:val="0081693E"/>
    <w:rsid w:val="00816CAC"/>
    <w:rsid w:val="00816FD7"/>
    <w:rsid w:val="00817083"/>
    <w:rsid w:val="008172BC"/>
    <w:rsid w:val="00817AD2"/>
    <w:rsid w:val="00817D0D"/>
    <w:rsid w:val="00817E99"/>
    <w:rsid w:val="0082034C"/>
    <w:rsid w:val="00820405"/>
    <w:rsid w:val="0082067C"/>
    <w:rsid w:val="008206A2"/>
    <w:rsid w:val="00820C54"/>
    <w:rsid w:val="00820DBD"/>
    <w:rsid w:val="00821492"/>
    <w:rsid w:val="008219C0"/>
    <w:rsid w:val="00821E03"/>
    <w:rsid w:val="008239AA"/>
    <w:rsid w:val="00823C67"/>
    <w:rsid w:val="00823E3F"/>
    <w:rsid w:val="008244FB"/>
    <w:rsid w:val="0082483A"/>
    <w:rsid w:val="008251FA"/>
    <w:rsid w:val="00825744"/>
    <w:rsid w:val="00825854"/>
    <w:rsid w:val="00825F82"/>
    <w:rsid w:val="0082683D"/>
    <w:rsid w:val="008279F2"/>
    <w:rsid w:val="00827C6E"/>
    <w:rsid w:val="008304C5"/>
    <w:rsid w:val="008314EB"/>
    <w:rsid w:val="00831993"/>
    <w:rsid w:val="00831B1D"/>
    <w:rsid w:val="0083242F"/>
    <w:rsid w:val="00833094"/>
    <w:rsid w:val="008331D4"/>
    <w:rsid w:val="008335ED"/>
    <w:rsid w:val="00833824"/>
    <w:rsid w:val="00833C4A"/>
    <w:rsid w:val="00834476"/>
    <w:rsid w:val="00835061"/>
    <w:rsid w:val="008353B0"/>
    <w:rsid w:val="008353F7"/>
    <w:rsid w:val="008354CD"/>
    <w:rsid w:val="00835672"/>
    <w:rsid w:val="008359BB"/>
    <w:rsid w:val="00835F39"/>
    <w:rsid w:val="00835FC6"/>
    <w:rsid w:val="0083666D"/>
    <w:rsid w:val="00836717"/>
    <w:rsid w:val="008371FF"/>
    <w:rsid w:val="00837F85"/>
    <w:rsid w:val="00837FC6"/>
    <w:rsid w:val="0084021C"/>
    <w:rsid w:val="00840B9A"/>
    <w:rsid w:val="00840F69"/>
    <w:rsid w:val="008417BC"/>
    <w:rsid w:val="00841C56"/>
    <w:rsid w:val="008421EC"/>
    <w:rsid w:val="0084226F"/>
    <w:rsid w:val="00842874"/>
    <w:rsid w:val="00842FE5"/>
    <w:rsid w:val="00843726"/>
    <w:rsid w:val="00843C79"/>
    <w:rsid w:val="00845A15"/>
    <w:rsid w:val="00845B1C"/>
    <w:rsid w:val="00845C25"/>
    <w:rsid w:val="00845E45"/>
    <w:rsid w:val="008465A3"/>
    <w:rsid w:val="0084692F"/>
    <w:rsid w:val="0084782D"/>
    <w:rsid w:val="00847901"/>
    <w:rsid w:val="0085033E"/>
    <w:rsid w:val="00850A91"/>
    <w:rsid w:val="00850C9D"/>
    <w:rsid w:val="00850CB4"/>
    <w:rsid w:val="00850E9F"/>
    <w:rsid w:val="00851014"/>
    <w:rsid w:val="00851298"/>
    <w:rsid w:val="008513B7"/>
    <w:rsid w:val="008516EA"/>
    <w:rsid w:val="0085262C"/>
    <w:rsid w:val="0085415B"/>
    <w:rsid w:val="00855154"/>
    <w:rsid w:val="00855A42"/>
    <w:rsid w:val="00855E29"/>
    <w:rsid w:val="008571BD"/>
    <w:rsid w:val="00857786"/>
    <w:rsid w:val="00857C18"/>
    <w:rsid w:val="00861243"/>
    <w:rsid w:val="0086127C"/>
    <w:rsid w:val="00863060"/>
    <w:rsid w:val="008635D3"/>
    <w:rsid w:val="008635E4"/>
    <w:rsid w:val="00864709"/>
    <w:rsid w:val="00864D70"/>
    <w:rsid w:val="00865A88"/>
    <w:rsid w:val="008665AE"/>
    <w:rsid w:val="00866961"/>
    <w:rsid w:val="0087026B"/>
    <w:rsid w:val="00870453"/>
    <w:rsid w:val="008705E4"/>
    <w:rsid w:val="00870E1D"/>
    <w:rsid w:val="00871F71"/>
    <w:rsid w:val="008726A2"/>
    <w:rsid w:val="008730D1"/>
    <w:rsid w:val="008735E1"/>
    <w:rsid w:val="00873635"/>
    <w:rsid w:val="00873841"/>
    <w:rsid w:val="00873EE8"/>
    <w:rsid w:val="00874F17"/>
    <w:rsid w:val="008771DA"/>
    <w:rsid w:val="0087720B"/>
    <w:rsid w:val="00877E14"/>
    <w:rsid w:val="008801CB"/>
    <w:rsid w:val="0088061D"/>
    <w:rsid w:val="00880E96"/>
    <w:rsid w:val="008819E5"/>
    <w:rsid w:val="0088262B"/>
    <w:rsid w:val="008827A9"/>
    <w:rsid w:val="00882CBC"/>
    <w:rsid w:val="00882DFA"/>
    <w:rsid w:val="008831C3"/>
    <w:rsid w:val="00883AF4"/>
    <w:rsid w:val="008843C7"/>
    <w:rsid w:val="00884407"/>
    <w:rsid w:val="0088559E"/>
    <w:rsid w:val="00885CEE"/>
    <w:rsid w:val="00885DBA"/>
    <w:rsid w:val="00885F7F"/>
    <w:rsid w:val="0088605E"/>
    <w:rsid w:val="0088635B"/>
    <w:rsid w:val="00886BBB"/>
    <w:rsid w:val="00886C91"/>
    <w:rsid w:val="0088709D"/>
    <w:rsid w:val="008873BB"/>
    <w:rsid w:val="00887ECA"/>
    <w:rsid w:val="008904D5"/>
    <w:rsid w:val="00890993"/>
    <w:rsid w:val="008911C9"/>
    <w:rsid w:val="008912FB"/>
    <w:rsid w:val="00891382"/>
    <w:rsid w:val="008916CD"/>
    <w:rsid w:val="008919EE"/>
    <w:rsid w:val="008925D1"/>
    <w:rsid w:val="00892B25"/>
    <w:rsid w:val="00892B3A"/>
    <w:rsid w:val="0089363E"/>
    <w:rsid w:val="008948C9"/>
    <w:rsid w:val="00894AEB"/>
    <w:rsid w:val="00894CA1"/>
    <w:rsid w:val="00894ED2"/>
    <w:rsid w:val="008952BA"/>
    <w:rsid w:val="00895864"/>
    <w:rsid w:val="00895A38"/>
    <w:rsid w:val="00895CB4"/>
    <w:rsid w:val="008968E1"/>
    <w:rsid w:val="00897199"/>
    <w:rsid w:val="008A0719"/>
    <w:rsid w:val="008A1707"/>
    <w:rsid w:val="008A220B"/>
    <w:rsid w:val="008A2435"/>
    <w:rsid w:val="008A24B5"/>
    <w:rsid w:val="008A27C1"/>
    <w:rsid w:val="008A2AE3"/>
    <w:rsid w:val="008A2EC7"/>
    <w:rsid w:val="008A3439"/>
    <w:rsid w:val="008A369D"/>
    <w:rsid w:val="008A3812"/>
    <w:rsid w:val="008A3B7A"/>
    <w:rsid w:val="008A3E76"/>
    <w:rsid w:val="008A4539"/>
    <w:rsid w:val="008A45C2"/>
    <w:rsid w:val="008A4694"/>
    <w:rsid w:val="008A5FE4"/>
    <w:rsid w:val="008A6AC0"/>
    <w:rsid w:val="008A6D01"/>
    <w:rsid w:val="008A761C"/>
    <w:rsid w:val="008A78F2"/>
    <w:rsid w:val="008A7E0F"/>
    <w:rsid w:val="008A7EF2"/>
    <w:rsid w:val="008B02FA"/>
    <w:rsid w:val="008B13C2"/>
    <w:rsid w:val="008B2107"/>
    <w:rsid w:val="008B23B9"/>
    <w:rsid w:val="008B2417"/>
    <w:rsid w:val="008B2511"/>
    <w:rsid w:val="008B2591"/>
    <w:rsid w:val="008B2B02"/>
    <w:rsid w:val="008B310C"/>
    <w:rsid w:val="008B4A9D"/>
    <w:rsid w:val="008B5451"/>
    <w:rsid w:val="008B56B4"/>
    <w:rsid w:val="008B5FBA"/>
    <w:rsid w:val="008B622A"/>
    <w:rsid w:val="008B62D9"/>
    <w:rsid w:val="008B7319"/>
    <w:rsid w:val="008B73F5"/>
    <w:rsid w:val="008B7FFC"/>
    <w:rsid w:val="008C0718"/>
    <w:rsid w:val="008C09E5"/>
    <w:rsid w:val="008C10D1"/>
    <w:rsid w:val="008C1102"/>
    <w:rsid w:val="008C1506"/>
    <w:rsid w:val="008C285D"/>
    <w:rsid w:val="008C2A05"/>
    <w:rsid w:val="008C366E"/>
    <w:rsid w:val="008C38B7"/>
    <w:rsid w:val="008C3A35"/>
    <w:rsid w:val="008C3C76"/>
    <w:rsid w:val="008C3F76"/>
    <w:rsid w:val="008C41CC"/>
    <w:rsid w:val="008C4ABC"/>
    <w:rsid w:val="008C6472"/>
    <w:rsid w:val="008C66DA"/>
    <w:rsid w:val="008C700F"/>
    <w:rsid w:val="008C731F"/>
    <w:rsid w:val="008D0B32"/>
    <w:rsid w:val="008D2050"/>
    <w:rsid w:val="008D2964"/>
    <w:rsid w:val="008D2A8D"/>
    <w:rsid w:val="008D2C54"/>
    <w:rsid w:val="008D2E6E"/>
    <w:rsid w:val="008D3552"/>
    <w:rsid w:val="008D3BAA"/>
    <w:rsid w:val="008D3FC5"/>
    <w:rsid w:val="008D42A5"/>
    <w:rsid w:val="008D4637"/>
    <w:rsid w:val="008D4943"/>
    <w:rsid w:val="008D607F"/>
    <w:rsid w:val="008D7F7C"/>
    <w:rsid w:val="008E05D4"/>
    <w:rsid w:val="008E0829"/>
    <w:rsid w:val="008E0AF7"/>
    <w:rsid w:val="008E0C44"/>
    <w:rsid w:val="008E13C3"/>
    <w:rsid w:val="008E1625"/>
    <w:rsid w:val="008E1633"/>
    <w:rsid w:val="008E2083"/>
    <w:rsid w:val="008E28CA"/>
    <w:rsid w:val="008E2B29"/>
    <w:rsid w:val="008E2BC6"/>
    <w:rsid w:val="008E2E30"/>
    <w:rsid w:val="008E2ED1"/>
    <w:rsid w:val="008E3674"/>
    <w:rsid w:val="008E3FA0"/>
    <w:rsid w:val="008E479B"/>
    <w:rsid w:val="008E5410"/>
    <w:rsid w:val="008E5CBE"/>
    <w:rsid w:val="008E5CD4"/>
    <w:rsid w:val="008E62AF"/>
    <w:rsid w:val="008E6B0E"/>
    <w:rsid w:val="008E7414"/>
    <w:rsid w:val="008E7B49"/>
    <w:rsid w:val="008E7DA9"/>
    <w:rsid w:val="008E7FC2"/>
    <w:rsid w:val="008F054E"/>
    <w:rsid w:val="008F06DA"/>
    <w:rsid w:val="008F0C1D"/>
    <w:rsid w:val="008F0EAD"/>
    <w:rsid w:val="008F123A"/>
    <w:rsid w:val="008F1397"/>
    <w:rsid w:val="008F177B"/>
    <w:rsid w:val="008F1D8D"/>
    <w:rsid w:val="008F1F66"/>
    <w:rsid w:val="008F21F4"/>
    <w:rsid w:val="008F2DA2"/>
    <w:rsid w:val="008F2FA1"/>
    <w:rsid w:val="008F3216"/>
    <w:rsid w:val="008F345E"/>
    <w:rsid w:val="008F39AD"/>
    <w:rsid w:val="008F3EC5"/>
    <w:rsid w:val="008F4B9C"/>
    <w:rsid w:val="008F5176"/>
    <w:rsid w:val="008F5432"/>
    <w:rsid w:val="008F582D"/>
    <w:rsid w:val="008F5E82"/>
    <w:rsid w:val="008F61AD"/>
    <w:rsid w:val="008F61BC"/>
    <w:rsid w:val="008F6817"/>
    <w:rsid w:val="008F6FC1"/>
    <w:rsid w:val="008F799F"/>
    <w:rsid w:val="008F7F42"/>
    <w:rsid w:val="00900F07"/>
    <w:rsid w:val="009017E6"/>
    <w:rsid w:val="00901AD7"/>
    <w:rsid w:val="00901B00"/>
    <w:rsid w:val="00901E16"/>
    <w:rsid w:val="00903170"/>
    <w:rsid w:val="00906192"/>
    <w:rsid w:val="0090707C"/>
    <w:rsid w:val="00907114"/>
    <w:rsid w:val="0090739B"/>
    <w:rsid w:val="0090743D"/>
    <w:rsid w:val="00907529"/>
    <w:rsid w:val="009077CB"/>
    <w:rsid w:val="009103F5"/>
    <w:rsid w:val="009107D6"/>
    <w:rsid w:val="00910982"/>
    <w:rsid w:val="00910C69"/>
    <w:rsid w:val="009111C8"/>
    <w:rsid w:val="0091223F"/>
    <w:rsid w:val="00912461"/>
    <w:rsid w:val="0091257C"/>
    <w:rsid w:val="00912886"/>
    <w:rsid w:val="009129FC"/>
    <w:rsid w:val="00913111"/>
    <w:rsid w:val="00913577"/>
    <w:rsid w:val="00913AB1"/>
    <w:rsid w:val="009142D7"/>
    <w:rsid w:val="00914416"/>
    <w:rsid w:val="00915819"/>
    <w:rsid w:val="0091588B"/>
    <w:rsid w:val="0091717C"/>
    <w:rsid w:val="009172F7"/>
    <w:rsid w:val="0091767F"/>
    <w:rsid w:val="00917745"/>
    <w:rsid w:val="009178E1"/>
    <w:rsid w:val="00917902"/>
    <w:rsid w:val="009200D1"/>
    <w:rsid w:val="009203C0"/>
    <w:rsid w:val="009203ED"/>
    <w:rsid w:val="009204BA"/>
    <w:rsid w:val="009210F5"/>
    <w:rsid w:val="00921689"/>
    <w:rsid w:val="009216D1"/>
    <w:rsid w:val="00921F31"/>
    <w:rsid w:val="00922295"/>
    <w:rsid w:val="00922732"/>
    <w:rsid w:val="00922A1D"/>
    <w:rsid w:val="00923547"/>
    <w:rsid w:val="009237E0"/>
    <w:rsid w:val="00923B7C"/>
    <w:rsid w:val="00923BC9"/>
    <w:rsid w:val="00923D25"/>
    <w:rsid w:val="00924185"/>
    <w:rsid w:val="009241D8"/>
    <w:rsid w:val="00924608"/>
    <w:rsid w:val="00924C0F"/>
    <w:rsid w:val="00925122"/>
    <w:rsid w:val="00925E7C"/>
    <w:rsid w:val="00926876"/>
    <w:rsid w:val="009269B8"/>
    <w:rsid w:val="00926DF9"/>
    <w:rsid w:val="009301E4"/>
    <w:rsid w:val="00931605"/>
    <w:rsid w:val="00931699"/>
    <w:rsid w:val="00931938"/>
    <w:rsid w:val="00931C62"/>
    <w:rsid w:val="00931CE9"/>
    <w:rsid w:val="00931D55"/>
    <w:rsid w:val="00932193"/>
    <w:rsid w:val="009323A9"/>
    <w:rsid w:val="00932F04"/>
    <w:rsid w:val="0093360D"/>
    <w:rsid w:val="009338F7"/>
    <w:rsid w:val="00933A27"/>
    <w:rsid w:val="00933B8A"/>
    <w:rsid w:val="00934C25"/>
    <w:rsid w:val="00935D14"/>
    <w:rsid w:val="00935E37"/>
    <w:rsid w:val="009361F5"/>
    <w:rsid w:val="00936571"/>
    <w:rsid w:val="009375B1"/>
    <w:rsid w:val="0093798B"/>
    <w:rsid w:val="00937D74"/>
    <w:rsid w:val="00940017"/>
    <w:rsid w:val="00940177"/>
    <w:rsid w:val="00940580"/>
    <w:rsid w:val="009408D2"/>
    <w:rsid w:val="00940C3E"/>
    <w:rsid w:val="00940EA5"/>
    <w:rsid w:val="00940F28"/>
    <w:rsid w:val="0094129E"/>
    <w:rsid w:val="00941EF1"/>
    <w:rsid w:val="009424B2"/>
    <w:rsid w:val="009426AE"/>
    <w:rsid w:val="00942874"/>
    <w:rsid w:val="00942BCE"/>
    <w:rsid w:val="009454D5"/>
    <w:rsid w:val="009454FC"/>
    <w:rsid w:val="0094596D"/>
    <w:rsid w:val="00946583"/>
    <w:rsid w:val="00946B4A"/>
    <w:rsid w:val="00947314"/>
    <w:rsid w:val="009479C9"/>
    <w:rsid w:val="00947ABB"/>
    <w:rsid w:val="009518C7"/>
    <w:rsid w:val="00952375"/>
    <w:rsid w:val="009528F0"/>
    <w:rsid w:val="00952BCC"/>
    <w:rsid w:val="00952D9C"/>
    <w:rsid w:val="0095402D"/>
    <w:rsid w:val="00954423"/>
    <w:rsid w:val="009547BE"/>
    <w:rsid w:val="0095506E"/>
    <w:rsid w:val="00955406"/>
    <w:rsid w:val="009559BE"/>
    <w:rsid w:val="00956598"/>
    <w:rsid w:val="009567FA"/>
    <w:rsid w:val="00957689"/>
    <w:rsid w:val="009579A0"/>
    <w:rsid w:val="00957B5C"/>
    <w:rsid w:val="00957DB0"/>
    <w:rsid w:val="00960472"/>
    <w:rsid w:val="0096058B"/>
    <w:rsid w:val="009607FD"/>
    <w:rsid w:val="0096098F"/>
    <w:rsid w:val="00960CCF"/>
    <w:rsid w:val="00960E41"/>
    <w:rsid w:val="00963111"/>
    <w:rsid w:val="0096342E"/>
    <w:rsid w:val="00963729"/>
    <w:rsid w:val="00963B78"/>
    <w:rsid w:val="00965817"/>
    <w:rsid w:val="009662CF"/>
    <w:rsid w:val="00967355"/>
    <w:rsid w:val="00967482"/>
    <w:rsid w:val="00967593"/>
    <w:rsid w:val="0096759C"/>
    <w:rsid w:val="00967F2B"/>
    <w:rsid w:val="00970131"/>
    <w:rsid w:val="00971058"/>
    <w:rsid w:val="00971581"/>
    <w:rsid w:val="00971A07"/>
    <w:rsid w:val="00971DF6"/>
    <w:rsid w:val="00971E47"/>
    <w:rsid w:val="00973186"/>
    <w:rsid w:val="00973393"/>
    <w:rsid w:val="00973B1C"/>
    <w:rsid w:val="0097428F"/>
    <w:rsid w:val="009742C4"/>
    <w:rsid w:val="00974A81"/>
    <w:rsid w:val="00975034"/>
    <w:rsid w:val="009752F1"/>
    <w:rsid w:val="00975383"/>
    <w:rsid w:val="00975B74"/>
    <w:rsid w:val="00976029"/>
    <w:rsid w:val="009766FD"/>
    <w:rsid w:val="00976A84"/>
    <w:rsid w:val="00976D18"/>
    <w:rsid w:val="0097751E"/>
    <w:rsid w:val="00977E29"/>
    <w:rsid w:val="0098007A"/>
    <w:rsid w:val="009806A7"/>
    <w:rsid w:val="00981C04"/>
    <w:rsid w:val="009825A9"/>
    <w:rsid w:val="00982987"/>
    <w:rsid w:val="00982E60"/>
    <w:rsid w:val="009835A0"/>
    <w:rsid w:val="00983666"/>
    <w:rsid w:val="0098402C"/>
    <w:rsid w:val="0098458E"/>
    <w:rsid w:val="00984A90"/>
    <w:rsid w:val="0098505E"/>
    <w:rsid w:val="00985439"/>
    <w:rsid w:val="009855C6"/>
    <w:rsid w:val="0098662C"/>
    <w:rsid w:val="009867D0"/>
    <w:rsid w:val="00986C2C"/>
    <w:rsid w:val="00986FEE"/>
    <w:rsid w:val="00990485"/>
    <w:rsid w:val="00990AFA"/>
    <w:rsid w:val="00991016"/>
    <w:rsid w:val="0099105F"/>
    <w:rsid w:val="0099106A"/>
    <w:rsid w:val="00991CD3"/>
    <w:rsid w:val="0099216A"/>
    <w:rsid w:val="009932D1"/>
    <w:rsid w:val="00993918"/>
    <w:rsid w:val="009939A8"/>
    <w:rsid w:val="009948D9"/>
    <w:rsid w:val="00994B5B"/>
    <w:rsid w:val="009953A7"/>
    <w:rsid w:val="0099570E"/>
    <w:rsid w:val="009959F9"/>
    <w:rsid w:val="00995C9B"/>
    <w:rsid w:val="00996260"/>
    <w:rsid w:val="00996335"/>
    <w:rsid w:val="00996610"/>
    <w:rsid w:val="00996DAE"/>
    <w:rsid w:val="00997513"/>
    <w:rsid w:val="00997997"/>
    <w:rsid w:val="009A05EF"/>
    <w:rsid w:val="009A0757"/>
    <w:rsid w:val="009A0BB0"/>
    <w:rsid w:val="009A0C4F"/>
    <w:rsid w:val="009A0F3D"/>
    <w:rsid w:val="009A1655"/>
    <w:rsid w:val="009A1691"/>
    <w:rsid w:val="009A1D12"/>
    <w:rsid w:val="009A2AE0"/>
    <w:rsid w:val="009A2E92"/>
    <w:rsid w:val="009A3D96"/>
    <w:rsid w:val="009A40FA"/>
    <w:rsid w:val="009A4BBE"/>
    <w:rsid w:val="009A4CC0"/>
    <w:rsid w:val="009A50A7"/>
    <w:rsid w:val="009A5653"/>
    <w:rsid w:val="009A6DD7"/>
    <w:rsid w:val="009A6E17"/>
    <w:rsid w:val="009A76B6"/>
    <w:rsid w:val="009A7C16"/>
    <w:rsid w:val="009B142E"/>
    <w:rsid w:val="009B1610"/>
    <w:rsid w:val="009B1973"/>
    <w:rsid w:val="009B1DAA"/>
    <w:rsid w:val="009B2118"/>
    <w:rsid w:val="009B21D0"/>
    <w:rsid w:val="009B2863"/>
    <w:rsid w:val="009B3F63"/>
    <w:rsid w:val="009B4882"/>
    <w:rsid w:val="009B4E55"/>
    <w:rsid w:val="009B4E84"/>
    <w:rsid w:val="009B623B"/>
    <w:rsid w:val="009B6D34"/>
    <w:rsid w:val="009B6DC0"/>
    <w:rsid w:val="009B754D"/>
    <w:rsid w:val="009B7E53"/>
    <w:rsid w:val="009B7F41"/>
    <w:rsid w:val="009C0FC4"/>
    <w:rsid w:val="009C2247"/>
    <w:rsid w:val="009C2429"/>
    <w:rsid w:val="009C251F"/>
    <w:rsid w:val="009C2AC9"/>
    <w:rsid w:val="009C2CFD"/>
    <w:rsid w:val="009C2E77"/>
    <w:rsid w:val="009C2EBA"/>
    <w:rsid w:val="009C3352"/>
    <w:rsid w:val="009C355B"/>
    <w:rsid w:val="009C3A55"/>
    <w:rsid w:val="009C3D0F"/>
    <w:rsid w:val="009C3F65"/>
    <w:rsid w:val="009C4603"/>
    <w:rsid w:val="009C4734"/>
    <w:rsid w:val="009C49B6"/>
    <w:rsid w:val="009C4BC6"/>
    <w:rsid w:val="009C4C5D"/>
    <w:rsid w:val="009C528C"/>
    <w:rsid w:val="009C5FF5"/>
    <w:rsid w:val="009C6385"/>
    <w:rsid w:val="009C6EB3"/>
    <w:rsid w:val="009C701F"/>
    <w:rsid w:val="009C73B8"/>
    <w:rsid w:val="009C75CE"/>
    <w:rsid w:val="009C76ED"/>
    <w:rsid w:val="009C7794"/>
    <w:rsid w:val="009D00D7"/>
    <w:rsid w:val="009D042A"/>
    <w:rsid w:val="009D06BA"/>
    <w:rsid w:val="009D0BAB"/>
    <w:rsid w:val="009D1395"/>
    <w:rsid w:val="009D15C0"/>
    <w:rsid w:val="009D1B3D"/>
    <w:rsid w:val="009D26CA"/>
    <w:rsid w:val="009D2B34"/>
    <w:rsid w:val="009D36F0"/>
    <w:rsid w:val="009D3D0B"/>
    <w:rsid w:val="009D3F33"/>
    <w:rsid w:val="009D44A4"/>
    <w:rsid w:val="009D4929"/>
    <w:rsid w:val="009D4BC9"/>
    <w:rsid w:val="009D5017"/>
    <w:rsid w:val="009D54F5"/>
    <w:rsid w:val="009D5D6E"/>
    <w:rsid w:val="009D6F29"/>
    <w:rsid w:val="009D71DA"/>
    <w:rsid w:val="009D772B"/>
    <w:rsid w:val="009D778F"/>
    <w:rsid w:val="009D7E1B"/>
    <w:rsid w:val="009D7F6D"/>
    <w:rsid w:val="009E13C0"/>
    <w:rsid w:val="009E17A7"/>
    <w:rsid w:val="009E1901"/>
    <w:rsid w:val="009E2283"/>
    <w:rsid w:val="009E2507"/>
    <w:rsid w:val="009E258A"/>
    <w:rsid w:val="009E2FB3"/>
    <w:rsid w:val="009E3415"/>
    <w:rsid w:val="009E3634"/>
    <w:rsid w:val="009E3A80"/>
    <w:rsid w:val="009E40EE"/>
    <w:rsid w:val="009E4253"/>
    <w:rsid w:val="009E4462"/>
    <w:rsid w:val="009E4A3A"/>
    <w:rsid w:val="009E5538"/>
    <w:rsid w:val="009E5D77"/>
    <w:rsid w:val="009E5F36"/>
    <w:rsid w:val="009E6438"/>
    <w:rsid w:val="009E6474"/>
    <w:rsid w:val="009E6A53"/>
    <w:rsid w:val="009E7463"/>
    <w:rsid w:val="009F14EE"/>
    <w:rsid w:val="009F263E"/>
    <w:rsid w:val="009F2E17"/>
    <w:rsid w:val="009F3286"/>
    <w:rsid w:val="009F32BA"/>
    <w:rsid w:val="009F3B39"/>
    <w:rsid w:val="009F5178"/>
    <w:rsid w:val="009F527B"/>
    <w:rsid w:val="009F55E1"/>
    <w:rsid w:val="009F575E"/>
    <w:rsid w:val="009F582F"/>
    <w:rsid w:val="009F5E7E"/>
    <w:rsid w:val="009F5ECB"/>
    <w:rsid w:val="009F6AE9"/>
    <w:rsid w:val="009F72C4"/>
    <w:rsid w:val="009F7D52"/>
    <w:rsid w:val="009F7F95"/>
    <w:rsid w:val="00A002CF"/>
    <w:rsid w:val="00A0033A"/>
    <w:rsid w:val="00A00C10"/>
    <w:rsid w:val="00A00F4F"/>
    <w:rsid w:val="00A01255"/>
    <w:rsid w:val="00A02560"/>
    <w:rsid w:val="00A0259F"/>
    <w:rsid w:val="00A025A2"/>
    <w:rsid w:val="00A02658"/>
    <w:rsid w:val="00A02909"/>
    <w:rsid w:val="00A02B67"/>
    <w:rsid w:val="00A03723"/>
    <w:rsid w:val="00A0391A"/>
    <w:rsid w:val="00A04EF5"/>
    <w:rsid w:val="00A054C6"/>
    <w:rsid w:val="00A05B0C"/>
    <w:rsid w:val="00A05E92"/>
    <w:rsid w:val="00A05FC6"/>
    <w:rsid w:val="00A061D1"/>
    <w:rsid w:val="00A062B1"/>
    <w:rsid w:val="00A066F4"/>
    <w:rsid w:val="00A06797"/>
    <w:rsid w:val="00A069A0"/>
    <w:rsid w:val="00A10970"/>
    <w:rsid w:val="00A11367"/>
    <w:rsid w:val="00A113A2"/>
    <w:rsid w:val="00A11681"/>
    <w:rsid w:val="00A1171E"/>
    <w:rsid w:val="00A11BEE"/>
    <w:rsid w:val="00A11D72"/>
    <w:rsid w:val="00A12552"/>
    <w:rsid w:val="00A12634"/>
    <w:rsid w:val="00A1267F"/>
    <w:rsid w:val="00A12B27"/>
    <w:rsid w:val="00A136FB"/>
    <w:rsid w:val="00A13C6C"/>
    <w:rsid w:val="00A13EF4"/>
    <w:rsid w:val="00A13F26"/>
    <w:rsid w:val="00A14211"/>
    <w:rsid w:val="00A1526D"/>
    <w:rsid w:val="00A1608A"/>
    <w:rsid w:val="00A16953"/>
    <w:rsid w:val="00A16B69"/>
    <w:rsid w:val="00A16D89"/>
    <w:rsid w:val="00A170BD"/>
    <w:rsid w:val="00A17667"/>
    <w:rsid w:val="00A17A53"/>
    <w:rsid w:val="00A20048"/>
    <w:rsid w:val="00A20E09"/>
    <w:rsid w:val="00A215A8"/>
    <w:rsid w:val="00A21D96"/>
    <w:rsid w:val="00A21E28"/>
    <w:rsid w:val="00A22743"/>
    <w:rsid w:val="00A22E0B"/>
    <w:rsid w:val="00A22E9D"/>
    <w:rsid w:val="00A244FF"/>
    <w:rsid w:val="00A2452B"/>
    <w:rsid w:val="00A25268"/>
    <w:rsid w:val="00A25273"/>
    <w:rsid w:val="00A2540F"/>
    <w:rsid w:val="00A2543D"/>
    <w:rsid w:val="00A257E7"/>
    <w:rsid w:val="00A25B3F"/>
    <w:rsid w:val="00A25C4C"/>
    <w:rsid w:val="00A25DCF"/>
    <w:rsid w:val="00A264C8"/>
    <w:rsid w:val="00A26AEE"/>
    <w:rsid w:val="00A26B56"/>
    <w:rsid w:val="00A30225"/>
    <w:rsid w:val="00A309D0"/>
    <w:rsid w:val="00A30F2A"/>
    <w:rsid w:val="00A30FD4"/>
    <w:rsid w:val="00A31692"/>
    <w:rsid w:val="00A3254E"/>
    <w:rsid w:val="00A33668"/>
    <w:rsid w:val="00A33BF8"/>
    <w:rsid w:val="00A3589C"/>
    <w:rsid w:val="00A35A71"/>
    <w:rsid w:val="00A36C71"/>
    <w:rsid w:val="00A36EAA"/>
    <w:rsid w:val="00A378DE"/>
    <w:rsid w:val="00A37C35"/>
    <w:rsid w:val="00A403D5"/>
    <w:rsid w:val="00A40CA4"/>
    <w:rsid w:val="00A41102"/>
    <w:rsid w:val="00A4133A"/>
    <w:rsid w:val="00A41343"/>
    <w:rsid w:val="00A41473"/>
    <w:rsid w:val="00A41B1F"/>
    <w:rsid w:val="00A41D0C"/>
    <w:rsid w:val="00A4232A"/>
    <w:rsid w:val="00A4391F"/>
    <w:rsid w:val="00A43B95"/>
    <w:rsid w:val="00A43FF8"/>
    <w:rsid w:val="00A4415E"/>
    <w:rsid w:val="00A44FFD"/>
    <w:rsid w:val="00A45237"/>
    <w:rsid w:val="00A4545E"/>
    <w:rsid w:val="00A4562E"/>
    <w:rsid w:val="00A45716"/>
    <w:rsid w:val="00A45B86"/>
    <w:rsid w:val="00A45CF1"/>
    <w:rsid w:val="00A46702"/>
    <w:rsid w:val="00A468BA"/>
    <w:rsid w:val="00A46B97"/>
    <w:rsid w:val="00A46BB1"/>
    <w:rsid w:val="00A46D57"/>
    <w:rsid w:val="00A46E52"/>
    <w:rsid w:val="00A50EDF"/>
    <w:rsid w:val="00A514AE"/>
    <w:rsid w:val="00A518B2"/>
    <w:rsid w:val="00A51CD2"/>
    <w:rsid w:val="00A52E7B"/>
    <w:rsid w:val="00A52F2B"/>
    <w:rsid w:val="00A52F71"/>
    <w:rsid w:val="00A53B94"/>
    <w:rsid w:val="00A53FA2"/>
    <w:rsid w:val="00A54BC1"/>
    <w:rsid w:val="00A562DD"/>
    <w:rsid w:val="00A563AC"/>
    <w:rsid w:val="00A5657F"/>
    <w:rsid w:val="00A56DD0"/>
    <w:rsid w:val="00A56E31"/>
    <w:rsid w:val="00A570E8"/>
    <w:rsid w:val="00A571A4"/>
    <w:rsid w:val="00A57AE1"/>
    <w:rsid w:val="00A609E1"/>
    <w:rsid w:val="00A60F49"/>
    <w:rsid w:val="00A61439"/>
    <w:rsid w:val="00A6187F"/>
    <w:rsid w:val="00A61C1E"/>
    <w:rsid w:val="00A632E8"/>
    <w:rsid w:val="00A63844"/>
    <w:rsid w:val="00A638E4"/>
    <w:rsid w:val="00A63A68"/>
    <w:rsid w:val="00A64D34"/>
    <w:rsid w:val="00A64DDC"/>
    <w:rsid w:val="00A650F3"/>
    <w:rsid w:val="00A6516D"/>
    <w:rsid w:val="00A653F1"/>
    <w:rsid w:val="00A65827"/>
    <w:rsid w:val="00A66197"/>
    <w:rsid w:val="00A661E7"/>
    <w:rsid w:val="00A66CB9"/>
    <w:rsid w:val="00A66F20"/>
    <w:rsid w:val="00A67659"/>
    <w:rsid w:val="00A679E4"/>
    <w:rsid w:val="00A67B6D"/>
    <w:rsid w:val="00A67D3F"/>
    <w:rsid w:val="00A701D4"/>
    <w:rsid w:val="00A7021E"/>
    <w:rsid w:val="00A7024D"/>
    <w:rsid w:val="00A703D0"/>
    <w:rsid w:val="00A705B7"/>
    <w:rsid w:val="00A70B7D"/>
    <w:rsid w:val="00A7105F"/>
    <w:rsid w:val="00A71272"/>
    <w:rsid w:val="00A728F2"/>
    <w:rsid w:val="00A7293C"/>
    <w:rsid w:val="00A72A65"/>
    <w:rsid w:val="00A730B0"/>
    <w:rsid w:val="00A73CAC"/>
    <w:rsid w:val="00A7468F"/>
    <w:rsid w:val="00A7474E"/>
    <w:rsid w:val="00A747BE"/>
    <w:rsid w:val="00A7493D"/>
    <w:rsid w:val="00A74A9D"/>
    <w:rsid w:val="00A75933"/>
    <w:rsid w:val="00A7656B"/>
    <w:rsid w:val="00A76E61"/>
    <w:rsid w:val="00A77068"/>
    <w:rsid w:val="00A770DF"/>
    <w:rsid w:val="00A771B3"/>
    <w:rsid w:val="00A77C19"/>
    <w:rsid w:val="00A805CF"/>
    <w:rsid w:val="00A80B19"/>
    <w:rsid w:val="00A80DC1"/>
    <w:rsid w:val="00A8111F"/>
    <w:rsid w:val="00A811BB"/>
    <w:rsid w:val="00A813DB"/>
    <w:rsid w:val="00A81A46"/>
    <w:rsid w:val="00A81D5F"/>
    <w:rsid w:val="00A82263"/>
    <w:rsid w:val="00A82825"/>
    <w:rsid w:val="00A82835"/>
    <w:rsid w:val="00A82C74"/>
    <w:rsid w:val="00A82EEB"/>
    <w:rsid w:val="00A831C2"/>
    <w:rsid w:val="00A83316"/>
    <w:rsid w:val="00A83564"/>
    <w:rsid w:val="00A836B1"/>
    <w:rsid w:val="00A83DAD"/>
    <w:rsid w:val="00A843D7"/>
    <w:rsid w:val="00A85439"/>
    <w:rsid w:val="00A860A7"/>
    <w:rsid w:val="00A86165"/>
    <w:rsid w:val="00A86AD4"/>
    <w:rsid w:val="00A86E6F"/>
    <w:rsid w:val="00A87555"/>
    <w:rsid w:val="00A87576"/>
    <w:rsid w:val="00A87D61"/>
    <w:rsid w:val="00A917AA"/>
    <w:rsid w:val="00A929CF"/>
    <w:rsid w:val="00A92A0C"/>
    <w:rsid w:val="00A937B4"/>
    <w:rsid w:val="00A93B57"/>
    <w:rsid w:val="00A93E87"/>
    <w:rsid w:val="00A93F70"/>
    <w:rsid w:val="00A944B3"/>
    <w:rsid w:val="00A94861"/>
    <w:rsid w:val="00A94B75"/>
    <w:rsid w:val="00A94CB3"/>
    <w:rsid w:val="00A957AA"/>
    <w:rsid w:val="00A95F98"/>
    <w:rsid w:val="00A966F0"/>
    <w:rsid w:val="00A96718"/>
    <w:rsid w:val="00A96832"/>
    <w:rsid w:val="00A9685E"/>
    <w:rsid w:val="00A968A8"/>
    <w:rsid w:val="00A96E77"/>
    <w:rsid w:val="00A97167"/>
    <w:rsid w:val="00A97A17"/>
    <w:rsid w:val="00A97D65"/>
    <w:rsid w:val="00AA08D4"/>
    <w:rsid w:val="00AA0E10"/>
    <w:rsid w:val="00AA1569"/>
    <w:rsid w:val="00AA19AA"/>
    <w:rsid w:val="00AA230C"/>
    <w:rsid w:val="00AA247E"/>
    <w:rsid w:val="00AA2604"/>
    <w:rsid w:val="00AA2736"/>
    <w:rsid w:val="00AA5AD6"/>
    <w:rsid w:val="00AA6FFD"/>
    <w:rsid w:val="00AA740D"/>
    <w:rsid w:val="00AA7A57"/>
    <w:rsid w:val="00AA7AD6"/>
    <w:rsid w:val="00AA7B4B"/>
    <w:rsid w:val="00AB02FB"/>
    <w:rsid w:val="00AB095A"/>
    <w:rsid w:val="00AB0FD0"/>
    <w:rsid w:val="00AB1370"/>
    <w:rsid w:val="00AB14A2"/>
    <w:rsid w:val="00AB152A"/>
    <w:rsid w:val="00AB1539"/>
    <w:rsid w:val="00AB1681"/>
    <w:rsid w:val="00AB1AE4"/>
    <w:rsid w:val="00AB2213"/>
    <w:rsid w:val="00AB2450"/>
    <w:rsid w:val="00AB24D2"/>
    <w:rsid w:val="00AB2A1A"/>
    <w:rsid w:val="00AB2C1E"/>
    <w:rsid w:val="00AB3104"/>
    <w:rsid w:val="00AB3CFA"/>
    <w:rsid w:val="00AB45AC"/>
    <w:rsid w:val="00AB46FF"/>
    <w:rsid w:val="00AB4BD0"/>
    <w:rsid w:val="00AB59E5"/>
    <w:rsid w:val="00AB5A2A"/>
    <w:rsid w:val="00AB5A3E"/>
    <w:rsid w:val="00AB5C39"/>
    <w:rsid w:val="00AB62EC"/>
    <w:rsid w:val="00AB633C"/>
    <w:rsid w:val="00AB65AB"/>
    <w:rsid w:val="00AB699E"/>
    <w:rsid w:val="00AB6AC8"/>
    <w:rsid w:val="00AB6B2C"/>
    <w:rsid w:val="00AB79FA"/>
    <w:rsid w:val="00AB7BEE"/>
    <w:rsid w:val="00AB7E8D"/>
    <w:rsid w:val="00AC007F"/>
    <w:rsid w:val="00AC0BF8"/>
    <w:rsid w:val="00AC0C48"/>
    <w:rsid w:val="00AC13C7"/>
    <w:rsid w:val="00AC1515"/>
    <w:rsid w:val="00AC1A98"/>
    <w:rsid w:val="00AC1B00"/>
    <w:rsid w:val="00AC2A92"/>
    <w:rsid w:val="00AC303A"/>
    <w:rsid w:val="00AC39C7"/>
    <w:rsid w:val="00AC3A31"/>
    <w:rsid w:val="00AC6274"/>
    <w:rsid w:val="00AC6BC6"/>
    <w:rsid w:val="00AC6EF9"/>
    <w:rsid w:val="00AC7122"/>
    <w:rsid w:val="00AD0BE6"/>
    <w:rsid w:val="00AD1151"/>
    <w:rsid w:val="00AD1174"/>
    <w:rsid w:val="00AD1191"/>
    <w:rsid w:val="00AD19BF"/>
    <w:rsid w:val="00AD1D51"/>
    <w:rsid w:val="00AD1E6E"/>
    <w:rsid w:val="00AD2556"/>
    <w:rsid w:val="00AD33B8"/>
    <w:rsid w:val="00AD36EF"/>
    <w:rsid w:val="00AD3918"/>
    <w:rsid w:val="00AD4167"/>
    <w:rsid w:val="00AD5422"/>
    <w:rsid w:val="00AD61A7"/>
    <w:rsid w:val="00AD6A90"/>
    <w:rsid w:val="00AD7766"/>
    <w:rsid w:val="00AD77E8"/>
    <w:rsid w:val="00AD7893"/>
    <w:rsid w:val="00AE0246"/>
    <w:rsid w:val="00AE0914"/>
    <w:rsid w:val="00AE0B82"/>
    <w:rsid w:val="00AE13D4"/>
    <w:rsid w:val="00AE168E"/>
    <w:rsid w:val="00AE1915"/>
    <w:rsid w:val="00AE1928"/>
    <w:rsid w:val="00AE1C77"/>
    <w:rsid w:val="00AE1F42"/>
    <w:rsid w:val="00AE24D8"/>
    <w:rsid w:val="00AE2B1D"/>
    <w:rsid w:val="00AE2C60"/>
    <w:rsid w:val="00AE3DDA"/>
    <w:rsid w:val="00AE4DB0"/>
    <w:rsid w:val="00AE5CCA"/>
    <w:rsid w:val="00AE6B84"/>
    <w:rsid w:val="00AE6BEF"/>
    <w:rsid w:val="00AE6C62"/>
    <w:rsid w:val="00AE7307"/>
    <w:rsid w:val="00AE7619"/>
    <w:rsid w:val="00AE7771"/>
    <w:rsid w:val="00AE7E83"/>
    <w:rsid w:val="00AF07EB"/>
    <w:rsid w:val="00AF24A0"/>
    <w:rsid w:val="00AF2A65"/>
    <w:rsid w:val="00AF2F5F"/>
    <w:rsid w:val="00AF3195"/>
    <w:rsid w:val="00AF384D"/>
    <w:rsid w:val="00AF3BD3"/>
    <w:rsid w:val="00AF4C63"/>
    <w:rsid w:val="00AF4DA1"/>
    <w:rsid w:val="00AF4F2A"/>
    <w:rsid w:val="00AF5715"/>
    <w:rsid w:val="00AF5955"/>
    <w:rsid w:val="00AF6017"/>
    <w:rsid w:val="00AF6234"/>
    <w:rsid w:val="00AF703F"/>
    <w:rsid w:val="00AF7F7F"/>
    <w:rsid w:val="00B0015C"/>
    <w:rsid w:val="00B008C4"/>
    <w:rsid w:val="00B01244"/>
    <w:rsid w:val="00B01643"/>
    <w:rsid w:val="00B01D5D"/>
    <w:rsid w:val="00B020A9"/>
    <w:rsid w:val="00B023A7"/>
    <w:rsid w:val="00B026E4"/>
    <w:rsid w:val="00B0288A"/>
    <w:rsid w:val="00B02A30"/>
    <w:rsid w:val="00B02BB1"/>
    <w:rsid w:val="00B03240"/>
    <w:rsid w:val="00B0340C"/>
    <w:rsid w:val="00B037A5"/>
    <w:rsid w:val="00B03867"/>
    <w:rsid w:val="00B046A8"/>
    <w:rsid w:val="00B04DC3"/>
    <w:rsid w:val="00B071A3"/>
    <w:rsid w:val="00B07756"/>
    <w:rsid w:val="00B1057A"/>
    <w:rsid w:val="00B10824"/>
    <w:rsid w:val="00B11403"/>
    <w:rsid w:val="00B115E7"/>
    <w:rsid w:val="00B11FFD"/>
    <w:rsid w:val="00B13374"/>
    <w:rsid w:val="00B13A7B"/>
    <w:rsid w:val="00B13C64"/>
    <w:rsid w:val="00B1426F"/>
    <w:rsid w:val="00B1442C"/>
    <w:rsid w:val="00B1463B"/>
    <w:rsid w:val="00B14DBC"/>
    <w:rsid w:val="00B155CA"/>
    <w:rsid w:val="00B156D8"/>
    <w:rsid w:val="00B15CD0"/>
    <w:rsid w:val="00B17014"/>
    <w:rsid w:val="00B17069"/>
    <w:rsid w:val="00B20696"/>
    <w:rsid w:val="00B20709"/>
    <w:rsid w:val="00B20B89"/>
    <w:rsid w:val="00B20C7C"/>
    <w:rsid w:val="00B2110C"/>
    <w:rsid w:val="00B21644"/>
    <w:rsid w:val="00B21A07"/>
    <w:rsid w:val="00B21ED4"/>
    <w:rsid w:val="00B22103"/>
    <w:rsid w:val="00B22A53"/>
    <w:rsid w:val="00B232FC"/>
    <w:rsid w:val="00B23505"/>
    <w:rsid w:val="00B23D98"/>
    <w:rsid w:val="00B2456F"/>
    <w:rsid w:val="00B24691"/>
    <w:rsid w:val="00B2493A"/>
    <w:rsid w:val="00B24A1B"/>
    <w:rsid w:val="00B24E44"/>
    <w:rsid w:val="00B24FE6"/>
    <w:rsid w:val="00B25403"/>
    <w:rsid w:val="00B25604"/>
    <w:rsid w:val="00B25C13"/>
    <w:rsid w:val="00B2616A"/>
    <w:rsid w:val="00B27462"/>
    <w:rsid w:val="00B27801"/>
    <w:rsid w:val="00B27CF0"/>
    <w:rsid w:val="00B311DA"/>
    <w:rsid w:val="00B31F2D"/>
    <w:rsid w:val="00B32828"/>
    <w:rsid w:val="00B32B70"/>
    <w:rsid w:val="00B33740"/>
    <w:rsid w:val="00B33897"/>
    <w:rsid w:val="00B33FD0"/>
    <w:rsid w:val="00B3477C"/>
    <w:rsid w:val="00B34C7E"/>
    <w:rsid w:val="00B35A32"/>
    <w:rsid w:val="00B36004"/>
    <w:rsid w:val="00B361E9"/>
    <w:rsid w:val="00B36234"/>
    <w:rsid w:val="00B36530"/>
    <w:rsid w:val="00B36844"/>
    <w:rsid w:val="00B37377"/>
    <w:rsid w:val="00B37815"/>
    <w:rsid w:val="00B3785C"/>
    <w:rsid w:val="00B40208"/>
    <w:rsid w:val="00B40A61"/>
    <w:rsid w:val="00B412D6"/>
    <w:rsid w:val="00B41577"/>
    <w:rsid w:val="00B41E40"/>
    <w:rsid w:val="00B41F21"/>
    <w:rsid w:val="00B421E9"/>
    <w:rsid w:val="00B4241F"/>
    <w:rsid w:val="00B42A05"/>
    <w:rsid w:val="00B43A6A"/>
    <w:rsid w:val="00B446B1"/>
    <w:rsid w:val="00B44896"/>
    <w:rsid w:val="00B44A83"/>
    <w:rsid w:val="00B45660"/>
    <w:rsid w:val="00B468F2"/>
    <w:rsid w:val="00B472A5"/>
    <w:rsid w:val="00B47392"/>
    <w:rsid w:val="00B47415"/>
    <w:rsid w:val="00B47571"/>
    <w:rsid w:val="00B478F7"/>
    <w:rsid w:val="00B47BF5"/>
    <w:rsid w:val="00B508FF"/>
    <w:rsid w:val="00B50A56"/>
    <w:rsid w:val="00B50E86"/>
    <w:rsid w:val="00B50E8A"/>
    <w:rsid w:val="00B528EA"/>
    <w:rsid w:val="00B52C25"/>
    <w:rsid w:val="00B52FDD"/>
    <w:rsid w:val="00B53005"/>
    <w:rsid w:val="00B53328"/>
    <w:rsid w:val="00B5429D"/>
    <w:rsid w:val="00B54748"/>
    <w:rsid w:val="00B54CBC"/>
    <w:rsid w:val="00B55729"/>
    <w:rsid w:val="00B55B93"/>
    <w:rsid w:val="00B55E8C"/>
    <w:rsid w:val="00B5620A"/>
    <w:rsid w:val="00B562B5"/>
    <w:rsid w:val="00B56EC2"/>
    <w:rsid w:val="00B57009"/>
    <w:rsid w:val="00B574B8"/>
    <w:rsid w:val="00B57705"/>
    <w:rsid w:val="00B57946"/>
    <w:rsid w:val="00B57AA6"/>
    <w:rsid w:val="00B57B16"/>
    <w:rsid w:val="00B61198"/>
    <w:rsid w:val="00B614DD"/>
    <w:rsid w:val="00B6172D"/>
    <w:rsid w:val="00B61809"/>
    <w:rsid w:val="00B61D98"/>
    <w:rsid w:val="00B61F7D"/>
    <w:rsid w:val="00B62424"/>
    <w:rsid w:val="00B62AEC"/>
    <w:rsid w:val="00B64024"/>
    <w:rsid w:val="00B641C1"/>
    <w:rsid w:val="00B6540A"/>
    <w:rsid w:val="00B654E6"/>
    <w:rsid w:val="00B6646F"/>
    <w:rsid w:val="00B664D0"/>
    <w:rsid w:val="00B664D4"/>
    <w:rsid w:val="00B66665"/>
    <w:rsid w:val="00B67022"/>
    <w:rsid w:val="00B67B71"/>
    <w:rsid w:val="00B71261"/>
    <w:rsid w:val="00B71943"/>
    <w:rsid w:val="00B71ECC"/>
    <w:rsid w:val="00B72305"/>
    <w:rsid w:val="00B724FF"/>
    <w:rsid w:val="00B72EF3"/>
    <w:rsid w:val="00B72F40"/>
    <w:rsid w:val="00B73D63"/>
    <w:rsid w:val="00B744EF"/>
    <w:rsid w:val="00B74BD0"/>
    <w:rsid w:val="00B752A4"/>
    <w:rsid w:val="00B75F67"/>
    <w:rsid w:val="00B763CD"/>
    <w:rsid w:val="00B766D8"/>
    <w:rsid w:val="00B774F0"/>
    <w:rsid w:val="00B7796E"/>
    <w:rsid w:val="00B779BB"/>
    <w:rsid w:val="00B77E7C"/>
    <w:rsid w:val="00B800CB"/>
    <w:rsid w:val="00B806DB"/>
    <w:rsid w:val="00B80CF0"/>
    <w:rsid w:val="00B812DB"/>
    <w:rsid w:val="00B825BB"/>
    <w:rsid w:val="00B82AE0"/>
    <w:rsid w:val="00B82CD9"/>
    <w:rsid w:val="00B82FCD"/>
    <w:rsid w:val="00B836C7"/>
    <w:rsid w:val="00B836F9"/>
    <w:rsid w:val="00B837DC"/>
    <w:rsid w:val="00B8392B"/>
    <w:rsid w:val="00B83A2D"/>
    <w:rsid w:val="00B83D6C"/>
    <w:rsid w:val="00B84000"/>
    <w:rsid w:val="00B846D6"/>
    <w:rsid w:val="00B84A6B"/>
    <w:rsid w:val="00B85005"/>
    <w:rsid w:val="00B8548C"/>
    <w:rsid w:val="00B854B4"/>
    <w:rsid w:val="00B85989"/>
    <w:rsid w:val="00B85C46"/>
    <w:rsid w:val="00B862AA"/>
    <w:rsid w:val="00B86CEF"/>
    <w:rsid w:val="00B86D64"/>
    <w:rsid w:val="00B87174"/>
    <w:rsid w:val="00B87585"/>
    <w:rsid w:val="00B8789F"/>
    <w:rsid w:val="00B87A02"/>
    <w:rsid w:val="00B87E61"/>
    <w:rsid w:val="00B87E6C"/>
    <w:rsid w:val="00B90653"/>
    <w:rsid w:val="00B91784"/>
    <w:rsid w:val="00B91852"/>
    <w:rsid w:val="00B91853"/>
    <w:rsid w:val="00B91CE1"/>
    <w:rsid w:val="00B9227E"/>
    <w:rsid w:val="00B92324"/>
    <w:rsid w:val="00B932A4"/>
    <w:rsid w:val="00B9411B"/>
    <w:rsid w:val="00B9440E"/>
    <w:rsid w:val="00B94D7F"/>
    <w:rsid w:val="00B94DA3"/>
    <w:rsid w:val="00B954DE"/>
    <w:rsid w:val="00B954F4"/>
    <w:rsid w:val="00B9660F"/>
    <w:rsid w:val="00B96896"/>
    <w:rsid w:val="00B96CF3"/>
    <w:rsid w:val="00B973D5"/>
    <w:rsid w:val="00B97430"/>
    <w:rsid w:val="00B97D26"/>
    <w:rsid w:val="00B97EE2"/>
    <w:rsid w:val="00BA06BB"/>
    <w:rsid w:val="00BA0736"/>
    <w:rsid w:val="00BA09EE"/>
    <w:rsid w:val="00BA0BAC"/>
    <w:rsid w:val="00BA0EB3"/>
    <w:rsid w:val="00BA0F52"/>
    <w:rsid w:val="00BA0F94"/>
    <w:rsid w:val="00BA11BE"/>
    <w:rsid w:val="00BA12A7"/>
    <w:rsid w:val="00BA1A26"/>
    <w:rsid w:val="00BA2468"/>
    <w:rsid w:val="00BA2A5C"/>
    <w:rsid w:val="00BA2BDA"/>
    <w:rsid w:val="00BA32B0"/>
    <w:rsid w:val="00BA4100"/>
    <w:rsid w:val="00BA4CE6"/>
    <w:rsid w:val="00BA4D15"/>
    <w:rsid w:val="00BA5C68"/>
    <w:rsid w:val="00BA5F91"/>
    <w:rsid w:val="00BA5FCA"/>
    <w:rsid w:val="00BA7435"/>
    <w:rsid w:val="00BA7764"/>
    <w:rsid w:val="00BA77C6"/>
    <w:rsid w:val="00BA7A29"/>
    <w:rsid w:val="00BB0083"/>
    <w:rsid w:val="00BB0444"/>
    <w:rsid w:val="00BB04CD"/>
    <w:rsid w:val="00BB05C0"/>
    <w:rsid w:val="00BB0A3D"/>
    <w:rsid w:val="00BB135F"/>
    <w:rsid w:val="00BB24E6"/>
    <w:rsid w:val="00BB26E6"/>
    <w:rsid w:val="00BB2CC4"/>
    <w:rsid w:val="00BB2F07"/>
    <w:rsid w:val="00BB3347"/>
    <w:rsid w:val="00BB3A6A"/>
    <w:rsid w:val="00BB3E28"/>
    <w:rsid w:val="00BB45E3"/>
    <w:rsid w:val="00BB48C7"/>
    <w:rsid w:val="00BB499C"/>
    <w:rsid w:val="00BB5343"/>
    <w:rsid w:val="00BB5A86"/>
    <w:rsid w:val="00BB64F0"/>
    <w:rsid w:val="00BB66FC"/>
    <w:rsid w:val="00BB69CF"/>
    <w:rsid w:val="00BB6AC2"/>
    <w:rsid w:val="00BB6C0A"/>
    <w:rsid w:val="00BB6C89"/>
    <w:rsid w:val="00BB76C1"/>
    <w:rsid w:val="00BB7B73"/>
    <w:rsid w:val="00BB7D2A"/>
    <w:rsid w:val="00BC0014"/>
    <w:rsid w:val="00BC0B62"/>
    <w:rsid w:val="00BC14B1"/>
    <w:rsid w:val="00BC2328"/>
    <w:rsid w:val="00BC3579"/>
    <w:rsid w:val="00BC37BA"/>
    <w:rsid w:val="00BC4098"/>
    <w:rsid w:val="00BC4242"/>
    <w:rsid w:val="00BC4268"/>
    <w:rsid w:val="00BC4614"/>
    <w:rsid w:val="00BC46B7"/>
    <w:rsid w:val="00BC47EA"/>
    <w:rsid w:val="00BC4B7D"/>
    <w:rsid w:val="00BC5581"/>
    <w:rsid w:val="00BC5BEA"/>
    <w:rsid w:val="00BC5D0F"/>
    <w:rsid w:val="00BC5E0D"/>
    <w:rsid w:val="00BC6459"/>
    <w:rsid w:val="00BD1106"/>
    <w:rsid w:val="00BD127E"/>
    <w:rsid w:val="00BD27BD"/>
    <w:rsid w:val="00BD31FF"/>
    <w:rsid w:val="00BD33B4"/>
    <w:rsid w:val="00BD3F7B"/>
    <w:rsid w:val="00BD403E"/>
    <w:rsid w:val="00BD4BB2"/>
    <w:rsid w:val="00BD5923"/>
    <w:rsid w:val="00BD5D60"/>
    <w:rsid w:val="00BD7728"/>
    <w:rsid w:val="00BD7841"/>
    <w:rsid w:val="00BD7EFE"/>
    <w:rsid w:val="00BE0101"/>
    <w:rsid w:val="00BE020C"/>
    <w:rsid w:val="00BE0AFC"/>
    <w:rsid w:val="00BE1283"/>
    <w:rsid w:val="00BE1A21"/>
    <w:rsid w:val="00BE1DEA"/>
    <w:rsid w:val="00BE1E0F"/>
    <w:rsid w:val="00BE227A"/>
    <w:rsid w:val="00BE2474"/>
    <w:rsid w:val="00BE318F"/>
    <w:rsid w:val="00BE339F"/>
    <w:rsid w:val="00BE33DE"/>
    <w:rsid w:val="00BE39AE"/>
    <w:rsid w:val="00BE3B7E"/>
    <w:rsid w:val="00BE4F11"/>
    <w:rsid w:val="00BE510C"/>
    <w:rsid w:val="00BE51D3"/>
    <w:rsid w:val="00BE5402"/>
    <w:rsid w:val="00BE5FBE"/>
    <w:rsid w:val="00BE6827"/>
    <w:rsid w:val="00BE7BC6"/>
    <w:rsid w:val="00BE7DE1"/>
    <w:rsid w:val="00BF0D9F"/>
    <w:rsid w:val="00BF1F38"/>
    <w:rsid w:val="00BF222A"/>
    <w:rsid w:val="00BF26E0"/>
    <w:rsid w:val="00BF2D24"/>
    <w:rsid w:val="00BF3CB8"/>
    <w:rsid w:val="00BF4AE0"/>
    <w:rsid w:val="00BF4DE7"/>
    <w:rsid w:val="00BF5945"/>
    <w:rsid w:val="00BF5A3D"/>
    <w:rsid w:val="00BF5AD8"/>
    <w:rsid w:val="00BF6B0E"/>
    <w:rsid w:val="00BF6D28"/>
    <w:rsid w:val="00BF7106"/>
    <w:rsid w:val="00BF771E"/>
    <w:rsid w:val="00BF780A"/>
    <w:rsid w:val="00BF7836"/>
    <w:rsid w:val="00BF7AB4"/>
    <w:rsid w:val="00BF7E28"/>
    <w:rsid w:val="00C00571"/>
    <w:rsid w:val="00C00969"/>
    <w:rsid w:val="00C013C4"/>
    <w:rsid w:val="00C018F4"/>
    <w:rsid w:val="00C01EFC"/>
    <w:rsid w:val="00C025D0"/>
    <w:rsid w:val="00C02CB5"/>
    <w:rsid w:val="00C03B2F"/>
    <w:rsid w:val="00C040DF"/>
    <w:rsid w:val="00C042AF"/>
    <w:rsid w:val="00C0619D"/>
    <w:rsid w:val="00C06ECC"/>
    <w:rsid w:val="00C06ECF"/>
    <w:rsid w:val="00C0716B"/>
    <w:rsid w:val="00C10347"/>
    <w:rsid w:val="00C107EC"/>
    <w:rsid w:val="00C113EC"/>
    <w:rsid w:val="00C1152F"/>
    <w:rsid w:val="00C115D0"/>
    <w:rsid w:val="00C11A85"/>
    <w:rsid w:val="00C11D3C"/>
    <w:rsid w:val="00C11ED7"/>
    <w:rsid w:val="00C12DE7"/>
    <w:rsid w:val="00C12E05"/>
    <w:rsid w:val="00C130DD"/>
    <w:rsid w:val="00C13703"/>
    <w:rsid w:val="00C1469D"/>
    <w:rsid w:val="00C146C5"/>
    <w:rsid w:val="00C14827"/>
    <w:rsid w:val="00C15305"/>
    <w:rsid w:val="00C154F1"/>
    <w:rsid w:val="00C15A44"/>
    <w:rsid w:val="00C15E7A"/>
    <w:rsid w:val="00C16F3B"/>
    <w:rsid w:val="00C17905"/>
    <w:rsid w:val="00C17B79"/>
    <w:rsid w:val="00C20886"/>
    <w:rsid w:val="00C20C08"/>
    <w:rsid w:val="00C20C3E"/>
    <w:rsid w:val="00C20E7E"/>
    <w:rsid w:val="00C21A10"/>
    <w:rsid w:val="00C2234C"/>
    <w:rsid w:val="00C22F10"/>
    <w:rsid w:val="00C240F2"/>
    <w:rsid w:val="00C242D3"/>
    <w:rsid w:val="00C246EE"/>
    <w:rsid w:val="00C24BC9"/>
    <w:rsid w:val="00C252A6"/>
    <w:rsid w:val="00C25985"/>
    <w:rsid w:val="00C25D55"/>
    <w:rsid w:val="00C26058"/>
    <w:rsid w:val="00C2606C"/>
    <w:rsid w:val="00C2684A"/>
    <w:rsid w:val="00C3271B"/>
    <w:rsid w:val="00C333B2"/>
    <w:rsid w:val="00C33822"/>
    <w:rsid w:val="00C33C5E"/>
    <w:rsid w:val="00C340D0"/>
    <w:rsid w:val="00C34ECA"/>
    <w:rsid w:val="00C350F7"/>
    <w:rsid w:val="00C35A4F"/>
    <w:rsid w:val="00C35BBC"/>
    <w:rsid w:val="00C35C89"/>
    <w:rsid w:val="00C365A2"/>
    <w:rsid w:val="00C367E2"/>
    <w:rsid w:val="00C367EA"/>
    <w:rsid w:val="00C36D08"/>
    <w:rsid w:val="00C3725C"/>
    <w:rsid w:val="00C375F7"/>
    <w:rsid w:val="00C37F91"/>
    <w:rsid w:val="00C407CD"/>
    <w:rsid w:val="00C40930"/>
    <w:rsid w:val="00C40C66"/>
    <w:rsid w:val="00C40DE6"/>
    <w:rsid w:val="00C41B14"/>
    <w:rsid w:val="00C41C06"/>
    <w:rsid w:val="00C41E31"/>
    <w:rsid w:val="00C42513"/>
    <w:rsid w:val="00C42941"/>
    <w:rsid w:val="00C42A0F"/>
    <w:rsid w:val="00C433CE"/>
    <w:rsid w:val="00C4369E"/>
    <w:rsid w:val="00C43764"/>
    <w:rsid w:val="00C44383"/>
    <w:rsid w:val="00C445F1"/>
    <w:rsid w:val="00C44F2B"/>
    <w:rsid w:val="00C45457"/>
    <w:rsid w:val="00C45478"/>
    <w:rsid w:val="00C455D3"/>
    <w:rsid w:val="00C45DFA"/>
    <w:rsid w:val="00C4624C"/>
    <w:rsid w:val="00C468B6"/>
    <w:rsid w:val="00C46927"/>
    <w:rsid w:val="00C46C57"/>
    <w:rsid w:val="00C46F56"/>
    <w:rsid w:val="00C47102"/>
    <w:rsid w:val="00C472ED"/>
    <w:rsid w:val="00C473F9"/>
    <w:rsid w:val="00C506B5"/>
    <w:rsid w:val="00C510C8"/>
    <w:rsid w:val="00C51A11"/>
    <w:rsid w:val="00C51B71"/>
    <w:rsid w:val="00C52065"/>
    <w:rsid w:val="00C52589"/>
    <w:rsid w:val="00C525EF"/>
    <w:rsid w:val="00C526F2"/>
    <w:rsid w:val="00C527C4"/>
    <w:rsid w:val="00C52A15"/>
    <w:rsid w:val="00C52D20"/>
    <w:rsid w:val="00C5327B"/>
    <w:rsid w:val="00C53A00"/>
    <w:rsid w:val="00C54CF3"/>
    <w:rsid w:val="00C55003"/>
    <w:rsid w:val="00C552B1"/>
    <w:rsid w:val="00C55A77"/>
    <w:rsid w:val="00C55ABC"/>
    <w:rsid w:val="00C564B8"/>
    <w:rsid w:val="00C565D8"/>
    <w:rsid w:val="00C57095"/>
    <w:rsid w:val="00C57A13"/>
    <w:rsid w:val="00C57F6A"/>
    <w:rsid w:val="00C60026"/>
    <w:rsid w:val="00C60C19"/>
    <w:rsid w:val="00C60E72"/>
    <w:rsid w:val="00C61514"/>
    <w:rsid w:val="00C6175F"/>
    <w:rsid w:val="00C62750"/>
    <w:rsid w:val="00C62C9D"/>
    <w:rsid w:val="00C62D35"/>
    <w:rsid w:val="00C636B7"/>
    <w:rsid w:val="00C648C4"/>
    <w:rsid w:val="00C64945"/>
    <w:rsid w:val="00C64C73"/>
    <w:rsid w:val="00C65788"/>
    <w:rsid w:val="00C65F3A"/>
    <w:rsid w:val="00C6656B"/>
    <w:rsid w:val="00C668C4"/>
    <w:rsid w:val="00C67012"/>
    <w:rsid w:val="00C67CA5"/>
    <w:rsid w:val="00C704D1"/>
    <w:rsid w:val="00C70CE3"/>
    <w:rsid w:val="00C71157"/>
    <w:rsid w:val="00C713D6"/>
    <w:rsid w:val="00C715A6"/>
    <w:rsid w:val="00C71B0B"/>
    <w:rsid w:val="00C71B4A"/>
    <w:rsid w:val="00C71DB7"/>
    <w:rsid w:val="00C72009"/>
    <w:rsid w:val="00C7217A"/>
    <w:rsid w:val="00C72567"/>
    <w:rsid w:val="00C728FF"/>
    <w:rsid w:val="00C74885"/>
    <w:rsid w:val="00C750DB"/>
    <w:rsid w:val="00C75A91"/>
    <w:rsid w:val="00C76B3B"/>
    <w:rsid w:val="00C77A28"/>
    <w:rsid w:val="00C80654"/>
    <w:rsid w:val="00C807A6"/>
    <w:rsid w:val="00C80EDD"/>
    <w:rsid w:val="00C81266"/>
    <w:rsid w:val="00C81366"/>
    <w:rsid w:val="00C81537"/>
    <w:rsid w:val="00C8246B"/>
    <w:rsid w:val="00C83CC1"/>
    <w:rsid w:val="00C842AA"/>
    <w:rsid w:val="00C84AF9"/>
    <w:rsid w:val="00C84F14"/>
    <w:rsid w:val="00C84FB6"/>
    <w:rsid w:val="00C85364"/>
    <w:rsid w:val="00C85426"/>
    <w:rsid w:val="00C85713"/>
    <w:rsid w:val="00C859A0"/>
    <w:rsid w:val="00C859A1"/>
    <w:rsid w:val="00C85AB1"/>
    <w:rsid w:val="00C85CEB"/>
    <w:rsid w:val="00C860D9"/>
    <w:rsid w:val="00C86486"/>
    <w:rsid w:val="00C86B51"/>
    <w:rsid w:val="00C86ED5"/>
    <w:rsid w:val="00C86FEF"/>
    <w:rsid w:val="00C900B7"/>
    <w:rsid w:val="00C90311"/>
    <w:rsid w:val="00C90454"/>
    <w:rsid w:val="00C90CA2"/>
    <w:rsid w:val="00C91D45"/>
    <w:rsid w:val="00C920F6"/>
    <w:rsid w:val="00C924BE"/>
    <w:rsid w:val="00C928A0"/>
    <w:rsid w:val="00C928EC"/>
    <w:rsid w:val="00C9334F"/>
    <w:rsid w:val="00C943C1"/>
    <w:rsid w:val="00C94F35"/>
    <w:rsid w:val="00C94F53"/>
    <w:rsid w:val="00C963B3"/>
    <w:rsid w:val="00C96CE8"/>
    <w:rsid w:val="00C96E3A"/>
    <w:rsid w:val="00CA000D"/>
    <w:rsid w:val="00CA06B6"/>
    <w:rsid w:val="00CA0D33"/>
    <w:rsid w:val="00CA106C"/>
    <w:rsid w:val="00CA1407"/>
    <w:rsid w:val="00CA155D"/>
    <w:rsid w:val="00CA181F"/>
    <w:rsid w:val="00CA2154"/>
    <w:rsid w:val="00CA24C7"/>
    <w:rsid w:val="00CA29ED"/>
    <w:rsid w:val="00CA3030"/>
    <w:rsid w:val="00CA30CB"/>
    <w:rsid w:val="00CA32CD"/>
    <w:rsid w:val="00CA33EB"/>
    <w:rsid w:val="00CA401B"/>
    <w:rsid w:val="00CA46E2"/>
    <w:rsid w:val="00CA4AAE"/>
    <w:rsid w:val="00CA4EED"/>
    <w:rsid w:val="00CA5559"/>
    <w:rsid w:val="00CA56A8"/>
    <w:rsid w:val="00CA5715"/>
    <w:rsid w:val="00CA58D9"/>
    <w:rsid w:val="00CA6713"/>
    <w:rsid w:val="00CA6849"/>
    <w:rsid w:val="00CA688C"/>
    <w:rsid w:val="00CA74A7"/>
    <w:rsid w:val="00CA75E4"/>
    <w:rsid w:val="00CB066C"/>
    <w:rsid w:val="00CB0A6C"/>
    <w:rsid w:val="00CB1117"/>
    <w:rsid w:val="00CB12A4"/>
    <w:rsid w:val="00CB157F"/>
    <w:rsid w:val="00CB19A1"/>
    <w:rsid w:val="00CB1A99"/>
    <w:rsid w:val="00CB2277"/>
    <w:rsid w:val="00CB22E8"/>
    <w:rsid w:val="00CB2CC4"/>
    <w:rsid w:val="00CB2EEB"/>
    <w:rsid w:val="00CB3A28"/>
    <w:rsid w:val="00CB3ECF"/>
    <w:rsid w:val="00CB429C"/>
    <w:rsid w:val="00CB4945"/>
    <w:rsid w:val="00CB6012"/>
    <w:rsid w:val="00CB6AD7"/>
    <w:rsid w:val="00CB6CB3"/>
    <w:rsid w:val="00CB6CDD"/>
    <w:rsid w:val="00CB7487"/>
    <w:rsid w:val="00CB7A01"/>
    <w:rsid w:val="00CB7C5C"/>
    <w:rsid w:val="00CC098C"/>
    <w:rsid w:val="00CC1992"/>
    <w:rsid w:val="00CC1F8F"/>
    <w:rsid w:val="00CC2391"/>
    <w:rsid w:val="00CC286A"/>
    <w:rsid w:val="00CC2DD1"/>
    <w:rsid w:val="00CC331D"/>
    <w:rsid w:val="00CC3867"/>
    <w:rsid w:val="00CC3B52"/>
    <w:rsid w:val="00CC3F44"/>
    <w:rsid w:val="00CC415F"/>
    <w:rsid w:val="00CC4555"/>
    <w:rsid w:val="00CC47C0"/>
    <w:rsid w:val="00CC4816"/>
    <w:rsid w:val="00CC4D21"/>
    <w:rsid w:val="00CC50A9"/>
    <w:rsid w:val="00CC52FC"/>
    <w:rsid w:val="00CC5559"/>
    <w:rsid w:val="00CC621C"/>
    <w:rsid w:val="00CC6AD8"/>
    <w:rsid w:val="00CC6BA7"/>
    <w:rsid w:val="00CC768B"/>
    <w:rsid w:val="00CC7EA9"/>
    <w:rsid w:val="00CD04CD"/>
    <w:rsid w:val="00CD07F3"/>
    <w:rsid w:val="00CD08EC"/>
    <w:rsid w:val="00CD0BF7"/>
    <w:rsid w:val="00CD117B"/>
    <w:rsid w:val="00CD11B4"/>
    <w:rsid w:val="00CD15C6"/>
    <w:rsid w:val="00CD1BE6"/>
    <w:rsid w:val="00CD213E"/>
    <w:rsid w:val="00CD2434"/>
    <w:rsid w:val="00CD2906"/>
    <w:rsid w:val="00CD53A7"/>
    <w:rsid w:val="00CD64F9"/>
    <w:rsid w:val="00CD6738"/>
    <w:rsid w:val="00CD67A5"/>
    <w:rsid w:val="00CD6A34"/>
    <w:rsid w:val="00CD6C37"/>
    <w:rsid w:val="00CD6D09"/>
    <w:rsid w:val="00CD6E9D"/>
    <w:rsid w:val="00CD6F39"/>
    <w:rsid w:val="00CD7BC0"/>
    <w:rsid w:val="00CD7D69"/>
    <w:rsid w:val="00CE0C08"/>
    <w:rsid w:val="00CE0F6B"/>
    <w:rsid w:val="00CE1715"/>
    <w:rsid w:val="00CE1800"/>
    <w:rsid w:val="00CE1B8A"/>
    <w:rsid w:val="00CE23AC"/>
    <w:rsid w:val="00CE23EF"/>
    <w:rsid w:val="00CE2BB6"/>
    <w:rsid w:val="00CE3116"/>
    <w:rsid w:val="00CE32DE"/>
    <w:rsid w:val="00CE3BB6"/>
    <w:rsid w:val="00CE3CDB"/>
    <w:rsid w:val="00CE4162"/>
    <w:rsid w:val="00CE42F2"/>
    <w:rsid w:val="00CE43C8"/>
    <w:rsid w:val="00CE4BC6"/>
    <w:rsid w:val="00CE5442"/>
    <w:rsid w:val="00CE5948"/>
    <w:rsid w:val="00CE5E09"/>
    <w:rsid w:val="00CE7192"/>
    <w:rsid w:val="00CE73E1"/>
    <w:rsid w:val="00CF01D9"/>
    <w:rsid w:val="00CF0F27"/>
    <w:rsid w:val="00CF0F42"/>
    <w:rsid w:val="00CF189E"/>
    <w:rsid w:val="00CF195D"/>
    <w:rsid w:val="00CF2ADB"/>
    <w:rsid w:val="00CF2B6A"/>
    <w:rsid w:val="00CF3529"/>
    <w:rsid w:val="00CF3593"/>
    <w:rsid w:val="00CF37EF"/>
    <w:rsid w:val="00CF51B1"/>
    <w:rsid w:val="00CF537F"/>
    <w:rsid w:val="00CF55CB"/>
    <w:rsid w:val="00CF6093"/>
    <w:rsid w:val="00CF6D6F"/>
    <w:rsid w:val="00CF7D47"/>
    <w:rsid w:val="00D01240"/>
    <w:rsid w:val="00D016F0"/>
    <w:rsid w:val="00D017BD"/>
    <w:rsid w:val="00D01A1B"/>
    <w:rsid w:val="00D01AF1"/>
    <w:rsid w:val="00D01DED"/>
    <w:rsid w:val="00D0203C"/>
    <w:rsid w:val="00D020E4"/>
    <w:rsid w:val="00D02172"/>
    <w:rsid w:val="00D022D5"/>
    <w:rsid w:val="00D0252D"/>
    <w:rsid w:val="00D02546"/>
    <w:rsid w:val="00D02C6E"/>
    <w:rsid w:val="00D02F65"/>
    <w:rsid w:val="00D0346E"/>
    <w:rsid w:val="00D036BB"/>
    <w:rsid w:val="00D03AA0"/>
    <w:rsid w:val="00D03C88"/>
    <w:rsid w:val="00D03ED3"/>
    <w:rsid w:val="00D03EF5"/>
    <w:rsid w:val="00D03EF9"/>
    <w:rsid w:val="00D0400D"/>
    <w:rsid w:val="00D04740"/>
    <w:rsid w:val="00D04A0A"/>
    <w:rsid w:val="00D04E22"/>
    <w:rsid w:val="00D0500F"/>
    <w:rsid w:val="00D05EE4"/>
    <w:rsid w:val="00D064D6"/>
    <w:rsid w:val="00D06EE7"/>
    <w:rsid w:val="00D06FCF"/>
    <w:rsid w:val="00D072F2"/>
    <w:rsid w:val="00D0759F"/>
    <w:rsid w:val="00D1036A"/>
    <w:rsid w:val="00D105A5"/>
    <w:rsid w:val="00D10B53"/>
    <w:rsid w:val="00D10F4B"/>
    <w:rsid w:val="00D1178D"/>
    <w:rsid w:val="00D11A4C"/>
    <w:rsid w:val="00D11CD9"/>
    <w:rsid w:val="00D12139"/>
    <w:rsid w:val="00D123E7"/>
    <w:rsid w:val="00D12AE4"/>
    <w:rsid w:val="00D12BC3"/>
    <w:rsid w:val="00D12EDB"/>
    <w:rsid w:val="00D131DD"/>
    <w:rsid w:val="00D13C01"/>
    <w:rsid w:val="00D13FB9"/>
    <w:rsid w:val="00D145EC"/>
    <w:rsid w:val="00D14A37"/>
    <w:rsid w:val="00D14DFD"/>
    <w:rsid w:val="00D14E0E"/>
    <w:rsid w:val="00D14E98"/>
    <w:rsid w:val="00D14E9B"/>
    <w:rsid w:val="00D15913"/>
    <w:rsid w:val="00D15E37"/>
    <w:rsid w:val="00D16123"/>
    <w:rsid w:val="00D1669E"/>
    <w:rsid w:val="00D1687B"/>
    <w:rsid w:val="00D16C36"/>
    <w:rsid w:val="00D16CDC"/>
    <w:rsid w:val="00D16EBD"/>
    <w:rsid w:val="00D17DCE"/>
    <w:rsid w:val="00D20137"/>
    <w:rsid w:val="00D20428"/>
    <w:rsid w:val="00D207CA"/>
    <w:rsid w:val="00D20CC2"/>
    <w:rsid w:val="00D21C5E"/>
    <w:rsid w:val="00D21F29"/>
    <w:rsid w:val="00D21F59"/>
    <w:rsid w:val="00D222D9"/>
    <w:rsid w:val="00D22DFF"/>
    <w:rsid w:val="00D2378F"/>
    <w:rsid w:val="00D23A3C"/>
    <w:rsid w:val="00D23ABC"/>
    <w:rsid w:val="00D24634"/>
    <w:rsid w:val="00D25178"/>
    <w:rsid w:val="00D252E2"/>
    <w:rsid w:val="00D26A78"/>
    <w:rsid w:val="00D2746E"/>
    <w:rsid w:val="00D27898"/>
    <w:rsid w:val="00D30022"/>
    <w:rsid w:val="00D30891"/>
    <w:rsid w:val="00D31205"/>
    <w:rsid w:val="00D313F6"/>
    <w:rsid w:val="00D3228B"/>
    <w:rsid w:val="00D32C91"/>
    <w:rsid w:val="00D331E8"/>
    <w:rsid w:val="00D34AD5"/>
    <w:rsid w:val="00D34BBC"/>
    <w:rsid w:val="00D34EB5"/>
    <w:rsid w:val="00D35C16"/>
    <w:rsid w:val="00D35E03"/>
    <w:rsid w:val="00D36BA9"/>
    <w:rsid w:val="00D36F64"/>
    <w:rsid w:val="00D377FB"/>
    <w:rsid w:val="00D40ADC"/>
    <w:rsid w:val="00D40D4A"/>
    <w:rsid w:val="00D4106C"/>
    <w:rsid w:val="00D41615"/>
    <w:rsid w:val="00D41EE9"/>
    <w:rsid w:val="00D42734"/>
    <w:rsid w:val="00D42774"/>
    <w:rsid w:val="00D429D1"/>
    <w:rsid w:val="00D43564"/>
    <w:rsid w:val="00D437E2"/>
    <w:rsid w:val="00D44E72"/>
    <w:rsid w:val="00D451AA"/>
    <w:rsid w:val="00D45351"/>
    <w:rsid w:val="00D461AD"/>
    <w:rsid w:val="00D4704E"/>
    <w:rsid w:val="00D471B4"/>
    <w:rsid w:val="00D474A9"/>
    <w:rsid w:val="00D47847"/>
    <w:rsid w:val="00D4790C"/>
    <w:rsid w:val="00D50D30"/>
    <w:rsid w:val="00D50E6B"/>
    <w:rsid w:val="00D50F42"/>
    <w:rsid w:val="00D51284"/>
    <w:rsid w:val="00D5158E"/>
    <w:rsid w:val="00D5426B"/>
    <w:rsid w:val="00D55067"/>
    <w:rsid w:val="00D55CDA"/>
    <w:rsid w:val="00D56396"/>
    <w:rsid w:val="00D565E9"/>
    <w:rsid w:val="00D56695"/>
    <w:rsid w:val="00D57C4A"/>
    <w:rsid w:val="00D57FE2"/>
    <w:rsid w:val="00D611D8"/>
    <w:rsid w:val="00D6161A"/>
    <w:rsid w:val="00D6206D"/>
    <w:rsid w:val="00D6225F"/>
    <w:rsid w:val="00D62410"/>
    <w:rsid w:val="00D6277A"/>
    <w:rsid w:val="00D627B8"/>
    <w:rsid w:val="00D62BB4"/>
    <w:rsid w:val="00D62BE7"/>
    <w:rsid w:val="00D62E44"/>
    <w:rsid w:val="00D6325C"/>
    <w:rsid w:val="00D63293"/>
    <w:rsid w:val="00D637EB"/>
    <w:rsid w:val="00D638F8"/>
    <w:rsid w:val="00D63CFD"/>
    <w:rsid w:val="00D65248"/>
    <w:rsid w:val="00D655DC"/>
    <w:rsid w:val="00D669C9"/>
    <w:rsid w:val="00D66A22"/>
    <w:rsid w:val="00D672BF"/>
    <w:rsid w:val="00D700C8"/>
    <w:rsid w:val="00D708AD"/>
    <w:rsid w:val="00D70CC9"/>
    <w:rsid w:val="00D71ABB"/>
    <w:rsid w:val="00D71C98"/>
    <w:rsid w:val="00D71CC3"/>
    <w:rsid w:val="00D71ED9"/>
    <w:rsid w:val="00D72259"/>
    <w:rsid w:val="00D72754"/>
    <w:rsid w:val="00D72847"/>
    <w:rsid w:val="00D72A66"/>
    <w:rsid w:val="00D72A9F"/>
    <w:rsid w:val="00D72BB4"/>
    <w:rsid w:val="00D72BEC"/>
    <w:rsid w:val="00D7303E"/>
    <w:rsid w:val="00D733D3"/>
    <w:rsid w:val="00D74065"/>
    <w:rsid w:val="00D741C9"/>
    <w:rsid w:val="00D74DBC"/>
    <w:rsid w:val="00D74F75"/>
    <w:rsid w:val="00D758F4"/>
    <w:rsid w:val="00D759FC"/>
    <w:rsid w:val="00D76655"/>
    <w:rsid w:val="00D7671D"/>
    <w:rsid w:val="00D76A52"/>
    <w:rsid w:val="00D76F05"/>
    <w:rsid w:val="00D76FD7"/>
    <w:rsid w:val="00D770C5"/>
    <w:rsid w:val="00D77406"/>
    <w:rsid w:val="00D77857"/>
    <w:rsid w:val="00D77FE8"/>
    <w:rsid w:val="00D80E5F"/>
    <w:rsid w:val="00D80F2D"/>
    <w:rsid w:val="00D81E45"/>
    <w:rsid w:val="00D82294"/>
    <w:rsid w:val="00D82579"/>
    <w:rsid w:val="00D82819"/>
    <w:rsid w:val="00D83A46"/>
    <w:rsid w:val="00D83CA1"/>
    <w:rsid w:val="00D84115"/>
    <w:rsid w:val="00D842F5"/>
    <w:rsid w:val="00D8475C"/>
    <w:rsid w:val="00D85CF5"/>
    <w:rsid w:val="00D85EB3"/>
    <w:rsid w:val="00D868F7"/>
    <w:rsid w:val="00D86B07"/>
    <w:rsid w:val="00D86E5E"/>
    <w:rsid w:val="00D90006"/>
    <w:rsid w:val="00D900AA"/>
    <w:rsid w:val="00D90E70"/>
    <w:rsid w:val="00D9101F"/>
    <w:rsid w:val="00D91314"/>
    <w:rsid w:val="00D9216C"/>
    <w:rsid w:val="00D92999"/>
    <w:rsid w:val="00D931E1"/>
    <w:rsid w:val="00D935C5"/>
    <w:rsid w:val="00D93CD8"/>
    <w:rsid w:val="00D93D36"/>
    <w:rsid w:val="00D93FEA"/>
    <w:rsid w:val="00D9411C"/>
    <w:rsid w:val="00D94795"/>
    <w:rsid w:val="00D957A9"/>
    <w:rsid w:val="00D95861"/>
    <w:rsid w:val="00D95C9B"/>
    <w:rsid w:val="00D9610A"/>
    <w:rsid w:val="00D96D18"/>
    <w:rsid w:val="00D97360"/>
    <w:rsid w:val="00D97690"/>
    <w:rsid w:val="00DA0020"/>
    <w:rsid w:val="00DA0214"/>
    <w:rsid w:val="00DA1155"/>
    <w:rsid w:val="00DA246B"/>
    <w:rsid w:val="00DA3D2B"/>
    <w:rsid w:val="00DA50DD"/>
    <w:rsid w:val="00DA5717"/>
    <w:rsid w:val="00DA5CAC"/>
    <w:rsid w:val="00DA5D2B"/>
    <w:rsid w:val="00DA5DE7"/>
    <w:rsid w:val="00DA7987"/>
    <w:rsid w:val="00DB011F"/>
    <w:rsid w:val="00DB02AD"/>
    <w:rsid w:val="00DB08D5"/>
    <w:rsid w:val="00DB0F76"/>
    <w:rsid w:val="00DB17C0"/>
    <w:rsid w:val="00DB207F"/>
    <w:rsid w:val="00DB24AA"/>
    <w:rsid w:val="00DB331B"/>
    <w:rsid w:val="00DB4766"/>
    <w:rsid w:val="00DB4985"/>
    <w:rsid w:val="00DB4B04"/>
    <w:rsid w:val="00DB4DA4"/>
    <w:rsid w:val="00DB5533"/>
    <w:rsid w:val="00DB556B"/>
    <w:rsid w:val="00DB5947"/>
    <w:rsid w:val="00DB63A9"/>
    <w:rsid w:val="00DB731F"/>
    <w:rsid w:val="00DC10C5"/>
    <w:rsid w:val="00DC344F"/>
    <w:rsid w:val="00DC34A6"/>
    <w:rsid w:val="00DC3A33"/>
    <w:rsid w:val="00DC3B7E"/>
    <w:rsid w:val="00DC3B81"/>
    <w:rsid w:val="00DC4437"/>
    <w:rsid w:val="00DC444A"/>
    <w:rsid w:val="00DC4958"/>
    <w:rsid w:val="00DC53A6"/>
    <w:rsid w:val="00DC5F18"/>
    <w:rsid w:val="00DC6B73"/>
    <w:rsid w:val="00DC6C08"/>
    <w:rsid w:val="00DC6CF0"/>
    <w:rsid w:val="00DC73CD"/>
    <w:rsid w:val="00DC7F4C"/>
    <w:rsid w:val="00DD0561"/>
    <w:rsid w:val="00DD2840"/>
    <w:rsid w:val="00DD3AEC"/>
    <w:rsid w:val="00DD4428"/>
    <w:rsid w:val="00DD4537"/>
    <w:rsid w:val="00DD48CB"/>
    <w:rsid w:val="00DD4FF4"/>
    <w:rsid w:val="00DD6269"/>
    <w:rsid w:val="00DD65E8"/>
    <w:rsid w:val="00DD6A86"/>
    <w:rsid w:val="00DD6BCF"/>
    <w:rsid w:val="00DD702C"/>
    <w:rsid w:val="00DD72D5"/>
    <w:rsid w:val="00DD7770"/>
    <w:rsid w:val="00DD7969"/>
    <w:rsid w:val="00DD7C52"/>
    <w:rsid w:val="00DD7F65"/>
    <w:rsid w:val="00DE07F1"/>
    <w:rsid w:val="00DE0D76"/>
    <w:rsid w:val="00DE0F29"/>
    <w:rsid w:val="00DE1051"/>
    <w:rsid w:val="00DE16B4"/>
    <w:rsid w:val="00DE21DD"/>
    <w:rsid w:val="00DE24F8"/>
    <w:rsid w:val="00DE2578"/>
    <w:rsid w:val="00DE2892"/>
    <w:rsid w:val="00DE2B6B"/>
    <w:rsid w:val="00DE341B"/>
    <w:rsid w:val="00DE3605"/>
    <w:rsid w:val="00DE3B80"/>
    <w:rsid w:val="00DE4B21"/>
    <w:rsid w:val="00DE515A"/>
    <w:rsid w:val="00DE63D7"/>
    <w:rsid w:val="00DE64B9"/>
    <w:rsid w:val="00DE6618"/>
    <w:rsid w:val="00DE67A5"/>
    <w:rsid w:val="00DE67CF"/>
    <w:rsid w:val="00DE727E"/>
    <w:rsid w:val="00DE7355"/>
    <w:rsid w:val="00DE7591"/>
    <w:rsid w:val="00DE75EE"/>
    <w:rsid w:val="00DF0265"/>
    <w:rsid w:val="00DF0418"/>
    <w:rsid w:val="00DF080D"/>
    <w:rsid w:val="00DF0969"/>
    <w:rsid w:val="00DF131C"/>
    <w:rsid w:val="00DF1582"/>
    <w:rsid w:val="00DF3168"/>
    <w:rsid w:val="00DF3488"/>
    <w:rsid w:val="00DF36A3"/>
    <w:rsid w:val="00DF4523"/>
    <w:rsid w:val="00DF52A2"/>
    <w:rsid w:val="00DF5D07"/>
    <w:rsid w:val="00DF5D94"/>
    <w:rsid w:val="00DF5E1C"/>
    <w:rsid w:val="00DF66E4"/>
    <w:rsid w:val="00DF6CD1"/>
    <w:rsid w:val="00DF7351"/>
    <w:rsid w:val="00DF7706"/>
    <w:rsid w:val="00DF7ADB"/>
    <w:rsid w:val="00E01897"/>
    <w:rsid w:val="00E01D66"/>
    <w:rsid w:val="00E01E54"/>
    <w:rsid w:val="00E03811"/>
    <w:rsid w:val="00E03919"/>
    <w:rsid w:val="00E04522"/>
    <w:rsid w:val="00E052D6"/>
    <w:rsid w:val="00E05A7A"/>
    <w:rsid w:val="00E06C94"/>
    <w:rsid w:val="00E07468"/>
    <w:rsid w:val="00E07D9D"/>
    <w:rsid w:val="00E07E2A"/>
    <w:rsid w:val="00E10162"/>
    <w:rsid w:val="00E11DEB"/>
    <w:rsid w:val="00E11E26"/>
    <w:rsid w:val="00E11F89"/>
    <w:rsid w:val="00E11FC1"/>
    <w:rsid w:val="00E125FC"/>
    <w:rsid w:val="00E12A77"/>
    <w:rsid w:val="00E130C3"/>
    <w:rsid w:val="00E13DBE"/>
    <w:rsid w:val="00E13FD9"/>
    <w:rsid w:val="00E15B92"/>
    <w:rsid w:val="00E15F5B"/>
    <w:rsid w:val="00E1686A"/>
    <w:rsid w:val="00E16885"/>
    <w:rsid w:val="00E16A89"/>
    <w:rsid w:val="00E20022"/>
    <w:rsid w:val="00E203CA"/>
    <w:rsid w:val="00E20ABD"/>
    <w:rsid w:val="00E20B53"/>
    <w:rsid w:val="00E20F8B"/>
    <w:rsid w:val="00E2118E"/>
    <w:rsid w:val="00E21F48"/>
    <w:rsid w:val="00E22490"/>
    <w:rsid w:val="00E228DC"/>
    <w:rsid w:val="00E22B15"/>
    <w:rsid w:val="00E235A6"/>
    <w:rsid w:val="00E23988"/>
    <w:rsid w:val="00E23A86"/>
    <w:rsid w:val="00E23B4D"/>
    <w:rsid w:val="00E23FDD"/>
    <w:rsid w:val="00E2488D"/>
    <w:rsid w:val="00E24C4E"/>
    <w:rsid w:val="00E24D42"/>
    <w:rsid w:val="00E25F84"/>
    <w:rsid w:val="00E267D6"/>
    <w:rsid w:val="00E2695D"/>
    <w:rsid w:val="00E27220"/>
    <w:rsid w:val="00E27B85"/>
    <w:rsid w:val="00E30194"/>
    <w:rsid w:val="00E30B6F"/>
    <w:rsid w:val="00E30D80"/>
    <w:rsid w:val="00E31AF4"/>
    <w:rsid w:val="00E333C4"/>
    <w:rsid w:val="00E33D42"/>
    <w:rsid w:val="00E33F66"/>
    <w:rsid w:val="00E34584"/>
    <w:rsid w:val="00E3479E"/>
    <w:rsid w:val="00E347C4"/>
    <w:rsid w:val="00E35206"/>
    <w:rsid w:val="00E35260"/>
    <w:rsid w:val="00E35EF7"/>
    <w:rsid w:val="00E3653A"/>
    <w:rsid w:val="00E371EC"/>
    <w:rsid w:val="00E377D4"/>
    <w:rsid w:val="00E37BFB"/>
    <w:rsid w:val="00E37F4E"/>
    <w:rsid w:val="00E40516"/>
    <w:rsid w:val="00E40EC6"/>
    <w:rsid w:val="00E40F07"/>
    <w:rsid w:val="00E41ACD"/>
    <w:rsid w:val="00E41AD7"/>
    <w:rsid w:val="00E41B7C"/>
    <w:rsid w:val="00E429E3"/>
    <w:rsid w:val="00E42A03"/>
    <w:rsid w:val="00E43462"/>
    <w:rsid w:val="00E43614"/>
    <w:rsid w:val="00E441D6"/>
    <w:rsid w:val="00E4578E"/>
    <w:rsid w:val="00E45A5F"/>
    <w:rsid w:val="00E45EEF"/>
    <w:rsid w:val="00E45FD0"/>
    <w:rsid w:val="00E45FFC"/>
    <w:rsid w:val="00E462B5"/>
    <w:rsid w:val="00E4695C"/>
    <w:rsid w:val="00E46D1D"/>
    <w:rsid w:val="00E470DE"/>
    <w:rsid w:val="00E47454"/>
    <w:rsid w:val="00E5007C"/>
    <w:rsid w:val="00E5041F"/>
    <w:rsid w:val="00E504BA"/>
    <w:rsid w:val="00E505EF"/>
    <w:rsid w:val="00E51020"/>
    <w:rsid w:val="00E51617"/>
    <w:rsid w:val="00E516B0"/>
    <w:rsid w:val="00E518E4"/>
    <w:rsid w:val="00E51959"/>
    <w:rsid w:val="00E51D72"/>
    <w:rsid w:val="00E520B4"/>
    <w:rsid w:val="00E529D3"/>
    <w:rsid w:val="00E5376E"/>
    <w:rsid w:val="00E54164"/>
    <w:rsid w:val="00E5434B"/>
    <w:rsid w:val="00E54803"/>
    <w:rsid w:val="00E54910"/>
    <w:rsid w:val="00E54B67"/>
    <w:rsid w:val="00E54C4E"/>
    <w:rsid w:val="00E55707"/>
    <w:rsid w:val="00E55778"/>
    <w:rsid w:val="00E56362"/>
    <w:rsid w:val="00E57CFA"/>
    <w:rsid w:val="00E609A8"/>
    <w:rsid w:val="00E6125A"/>
    <w:rsid w:val="00E617C4"/>
    <w:rsid w:val="00E62C5D"/>
    <w:rsid w:val="00E62E26"/>
    <w:rsid w:val="00E63427"/>
    <w:rsid w:val="00E63979"/>
    <w:rsid w:val="00E643A8"/>
    <w:rsid w:val="00E64AA2"/>
    <w:rsid w:val="00E64F91"/>
    <w:rsid w:val="00E64FC7"/>
    <w:rsid w:val="00E65EE6"/>
    <w:rsid w:val="00E667BF"/>
    <w:rsid w:val="00E670C7"/>
    <w:rsid w:val="00E674D0"/>
    <w:rsid w:val="00E678CB"/>
    <w:rsid w:val="00E67D75"/>
    <w:rsid w:val="00E701BB"/>
    <w:rsid w:val="00E717EC"/>
    <w:rsid w:val="00E7190F"/>
    <w:rsid w:val="00E71B89"/>
    <w:rsid w:val="00E7236C"/>
    <w:rsid w:val="00E72535"/>
    <w:rsid w:val="00E72C54"/>
    <w:rsid w:val="00E72E6E"/>
    <w:rsid w:val="00E731F5"/>
    <w:rsid w:val="00E73725"/>
    <w:rsid w:val="00E73C71"/>
    <w:rsid w:val="00E73D6B"/>
    <w:rsid w:val="00E73EDD"/>
    <w:rsid w:val="00E74273"/>
    <w:rsid w:val="00E74296"/>
    <w:rsid w:val="00E746C4"/>
    <w:rsid w:val="00E74887"/>
    <w:rsid w:val="00E7692E"/>
    <w:rsid w:val="00E77498"/>
    <w:rsid w:val="00E77753"/>
    <w:rsid w:val="00E80076"/>
    <w:rsid w:val="00E800A2"/>
    <w:rsid w:val="00E814DD"/>
    <w:rsid w:val="00E81815"/>
    <w:rsid w:val="00E82E54"/>
    <w:rsid w:val="00E82E8A"/>
    <w:rsid w:val="00E836DD"/>
    <w:rsid w:val="00E83741"/>
    <w:rsid w:val="00E83BE4"/>
    <w:rsid w:val="00E84929"/>
    <w:rsid w:val="00E84986"/>
    <w:rsid w:val="00E84D60"/>
    <w:rsid w:val="00E85083"/>
    <w:rsid w:val="00E85427"/>
    <w:rsid w:val="00E85FB3"/>
    <w:rsid w:val="00E86160"/>
    <w:rsid w:val="00E8621B"/>
    <w:rsid w:val="00E863CB"/>
    <w:rsid w:val="00E86EE5"/>
    <w:rsid w:val="00E87BC7"/>
    <w:rsid w:val="00E87F7F"/>
    <w:rsid w:val="00E9160D"/>
    <w:rsid w:val="00E91E1A"/>
    <w:rsid w:val="00E91E74"/>
    <w:rsid w:val="00E93325"/>
    <w:rsid w:val="00E93B6D"/>
    <w:rsid w:val="00E93EA2"/>
    <w:rsid w:val="00E94F94"/>
    <w:rsid w:val="00E94FF5"/>
    <w:rsid w:val="00E962E3"/>
    <w:rsid w:val="00E9642F"/>
    <w:rsid w:val="00E96599"/>
    <w:rsid w:val="00E9707F"/>
    <w:rsid w:val="00E971E3"/>
    <w:rsid w:val="00E9743D"/>
    <w:rsid w:val="00E97643"/>
    <w:rsid w:val="00E97730"/>
    <w:rsid w:val="00EA024C"/>
    <w:rsid w:val="00EA0DDD"/>
    <w:rsid w:val="00EA0EE4"/>
    <w:rsid w:val="00EA114C"/>
    <w:rsid w:val="00EA169C"/>
    <w:rsid w:val="00EA1A2C"/>
    <w:rsid w:val="00EA1BA2"/>
    <w:rsid w:val="00EA1FA7"/>
    <w:rsid w:val="00EA1FD4"/>
    <w:rsid w:val="00EA23E6"/>
    <w:rsid w:val="00EA2E47"/>
    <w:rsid w:val="00EA3202"/>
    <w:rsid w:val="00EA3546"/>
    <w:rsid w:val="00EA44AD"/>
    <w:rsid w:val="00EA5CFE"/>
    <w:rsid w:val="00EA68A9"/>
    <w:rsid w:val="00EA70CD"/>
    <w:rsid w:val="00EA76A8"/>
    <w:rsid w:val="00EB05ED"/>
    <w:rsid w:val="00EB0A90"/>
    <w:rsid w:val="00EB1881"/>
    <w:rsid w:val="00EB2069"/>
    <w:rsid w:val="00EB27AC"/>
    <w:rsid w:val="00EB2834"/>
    <w:rsid w:val="00EB2E00"/>
    <w:rsid w:val="00EB2E89"/>
    <w:rsid w:val="00EB302E"/>
    <w:rsid w:val="00EB37EF"/>
    <w:rsid w:val="00EB4E9B"/>
    <w:rsid w:val="00EB508F"/>
    <w:rsid w:val="00EB54EB"/>
    <w:rsid w:val="00EB5594"/>
    <w:rsid w:val="00EB58F2"/>
    <w:rsid w:val="00EB602E"/>
    <w:rsid w:val="00EB72E4"/>
    <w:rsid w:val="00EB730D"/>
    <w:rsid w:val="00EB7908"/>
    <w:rsid w:val="00EB7FB3"/>
    <w:rsid w:val="00EC0932"/>
    <w:rsid w:val="00EC0E04"/>
    <w:rsid w:val="00EC151C"/>
    <w:rsid w:val="00EC2188"/>
    <w:rsid w:val="00EC2A4D"/>
    <w:rsid w:val="00EC2EB8"/>
    <w:rsid w:val="00EC2FA8"/>
    <w:rsid w:val="00EC377C"/>
    <w:rsid w:val="00EC39F9"/>
    <w:rsid w:val="00EC3B18"/>
    <w:rsid w:val="00EC3BD3"/>
    <w:rsid w:val="00EC4E61"/>
    <w:rsid w:val="00EC4F15"/>
    <w:rsid w:val="00EC5444"/>
    <w:rsid w:val="00EC56F8"/>
    <w:rsid w:val="00EC5E5C"/>
    <w:rsid w:val="00EC5ED3"/>
    <w:rsid w:val="00EC7BC0"/>
    <w:rsid w:val="00EC7D22"/>
    <w:rsid w:val="00EC7D41"/>
    <w:rsid w:val="00ED0824"/>
    <w:rsid w:val="00ED0A62"/>
    <w:rsid w:val="00ED1075"/>
    <w:rsid w:val="00ED17B7"/>
    <w:rsid w:val="00ED31DA"/>
    <w:rsid w:val="00ED32CF"/>
    <w:rsid w:val="00ED3DBD"/>
    <w:rsid w:val="00ED45DB"/>
    <w:rsid w:val="00ED5203"/>
    <w:rsid w:val="00ED5469"/>
    <w:rsid w:val="00ED5803"/>
    <w:rsid w:val="00ED7267"/>
    <w:rsid w:val="00ED79FB"/>
    <w:rsid w:val="00ED7A18"/>
    <w:rsid w:val="00ED7FC5"/>
    <w:rsid w:val="00EE0095"/>
    <w:rsid w:val="00EE0097"/>
    <w:rsid w:val="00EE119F"/>
    <w:rsid w:val="00EE128F"/>
    <w:rsid w:val="00EE15AD"/>
    <w:rsid w:val="00EE193C"/>
    <w:rsid w:val="00EE2874"/>
    <w:rsid w:val="00EE3495"/>
    <w:rsid w:val="00EE37B1"/>
    <w:rsid w:val="00EE4493"/>
    <w:rsid w:val="00EE4639"/>
    <w:rsid w:val="00EE4722"/>
    <w:rsid w:val="00EE4825"/>
    <w:rsid w:val="00EE4840"/>
    <w:rsid w:val="00EE6571"/>
    <w:rsid w:val="00EE690B"/>
    <w:rsid w:val="00EE6A30"/>
    <w:rsid w:val="00EE71D3"/>
    <w:rsid w:val="00EE783B"/>
    <w:rsid w:val="00EE7FDB"/>
    <w:rsid w:val="00EF008D"/>
    <w:rsid w:val="00EF0527"/>
    <w:rsid w:val="00EF1733"/>
    <w:rsid w:val="00EF1763"/>
    <w:rsid w:val="00EF1957"/>
    <w:rsid w:val="00EF1C3F"/>
    <w:rsid w:val="00EF1E26"/>
    <w:rsid w:val="00EF20B1"/>
    <w:rsid w:val="00EF2548"/>
    <w:rsid w:val="00EF2915"/>
    <w:rsid w:val="00EF29C1"/>
    <w:rsid w:val="00EF310E"/>
    <w:rsid w:val="00EF3ADE"/>
    <w:rsid w:val="00EF3BBC"/>
    <w:rsid w:val="00EF3DF3"/>
    <w:rsid w:val="00EF3FDF"/>
    <w:rsid w:val="00EF43BE"/>
    <w:rsid w:val="00EF49C8"/>
    <w:rsid w:val="00EF5356"/>
    <w:rsid w:val="00EF6BB6"/>
    <w:rsid w:val="00EF6F33"/>
    <w:rsid w:val="00EF6F5F"/>
    <w:rsid w:val="00EF74D9"/>
    <w:rsid w:val="00EF793C"/>
    <w:rsid w:val="00F00B76"/>
    <w:rsid w:val="00F013F4"/>
    <w:rsid w:val="00F01ACA"/>
    <w:rsid w:val="00F01C3B"/>
    <w:rsid w:val="00F01EF5"/>
    <w:rsid w:val="00F01F1B"/>
    <w:rsid w:val="00F02534"/>
    <w:rsid w:val="00F0284A"/>
    <w:rsid w:val="00F02BAB"/>
    <w:rsid w:val="00F02E32"/>
    <w:rsid w:val="00F02F21"/>
    <w:rsid w:val="00F03C8B"/>
    <w:rsid w:val="00F04040"/>
    <w:rsid w:val="00F05575"/>
    <w:rsid w:val="00F05812"/>
    <w:rsid w:val="00F05E3F"/>
    <w:rsid w:val="00F05EB9"/>
    <w:rsid w:val="00F05FC3"/>
    <w:rsid w:val="00F06A00"/>
    <w:rsid w:val="00F07F2A"/>
    <w:rsid w:val="00F07F6D"/>
    <w:rsid w:val="00F07F6E"/>
    <w:rsid w:val="00F1052B"/>
    <w:rsid w:val="00F106E2"/>
    <w:rsid w:val="00F1081B"/>
    <w:rsid w:val="00F125CB"/>
    <w:rsid w:val="00F12858"/>
    <w:rsid w:val="00F12A16"/>
    <w:rsid w:val="00F133FC"/>
    <w:rsid w:val="00F13BF1"/>
    <w:rsid w:val="00F1472E"/>
    <w:rsid w:val="00F14918"/>
    <w:rsid w:val="00F14B19"/>
    <w:rsid w:val="00F1532A"/>
    <w:rsid w:val="00F15706"/>
    <w:rsid w:val="00F159BB"/>
    <w:rsid w:val="00F15C49"/>
    <w:rsid w:val="00F15C98"/>
    <w:rsid w:val="00F16CB6"/>
    <w:rsid w:val="00F17EA9"/>
    <w:rsid w:val="00F17EC1"/>
    <w:rsid w:val="00F17F1D"/>
    <w:rsid w:val="00F20382"/>
    <w:rsid w:val="00F20988"/>
    <w:rsid w:val="00F2175A"/>
    <w:rsid w:val="00F2191D"/>
    <w:rsid w:val="00F228BD"/>
    <w:rsid w:val="00F237C3"/>
    <w:rsid w:val="00F24362"/>
    <w:rsid w:val="00F24E05"/>
    <w:rsid w:val="00F25627"/>
    <w:rsid w:val="00F25A12"/>
    <w:rsid w:val="00F25EFF"/>
    <w:rsid w:val="00F25FC9"/>
    <w:rsid w:val="00F27023"/>
    <w:rsid w:val="00F2737F"/>
    <w:rsid w:val="00F2768F"/>
    <w:rsid w:val="00F277CC"/>
    <w:rsid w:val="00F278A6"/>
    <w:rsid w:val="00F27C5B"/>
    <w:rsid w:val="00F30318"/>
    <w:rsid w:val="00F30D9E"/>
    <w:rsid w:val="00F31503"/>
    <w:rsid w:val="00F31B1D"/>
    <w:rsid w:val="00F31F1F"/>
    <w:rsid w:val="00F3234B"/>
    <w:rsid w:val="00F325E3"/>
    <w:rsid w:val="00F32613"/>
    <w:rsid w:val="00F3306E"/>
    <w:rsid w:val="00F33F73"/>
    <w:rsid w:val="00F34000"/>
    <w:rsid w:val="00F34529"/>
    <w:rsid w:val="00F347C4"/>
    <w:rsid w:val="00F35163"/>
    <w:rsid w:val="00F35229"/>
    <w:rsid w:val="00F35CC9"/>
    <w:rsid w:val="00F3628A"/>
    <w:rsid w:val="00F36DF7"/>
    <w:rsid w:val="00F37116"/>
    <w:rsid w:val="00F3716C"/>
    <w:rsid w:val="00F37499"/>
    <w:rsid w:val="00F37778"/>
    <w:rsid w:val="00F3783E"/>
    <w:rsid w:val="00F37B86"/>
    <w:rsid w:val="00F37FEE"/>
    <w:rsid w:val="00F401E2"/>
    <w:rsid w:val="00F40746"/>
    <w:rsid w:val="00F40857"/>
    <w:rsid w:val="00F40C57"/>
    <w:rsid w:val="00F40E4E"/>
    <w:rsid w:val="00F40FFB"/>
    <w:rsid w:val="00F41203"/>
    <w:rsid w:val="00F4226D"/>
    <w:rsid w:val="00F422D4"/>
    <w:rsid w:val="00F42B03"/>
    <w:rsid w:val="00F42CFB"/>
    <w:rsid w:val="00F43314"/>
    <w:rsid w:val="00F4454A"/>
    <w:rsid w:val="00F44AC0"/>
    <w:rsid w:val="00F45748"/>
    <w:rsid w:val="00F46F60"/>
    <w:rsid w:val="00F473B9"/>
    <w:rsid w:val="00F47D8A"/>
    <w:rsid w:val="00F50076"/>
    <w:rsid w:val="00F50DA6"/>
    <w:rsid w:val="00F50E8F"/>
    <w:rsid w:val="00F50F41"/>
    <w:rsid w:val="00F51AD8"/>
    <w:rsid w:val="00F51D7A"/>
    <w:rsid w:val="00F532CB"/>
    <w:rsid w:val="00F53E04"/>
    <w:rsid w:val="00F542C5"/>
    <w:rsid w:val="00F543D7"/>
    <w:rsid w:val="00F544CE"/>
    <w:rsid w:val="00F5494C"/>
    <w:rsid w:val="00F56089"/>
    <w:rsid w:val="00F56444"/>
    <w:rsid w:val="00F57C7C"/>
    <w:rsid w:val="00F57DA5"/>
    <w:rsid w:val="00F57FE8"/>
    <w:rsid w:val="00F60058"/>
    <w:rsid w:val="00F600EB"/>
    <w:rsid w:val="00F602C9"/>
    <w:rsid w:val="00F604C4"/>
    <w:rsid w:val="00F60B6C"/>
    <w:rsid w:val="00F60D24"/>
    <w:rsid w:val="00F60EB8"/>
    <w:rsid w:val="00F60F51"/>
    <w:rsid w:val="00F618A2"/>
    <w:rsid w:val="00F620AB"/>
    <w:rsid w:val="00F6391E"/>
    <w:rsid w:val="00F63EA4"/>
    <w:rsid w:val="00F663ED"/>
    <w:rsid w:val="00F67A5C"/>
    <w:rsid w:val="00F70080"/>
    <w:rsid w:val="00F705AD"/>
    <w:rsid w:val="00F709F3"/>
    <w:rsid w:val="00F71BC3"/>
    <w:rsid w:val="00F71F46"/>
    <w:rsid w:val="00F72524"/>
    <w:rsid w:val="00F73444"/>
    <w:rsid w:val="00F73490"/>
    <w:rsid w:val="00F734E0"/>
    <w:rsid w:val="00F735A2"/>
    <w:rsid w:val="00F7484D"/>
    <w:rsid w:val="00F758FD"/>
    <w:rsid w:val="00F75BCF"/>
    <w:rsid w:val="00F76001"/>
    <w:rsid w:val="00F76393"/>
    <w:rsid w:val="00F76410"/>
    <w:rsid w:val="00F76C13"/>
    <w:rsid w:val="00F76E92"/>
    <w:rsid w:val="00F77194"/>
    <w:rsid w:val="00F7765B"/>
    <w:rsid w:val="00F7779C"/>
    <w:rsid w:val="00F8075C"/>
    <w:rsid w:val="00F80F9E"/>
    <w:rsid w:val="00F81184"/>
    <w:rsid w:val="00F81A2E"/>
    <w:rsid w:val="00F824E4"/>
    <w:rsid w:val="00F835F0"/>
    <w:rsid w:val="00F836E4"/>
    <w:rsid w:val="00F83A10"/>
    <w:rsid w:val="00F84339"/>
    <w:rsid w:val="00F849D2"/>
    <w:rsid w:val="00F84B89"/>
    <w:rsid w:val="00F8535C"/>
    <w:rsid w:val="00F853D3"/>
    <w:rsid w:val="00F8547D"/>
    <w:rsid w:val="00F86BDF"/>
    <w:rsid w:val="00F86F39"/>
    <w:rsid w:val="00F87262"/>
    <w:rsid w:val="00F877E3"/>
    <w:rsid w:val="00F8799D"/>
    <w:rsid w:val="00F87CED"/>
    <w:rsid w:val="00F87E31"/>
    <w:rsid w:val="00F90005"/>
    <w:rsid w:val="00F90BEE"/>
    <w:rsid w:val="00F92C18"/>
    <w:rsid w:val="00F930CA"/>
    <w:rsid w:val="00F942EF"/>
    <w:rsid w:val="00F94686"/>
    <w:rsid w:val="00F946F4"/>
    <w:rsid w:val="00F951B1"/>
    <w:rsid w:val="00F96EB6"/>
    <w:rsid w:val="00F97282"/>
    <w:rsid w:val="00F97626"/>
    <w:rsid w:val="00F976F9"/>
    <w:rsid w:val="00F9779C"/>
    <w:rsid w:val="00F97C08"/>
    <w:rsid w:val="00FA07F7"/>
    <w:rsid w:val="00FA0EBA"/>
    <w:rsid w:val="00FA1236"/>
    <w:rsid w:val="00FA25FD"/>
    <w:rsid w:val="00FA2F98"/>
    <w:rsid w:val="00FA3CB9"/>
    <w:rsid w:val="00FA4790"/>
    <w:rsid w:val="00FA4AE8"/>
    <w:rsid w:val="00FA4F8F"/>
    <w:rsid w:val="00FA53BC"/>
    <w:rsid w:val="00FA5FF3"/>
    <w:rsid w:val="00FA6251"/>
    <w:rsid w:val="00FA67F1"/>
    <w:rsid w:val="00FA6CB2"/>
    <w:rsid w:val="00FA6D85"/>
    <w:rsid w:val="00FA7723"/>
    <w:rsid w:val="00FA7B11"/>
    <w:rsid w:val="00FB0B70"/>
    <w:rsid w:val="00FB0DBC"/>
    <w:rsid w:val="00FB1336"/>
    <w:rsid w:val="00FB13AA"/>
    <w:rsid w:val="00FB161D"/>
    <w:rsid w:val="00FB1D99"/>
    <w:rsid w:val="00FB1E94"/>
    <w:rsid w:val="00FB20D8"/>
    <w:rsid w:val="00FB2333"/>
    <w:rsid w:val="00FB245E"/>
    <w:rsid w:val="00FB24EE"/>
    <w:rsid w:val="00FB35E2"/>
    <w:rsid w:val="00FB3C74"/>
    <w:rsid w:val="00FB3F36"/>
    <w:rsid w:val="00FB3FD6"/>
    <w:rsid w:val="00FB405C"/>
    <w:rsid w:val="00FB48FC"/>
    <w:rsid w:val="00FB4DFC"/>
    <w:rsid w:val="00FB50FA"/>
    <w:rsid w:val="00FB513B"/>
    <w:rsid w:val="00FB5513"/>
    <w:rsid w:val="00FB559B"/>
    <w:rsid w:val="00FB6ECD"/>
    <w:rsid w:val="00FB7060"/>
    <w:rsid w:val="00FB767C"/>
    <w:rsid w:val="00FB7DFD"/>
    <w:rsid w:val="00FC00F3"/>
    <w:rsid w:val="00FC0581"/>
    <w:rsid w:val="00FC077D"/>
    <w:rsid w:val="00FC081E"/>
    <w:rsid w:val="00FC09DF"/>
    <w:rsid w:val="00FC170A"/>
    <w:rsid w:val="00FC1DBC"/>
    <w:rsid w:val="00FC249A"/>
    <w:rsid w:val="00FC268F"/>
    <w:rsid w:val="00FC3294"/>
    <w:rsid w:val="00FC45DE"/>
    <w:rsid w:val="00FC4FBF"/>
    <w:rsid w:val="00FC5DEC"/>
    <w:rsid w:val="00FC6123"/>
    <w:rsid w:val="00FC728B"/>
    <w:rsid w:val="00FC7A83"/>
    <w:rsid w:val="00FD01ED"/>
    <w:rsid w:val="00FD198A"/>
    <w:rsid w:val="00FD22CC"/>
    <w:rsid w:val="00FD3057"/>
    <w:rsid w:val="00FD5980"/>
    <w:rsid w:val="00FD68EB"/>
    <w:rsid w:val="00FE0359"/>
    <w:rsid w:val="00FE043C"/>
    <w:rsid w:val="00FE0599"/>
    <w:rsid w:val="00FE1864"/>
    <w:rsid w:val="00FE1A31"/>
    <w:rsid w:val="00FE1F3F"/>
    <w:rsid w:val="00FE2757"/>
    <w:rsid w:val="00FE2B3A"/>
    <w:rsid w:val="00FE2B60"/>
    <w:rsid w:val="00FE37D1"/>
    <w:rsid w:val="00FE3A06"/>
    <w:rsid w:val="00FE40C4"/>
    <w:rsid w:val="00FE42E9"/>
    <w:rsid w:val="00FE437A"/>
    <w:rsid w:val="00FE4EED"/>
    <w:rsid w:val="00FE504D"/>
    <w:rsid w:val="00FE517B"/>
    <w:rsid w:val="00FE58D2"/>
    <w:rsid w:val="00FE5995"/>
    <w:rsid w:val="00FE5A4D"/>
    <w:rsid w:val="00FE5F54"/>
    <w:rsid w:val="00FE6941"/>
    <w:rsid w:val="00FE69A1"/>
    <w:rsid w:val="00FE715F"/>
    <w:rsid w:val="00FE77E8"/>
    <w:rsid w:val="00FF0428"/>
    <w:rsid w:val="00FF066A"/>
    <w:rsid w:val="00FF08F4"/>
    <w:rsid w:val="00FF09E2"/>
    <w:rsid w:val="00FF0B32"/>
    <w:rsid w:val="00FF0BF5"/>
    <w:rsid w:val="00FF2241"/>
    <w:rsid w:val="00FF280F"/>
    <w:rsid w:val="00FF42D4"/>
    <w:rsid w:val="00FF4B16"/>
    <w:rsid w:val="00FF4F5E"/>
    <w:rsid w:val="00FF5210"/>
    <w:rsid w:val="00FF543B"/>
    <w:rsid w:val="00FF5850"/>
    <w:rsid w:val="00FF63B6"/>
    <w:rsid w:val="00FF6640"/>
    <w:rsid w:val="012203D7"/>
    <w:rsid w:val="01357857"/>
    <w:rsid w:val="01F198C6"/>
    <w:rsid w:val="02D0FC76"/>
    <w:rsid w:val="02D8A4D6"/>
    <w:rsid w:val="03D9770B"/>
    <w:rsid w:val="04159D88"/>
    <w:rsid w:val="04463426"/>
    <w:rsid w:val="04579A59"/>
    <w:rsid w:val="0485FECB"/>
    <w:rsid w:val="048D7C01"/>
    <w:rsid w:val="04DCDFC9"/>
    <w:rsid w:val="05520D83"/>
    <w:rsid w:val="0559D02E"/>
    <w:rsid w:val="075B727E"/>
    <w:rsid w:val="07BB473C"/>
    <w:rsid w:val="084D446C"/>
    <w:rsid w:val="08F67EC3"/>
    <w:rsid w:val="09D723AC"/>
    <w:rsid w:val="0A22A50A"/>
    <w:rsid w:val="0AD42384"/>
    <w:rsid w:val="0C1BF732"/>
    <w:rsid w:val="0CE57035"/>
    <w:rsid w:val="0D028E9C"/>
    <w:rsid w:val="11F2C7DA"/>
    <w:rsid w:val="120CBA6A"/>
    <w:rsid w:val="124E191A"/>
    <w:rsid w:val="12A055F0"/>
    <w:rsid w:val="1382CFCC"/>
    <w:rsid w:val="1413DB57"/>
    <w:rsid w:val="1463A9D5"/>
    <w:rsid w:val="1561AD0B"/>
    <w:rsid w:val="17A97B05"/>
    <w:rsid w:val="1836B6D5"/>
    <w:rsid w:val="19E7579C"/>
    <w:rsid w:val="19FFC2F4"/>
    <w:rsid w:val="1A01DDCF"/>
    <w:rsid w:val="1AED00E1"/>
    <w:rsid w:val="1BFF5538"/>
    <w:rsid w:val="1C10451D"/>
    <w:rsid w:val="1DD86784"/>
    <w:rsid w:val="1EB24363"/>
    <w:rsid w:val="1EDC7A29"/>
    <w:rsid w:val="1F5264B2"/>
    <w:rsid w:val="20AC89FC"/>
    <w:rsid w:val="216C034D"/>
    <w:rsid w:val="21775775"/>
    <w:rsid w:val="21CE3593"/>
    <w:rsid w:val="221C6227"/>
    <w:rsid w:val="230C14EF"/>
    <w:rsid w:val="2319E708"/>
    <w:rsid w:val="23EDF1B3"/>
    <w:rsid w:val="2494EE70"/>
    <w:rsid w:val="24F24509"/>
    <w:rsid w:val="24FA2EBF"/>
    <w:rsid w:val="2550D01B"/>
    <w:rsid w:val="25756FB9"/>
    <w:rsid w:val="2629D946"/>
    <w:rsid w:val="272B7CC0"/>
    <w:rsid w:val="278D888A"/>
    <w:rsid w:val="299575C9"/>
    <w:rsid w:val="2B349B91"/>
    <w:rsid w:val="2B463A8D"/>
    <w:rsid w:val="2B5B6DFA"/>
    <w:rsid w:val="2CBCC50E"/>
    <w:rsid w:val="2D23F317"/>
    <w:rsid w:val="2EC95596"/>
    <w:rsid w:val="2EF41F3C"/>
    <w:rsid w:val="2F47EA6A"/>
    <w:rsid w:val="2F8619D0"/>
    <w:rsid w:val="3077C134"/>
    <w:rsid w:val="31963150"/>
    <w:rsid w:val="324A91C3"/>
    <w:rsid w:val="33DB37F7"/>
    <w:rsid w:val="34220DF3"/>
    <w:rsid w:val="34257AAA"/>
    <w:rsid w:val="342F0181"/>
    <w:rsid w:val="3443FFCE"/>
    <w:rsid w:val="34C8DA9B"/>
    <w:rsid w:val="3581511B"/>
    <w:rsid w:val="36C5158E"/>
    <w:rsid w:val="38EBC6A9"/>
    <w:rsid w:val="3953929F"/>
    <w:rsid w:val="39B8E503"/>
    <w:rsid w:val="3A2ECF30"/>
    <w:rsid w:val="3A70BD31"/>
    <w:rsid w:val="3B2CAECF"/>
    <w:rsid w:val="3BA5FB6C"/>
    <w:rsid w:val="3D492CA1"/>
    <w:rsid w:val="3DAD2CF2"/>
    <w:rsid w:val="3DBF8835"/>
    <w:rsid w:val="3DD1F4D1"/>
    <w:rsid w:val="3DE1033E"/>
    <w:rsid w:val="3DEFCCB3"/>
    <w:rsid w:val="3DF02886"/>
    <w:rsid w:val="3E1025FB"/>
    <w:rsid w:val="3EACE6EB"/>
    <w:rsid w:val="3F4D14C4"/>
    <w:rsid w:val="406E1A52"/>
    <w:rsid w:val="41644BC8"/>
    <w:rsid w:val="4165AF86"/>
    <w:rsid w:val="4225775F"/>
    <w:rsid w:val="4294E06C"/>
    <w:rsid w:val="443C7335"/>
    <w:rsid w:val="44D1FF49"/>
    <w:rsid w:val="45D09DD8"/>
    <w:rsid w:val="46753AC9"/>
    <w:rsid w:val="47A07096"/>
    <w:rsid w:val="47BDD9DD"/>
    <w:rsid w:val="483258A7"/>
    <w:rsid w:val="484F9A7E"/>
    <w:rsid w:val="4957E254"/>
    <w:rsid w:val="4A28EF75"/>
    <w:rsid w:val="4B09DC95"/>
    <w:rsid w:val="4B0CB18B"/>
    <w:rsid w:val="4B2F4D29"/>
    <w:rsid w:val="4B479E7E"/>
    <w:rsid w:val="4BB1E03E"/>
    <w:rsid w:val="4BC189B0"/>
    <w:rsid w:val="4C2B9715"/>
    <w:rsid w:val="4DB7350A"/>
    <w:rsid w:val="4E20B5EB"/>
    <w:rsid w:val="4F1DDA07"/>
    <w:rsid w:val="4FBAFE54"/>
    <w:rsid w:val="5019EF24"/>
    <w:rsid w:val="5179E650"/>
    <w:rsid w:val="51C2169F"/>
    <w:rsid w:val="5230904F"/>
    <w:rsid w:val="52D3F0F3"/>
    <w:rsid w:val="5328B9DF"/>
    <w:rsid w:val="53FBB074"/>
    <w:rsid w:val="547CD40D"/>
    <w:rsid w:val="54DDC492"/>
    <w:rsid w:val="5560EF98"/>
    <w:rsid w:val="56167630"/>
    <w:rsid w:val="562A50C3"/>
    <w:rsid w:val="56DBCD82"/>
    <w:rsid w:val="57BC023D"/>
    <w:rsid w:val="58194580"/>
    <w:rsid w:val="5879A6C9"/>
    <w:rsid w:val="5927C032"/>
    <w:rsid w:val="5969DD00"/>
    <w:rsid w:val="5B109FE0"/>
    <w:rsid w:val="5B4AB3E3"/>
    <w:rsid w:val="5D386FA5"/>
    <w:rsid w:val="5D647D16"/>
    <w:rsid w:val="5E8F7105"/>
    <w:rsid w:val="5FA8DCC6"/>
    <w:rsid w:val="5FE34F6E"/>
    <w:rsid w:val="606E9CEA"/>
    <w:rsid w:val="608FCBAA"/>
    <w:rsid w:val="6255C07D"/>
    <w:rsid w:val="63BBF943"/>
    <w:rsid w:val="649B3FE3"/>
    <w:rsid w:val="653C20BE"/>
    <w:rsid w:val="66008547"/>
    <w:rsid w:val="660BCAD6"/>
    <w:rsid w:val="661E57DB"/>
    <w:rsid w:val="67352863"/>
    <w:rsid w:val="673D7CE7"/>
    <w:rsid w:val="6757D481"/>
    <w:rsid w:val="67FB1B77"/>
    <w:rsid w:val="6928C2A3"/>
    <w:rsid w:val="69FF0734"/>
    <w:rsid w:val="6A54B9A2"/>
    <w:rsid w:val="6A589BEF"/>
    <w:rsid w:val="6B0498E8"/>
    <w:rsid w:val="6B16873D"/>
    <w:rsid w:val="6BF7FF86"/>
    <w:rsid w:val="6CFB1445"/>
    <w:rsid w:val="6D038702"/>
    <w:rsid w:val="6EA9E636"/>
    <w:rsid w:val="6FCCF9F6"/>
    <w:rsid w:val="704D6438"/>
    <w:rsid w:val="7056D276"/>
    <w:rsid w:val="705D4E08"/>
    <w:rsid w:val="7102BE8E"/>
    <w:rsid w:val="7111495F"/>
    <w:rsid w:val="71D38EAB"/>
    <w:rsid w:val="72532707"/>
    <w:rsid w:val="727F336B"/>
    <w:rsid w:val="72A4A9C9"/>
    <w:rsid w:val="752039E9"/>
    <w:rsid w:val="75DD2E85"/>
    <w:rsid w:val="76AD772B"/>
    <w:rsid w:val="7722DA86"/>
    <w:rsid w:val="775C68D9"/>
    <w:rsid w:val="77DC948E"/>
    <w:rsid w:val="789E66A0"/>
    <w:rsid w:val="78AE1571"/>
    <w:rsid w:val="793AECF2"/>
    <w:rsid w:val="795F6C33"/>
    <w:rsid w:val="7A2DF82B"/>
    <w:rsid w:val="7AA18E52"/>
    <w:rsid w:val="7B1EEE2C"/>
    <w:rsid w:val="7B7FC1BA"/>
    <w:rsid w:val="7B882047"/>
    <w:rsid w:val="7BB34291"/>
    <w:rsid w:val="7D88C929"/>
    <w:rsid w:val="7DA52D4F"/>
    <w:rsid w:val="7DD4FC9E"/>
    <w:rsid w:val="7DFCA57E"/>
    <w:rsid w:val="7E4C52F2"/>
    <w:rsid w:val="7EC352D6"/>
    <w:rsid w:val="7F87D44D"/>
    <w:rsid w:val="7FA4286C"/>
    <w:rsid w:val="7FE9222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046FC"/>
  <w15:chartTrackingRefBased/>
  <w15:docId w15:val="{35D207E8-9FCA-4FCC-9A0C-815BD6A72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10F"/>
    <w:rPr>
      <w:rFonts w:ascii="Aptos" w:hAnsi="Aptos"/>
    </w:rPr>
  </w:style>
  <w:style w:type="paragraph" w:styleId="Heading1">
    <w:name w:val="heading 1"/>
    <w:basedOn w:val="Normal"/>
    <w:next w:val="Normal"/>
    <w:link w:val="Heading1Char"/>
    <w:qFormat/>
    <w:rsid w:val="00D252E2"/>
    <w:pPr>
      <w:pBdr>
        <w:bottom w:val="single" w:sz="4" w:space="1" w:color="auto"/>
      </w:pBdr>
      <w:spacing w:before="60" w:after="240" w:line="240" w:lineRule="auto"/>
      <w:outlineLvl w:val="0"/>
    </w:pPr>
    <w:rPr>
      <w:rFonts w:cs="Arial"/>
      <w:b/>
      <w:bCs/>
      <w:sz w:val="30"/>
      <w:szCs w:val="28"/>
    </w:rPr>
  </w:style>
  <w:style w:type="paragraph" w:styleId="Heading2">
    <w:name w:val="heading 2"/>
    <w:next w:val="Normal"/>
    <w:link w:val="Heading2Char"/>
    <w:uiPriority w:val="9"/>
    <w:unhideWhenUsed/>
    <w:qFormat/>
    <w:rsid w:val="00D252E2"/>
    <w:pPr>
      <w:outlineLvl w:val="1"/>
    </w:pPr>
    <w:rPr>
      <w:rFonts w:ascii="Aptos" w:eastAsiaTheme="majorEastAsia" w:hAnsi="Aptos" w:cstheme="majorBidi"/>
      <w:b/>
      <w:bCs/>
      <w:sz w:val="24"/>
      <w:szCs w:val="24"/>
    </w:rPr>
  </w:style>
  <w:style w:type="paragraph" w:styleId="Heading3">
    <w:name w:val="heading 3"/>
    <w:basedOn w:val="Normal"/>
    <w:next w:val="Normal"/>
    <w:link w:val="Heading3Char"/>
    <w:uiPriority w:val="9"/>
    <w:unhideWhenUsed/>
    <w:qFormat/>
    <w:rsid w:val="002F5E09"/>
    <w:pPr>
      <w:keepNext/>
      <w:keepLines/>
      <w:spacing w:before="40" w:after="0"/>
      <w:outlineLvl w:val="2"/>
    </w:pPr>
    <w:rPr>
      <w:rFonts w:eastAsiaTheme="majorEastAsia" w:cstheme="majorBidi"/>
      <w:b/>
      <w:i/>
      <w:iCs/>
      <w:sz w:val="24"/>
      <w:szCs w:val="24"/>
    </w:rPr>
  </w:style>
  <w:style w:type="paragraph" w:styleId="Heading4">
    <w:name w:val="heading 4"/>
    <w:basedOn w:val="Normal"/>
    <w:next w:val="Normal"/>
    <w:link w:val="Heading4Char"/>
    <w:uiPriority w:val="9"/>
    <w:unhideWhenUsed/>
    <w:qFormat/>
    <w:rsid w:val="00473BD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9659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0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03D1"/>
    <w:rPr>
      <w:sz w:val="16"/>
      <w:szCs w:val="16"/>
    </w:rPr>
  </w:style>
  <w:style w:type="paragraph" w:styleId="CommentText">
    <w:name w:val="annotation text"/>
    <w:basedOn w:val="Normal"/>
    <w:link w:val="CommentTextChar"/>
    <w:uiPriority w:val="99"/>
    <w:unhideWhenUsed/>
    <w:rsid w:val="006303D1"/>
    <w:pPr>
      <w:spacing w:line="240" w:lineRule="auto"/>
    </w:pPr>
    <w:rPr>
      <w:sz w:val="20"/>
      <w:szCs w:val="20"/>
    </w:rPr>
  </w:style>
  <w:style w:type="character" w:customStyle="1" w:styleId="CommentTextChar">
    <w:name w:val="Comment Text Char"/>
    <w:basedOn w:val="DefaultParagraphFont"/>
    <w:link w:val="CommentText"/>
    <w:uiPriority w:val="99"/>
    <w:rsid w:val="006303D1"/>
    <w:rPr>
      <w:sz w:val="20"/>
      <w:szCs w:val="20"/>
    </w:rPr>
  </w:style>
  <w:style w:type="paragraph" w:styleId="CommentSubject">
    <w:name w:val="annotation subject"/>
    <w:basedOn w:val="CommentText"/>
    <w:next w:val="CommentText"/>
    <w:link w:val="CommentSubjectChar"/>
    <w:uiPriority w:val="99"/>
    <w:semiHidden/>
    <w:unhideWhenUsed/>
    <w:rsid w:val="006303D1"/>
    <w:rPr>
      <w:b/>
      <w:bCs/>
    </w:rPr>
  </w:style>
  <w:style w:type="character" w:customStyle="1" w:styleId="CommentSubjectChar">
    <w:name w:val="Comment Subject Char"/>
    <w:basedOn w:val="CommentTextChar"/>
    <w:link w:val="CommentSubject"/>
    <w:uiPriority w:val="99"/>
    <w:semiHidden/>
    <w:rsid w:val="006303D1"/>
    <w:rPr>
      <w:b/>
      <w:bCs/>
      <w:sz w:val="20"/>
      <w:szCs w:val="20"/>
    </w:rPr>
  </w:style>
  <w:style w:type="paragraph" w:styleId="ListParagraph">
    <w:name w:val="List Paragraph"/>
    <w:aliases w:val="Paragraph numbering,List Paragraph numbered,List Paragraph1,List Bullet indent,List 1,Other List,Bullet List,FooterText,numbered,Paragraphe de liste1,Bulletr List Paragraph,列出段落,列出段落1,Listeafsnit1,Parágrafo da Lista1,List Paragraph2,リスト段落"/>
    <w:basedOn w:val="Normal"/>
    <w:link w:val="ListParagraphChar"/>
    <w:uiPriority w:val="3"/>
    <w:qFormat/>
    <w:rsid w:val="006303D1"/>
    <w:pPr>
      <w:ind w:left="720"/>
      <w:contextualSpacing/>
    </w:pPr>
  </w:style>
  <w:style w:type="paragraph" w:customStyle="1" w:styleId="IASignature">
    <w:name w:val="IA Signature"/>
    <w:basedOn w:val="Normal"/>
    <w:rsid w:val="00E55778"/>
    <w:pPr>
      <w:tabs>
        <w:tab w:val="left" w:leader="dot" w:pos="6804"/>
        <w:tab w:val="right" w:leader="dot" w:pos="10206"/>
      </w:tabs>
      <w:spacing w:after="0" w:line="240" w:lineRule="auto"/>
      <w:ind w:right="113"/>
    </w:pPr>
    <w:rPr>
      <w:rFonts w:ascii="Arial" w:eastAsia="SimSun" w:hAnsi="Arial" w:cs="Times New Roman"/>
      <w:spacing w:val="-5"/>
      <w:szCs w:val="20"/>
      <w:lang w:val="en-GB" w:eastAsia="zh-CN"/>
    </w:rPr>
  </w:style>
  <w:style w:type="paragraph" w:customStyle="1" w:styleId="IAIOtextSign">
    <w:name w:val="IAIOtextSign"/>
    <w:basedOn w:val="Normal"/>
    <w:rsid w:val="00E55778"/>
    <w:pPr>
      <w:spacing w:after="0" w:line="240" w:lineRule="auto"/>
      <w:jc w:val="center"/>
    </w:pPr>
    <w:rPr>
      <w:rFonts w:ascii="Arial" w:eastAsia="Times New Roman" w:hAnsi="Arial" w:cs="Times New Roman"/>
      <w:sz w:val="24"/>
      <w:szCs w:val="24"/>
      <w:lang w:val="en-GB"/>
    </w:rPr>
  </w:style>
  <w:style w:type="paragraph" w:customStyle="1" w:styleId="IAIOSigDate">
    <w:name w:val="IAIOSigDate"/>
    <w:basedOn w:val="Normal"/>
    <w:rsid w:val="00E55778"/>
    <w:pPr>
      <w:spacing w:after="0" w:line="240" w:lineRule="auto"/>
      <w:jc w:val="center"/>
    </w:pPr>
    <w:rPr>
      <w:rFonts w:ascii="Arial" w:eastAsia="Times New Roman" w:hAnsi="Arial" w:cs="Times New Roman"/>
      <w:lang w:val="en-GB"/>
    </w:rPr>
  </w:style>
  <w:style w:type="paragraph" w:customStyle="1" w:styleId="EBBullet">
    <w:name w:val="EBBullet"/>
    <w:basedOn w:val="BodyText"/>
    <w:rsid w:val="00FB13AA"/>
    <w:pPr>
      <w:numPr>
        <w:numId w:val="1"/>
      </w:numPr>
      <w:tabs>
        <w:tab w:val="clear" w:pos="284"/>
        <w:tab w:val="num" w:pos="360"/>
      </w:tabs>
      <w:spacing w:line="240" w:lineRule="auto"/>
      <w:ind w:left="0" w:firstLine="0"/>
    </w:pPr>
    <w:rPr>
      <w:rFonts w:ascii="Arial" w:eastAsia="Times New Roman" w:hAnsi="Arial" w:cs="Arial"/>
      <w:bCs/>
      <w:color w:val="000000"/>
      <w:lang w:val="en-GB" w:eastAsia="en-GB"/>
    </w:rPr>
  </w:style>
  <w:style w:type="paragraph" w:styleId="BodyText">
    <w:name w:val="Body Text"/>
    <w:basedOn w:val="Normal"/>
    <w:link w:val="BodyTextChar"/>
    <w:uiPriority w:val="99"/>
    <w:semiHidden/>
    <w:unhideWhenUsed/>
    <w:rsid w:val="00FB13AA"/>
    <w:pPr>
      <w:spacing w:after="120"/>
    </w:pPr>
  </w:style>
  <w:style w:type="character" w:customStyle="1" w:styleId="BodyTextChar">
    <w:name w:val="Body Text Char"/>
    <w:basedOn w:val="DefaultParagraphFont"/>
    <w:link w:val="BodyText"/>
    <w:uiPriority w:val="99"/>
    <w:semiHidden/>
    <w:rsid w:val="00FB13AA"/>
  </w:style>
  <w:style w:type="paragraph" w:customStyle="1" w:styleId="Bullet-list">
    <w:name w:val="Bullet-list"/>
    <w:qFormat/>
    <w:rsid w:val="00FC6123"/>
    <w:pPr>
      <w:numPr>
        <w:numId w:val="2"/>
      </w:numPr>
      <w:spacing w:after="180" w:line="280" w:lineRule="exact"/>
    </w:pPr>
    <w:rPr>
      <w:rFonts w:ascii="Aptos" w:eastAsia="Times New Roman" w:hAnsi="Aptos" w:cs="Times New Roman"/>
      <w:szCs w:val="20"/>
      <w:lang w:val="en-AU"/>
    </w:rPr>
  </w:style>
  <w:style w:type="character" w:styleId="Hyperlink">
    <w:name w:val="Hyperlink"/>
    <w:basedOn w:val="DefaultParagraphFont"/>
    <w:uiPriority w:val="99"/>
    <w:unhideWhenUsed/>
    <w:rsid w:val="007C1246"/>
    <w:rPr>
      <w:color w:val="0000FF"/>
      <w:u w:val="single"/>
    </w:rPr>
  </w:style>
  <w:style w:type="paragraph" w:styleId="Header">
    <w:name w:val="header"/>
    <w:basedOn w:val="Normal"/>
    <w:link w:val="HeaderChar"/>
    <w:uiPriority w:val="99"/>
    <w:unhideWhenUsed/>
    <w:rsid w:val="00AD41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167"/>
  </w:style>
  <w:style w:type="paragraph" w:styleId="Footer">
    <w:name w:val="footer"/>
    <w:basedOn w:val="Normal"/>
    <w:link w:val="FooterChar"/>
    <w:uiPriority w:val="99"/>
    <w:unhideWhenUsed/>
    <w:rsid w:val="00AD41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67"/>
  </w:style>
  <w:style w:type="character" w:styleId="FollowedHyperlink">
    <w:name w:val="FollowedHyperlink"/>
    <w:basedOn w:val="DefaultParagraphFont"/>
    <w:uiPriority w:val="99"/>
    <w:semiHidden/>
    <w:unhideWhenUsed/>
    <w:rsid w:val="00940F28"/>
    <w:rPr>
      <w:color w:val="954F72" w:themeColor="followedHyperlink"/>
      <w:u w:val="single"/>
    </w:rPr>
  </w:style>
  <w:style w:type="paragraph" w:styleId="Revision">
    <w:name w:val="Revision"/>
    <w:hidden/>
    <w:uiPriority w:val="99"/>
    <w:semiHidden/>
    <w:rsid w:val="00FA53BC"/>
    <w:pPr>
      <w:spacing w:after="0" w:line="240" w:lineRule="auto"/>
    </w:pPr>
  </w:style>
  <w:style w:type="character" w:customStyle="1" w:styleId="Heading1Char">
    <w:name w:val="Heading 1 Char"/>
    <w:basedOn w:val="DefaultParagraphFont"/>
    <w:link w:val="Heading1"/>
    <w:rsid w:val="00D252E2"/>
    <w:rPr>
      <w:rFonts w:ascii="Aptos" w:hAnsi="Aptos" w:cs="Arial"/>
      <w:b/>
      <w:bCs/>
      <w:sz w:val="30"/>
      <w:szCs w:val="28"/>
    </w:rPr>
  </w:style>
  <w:style w:type="paragraph" w:customStyle="1" w:styleId="TableHeadings">
    <w:name w:val="Table Headings"/>
    <w:basedOn w:val="Normal"/>
    <w:qFormat/>
    <w:rsid w:val="00182D88"/>
    <w:pPr>
      <w:spacing w:before="60" w:after="60" w:line="280" w:lineRule="atLeast"/>
    </w:pPr>
    <w:rPr>
      <w:rFonts w:ascii="Arial" w:eastAsia="Times New Roman" w:hAnsi="Arial" w:cs="Arial"/>
      <w:b/>
      <w:color w:val="000000"/>
      <w:szCs w:val="20"/>
      <w:lang w:val="en-GB" w:eastAsia="en-GB"/>
    </w:rPr>
  </w:style>
  <w:style w:type="paragraph" w:styleId="Title">
    <w:name w:val="Title"/>
    <w:next w:val="Normal"/>
    <w:link w:val="TitleChar"/>
    <w:uiPriority w:val="10"/>
    <w:qFormat/>
    <w:rsid w:val="00234735"/>
    <w:pPr>
      <w:spacing w:after="120" w:line="276" w:lineRule="auto"/>
    </w:pPr>
    <w:rPr>
      <w:rFonts w:ascii="Aptos" w:eastAsia="Times New Roman" w:hAnsi="Aptos" w:cs="Times New Roman"/>
      <w:b/>
      <w:spacing w:val="20"/>
      <w:w w:val="90"/>
      <w:sz w:val="44"/>
      <w:szCs w:val="44"/>
      <w:lang w:eastAsia="en-GB"/>
    </w:rPr>
  </w:style>
  <w:style w:type="character" w:customStyle="1" w:styleId="TitleChar">
    <w:name w:val="Title Char"/>
    <w:basedOn w:val="DefaultParagraphFont"/>
    <w:link w:val="Title"/>
    <w:uiPriority w:val="10"/>
    <w:rsid w:val="00234735"/>
    <w:rPr>
      <w:rFonts w:ascii="Aptos" w:eastAsia="Times New Roman" w:hAnsi="Aptos" w:cs="Times New Roman"/>
      <w:b/>
      <w:spacing w:val="20"/>
      <w:w w:val="90"/>
      <w:sz w:val="44"/>
      <w:szCs w:val="44"/>
      <w:lang w:eastAsia="en-GB"/>
    </w:rPr>
  </w:style>
  <w:style w:type="character" w:customStyle="1" w:styleId="Heading2Char">
    <w:name w:val="Heading 2 Char"/>
    <w:basedOn w:val="DefaultParagraphFont"/>
    <w:link w:val="Heading2"/>
    <w:uiPriority w:val="9"/>
    <w:rsid w:val="00D252E2"/>
    <w:rPr>
      <w:rFonts w:ascii="Aptos" w:eastAsiaTheme="majorEastAsia" w:hAnsi="Aptos" w:cstheme="majorBidi"/>
      <w:b/>
      <w:bCs/>
      <w:sz w:val="24"/>
      <w:szCs w:val="24"/>
    </w:rPr>
  </w:style>
  <w:style w:type="character" w:customStyle="1" w:styleId="Heading3Char">
    <w:name w:val="Heading 3 Char"/>
    <w:basedOn w:val="DefaultParagraphFont"/>
    <w:link w:val="Heading3"/>
    <w:uiPriority w:val="9"/>
    <w:rsid w:val="002F5E09"/>
    <w:rPr>
      <w:rFonts w:ascii="Aptos" w:eastAsiaTheme="majorEastAsia" w:hAnsi="Aptos" w:cstheme="majorBidi"/>
      <w:b/>
      <w:i/>
      <w:iCs/>
      <w:sz w:val="24"/>
      <w:szCs w:val="24"/>
    </w:rPr>
  </w:style>
  <w:style w:type="character" w:customStyle="1" w:styleId="Heading4Char">
    <w:name w:val="Heading 4 Char"/>
    <w:basedOn w:val="DefaultParagraphFont"/>
    <w:link w:val="Heading4"/>
    <w:uiPriority w:val="9"/>
    <w:rsid w:val="00473BDB"/>
    <w:rPr>
      <w:rFonts w:asciiTheme="majorHAnsi" w:eastAsiaTheme="majorEastAsia" w:hAnsiTheme="majorHAnsi" w:cstheme="majorBidi"/>
      <w:i/>
      <w:iCs/>
      <w:color w:val="2F5496" w:themeColor="accent1" w:themeShade="BF"/>
    </w:rPr>
  </w:style>
  <w:style w:type="paragraph" w:customStyle="1" w:styleId="Numberedparagraph">
    <w:name w:val="Numbered paragraph"/>
    <w:basedOn w:val="ListParagraph"/>
    <w:qFormat/>
    <w:rsid w:val="00D252E2"/>
    <w:pPr>
      <w:numPr>
        <w:numId w:val="5"/>
      </w:numPr>
      <w:spacing w:after="180" w:line="280" w:lineRule="atLeast"/>
    </w:pPr>
  </w:style>
  <w:style w:type="paragraph" w:customStyle="1" w:styleId="TableText">
    <w:name w:val="Table Text"/>
    <w:basedOn w:val="Normal"/>
    <w:rsid w:val="003B3B9F"/>
    <w:pPr>
      <w:autoSpaceDE w:val="0"/>
      <w:autoSpaceDN w:val="0"/>
      <w:adjustRightInd w:val="0"/>
      <w:spacing w:before="60" w:after="60" w:line="240" w:lineRule="atLeast"/>
    </w:pPr>
    <w:rPr>
      <w:rFonts w:ascii="Arial" w:eastAsia="Times New Roman" w:hAnsi="Arial" w:cs="GillSans"/>
      <w:sz w:val="20"/>
      <w:lang w:val="en-GB" w:eastAsia="en-AU"/>
    </w:rPr>
  </w:style>
  <w:style w:type="character" w:styleId="Mention">
    <w:name w:val="Mention"/>
    <w:basedOn w:val="DefaultParagraphFont"/>
    <w:uiPriority w:val="99"/>
    <w:unhideWhenUsed/>
    <w:rsid w:val="00166EED"/>
    <w:rPr>
      <w:color w:val="2B579A"/>
      <w:shd w:val="clear" w:color="auto" w:fill="E1DFDD"/>
    </w:rPr>
  </w:style>
  <w:style w:type="character" w:styleId="UnresolvedMention">
    <w:name w:val="Unresolved Mention"/>
    <w:basedOn w:val="DefaultParagraphFont"/>
    <w:uiPriority w:val="99"/>
    <w:semiHidden/>
    <w:unhideWhenUsed/>
    <w:rsid w:val="00C61514"/>
    <w:rPr>
      <w:color w:val="605E5C"/>
      <w:shd w:val="clear" w:color="auto" w:fill="E1DFDD"/>
    </w:rPr>
  </w:style>
  <w:style w:type="paragraph" w:styleId="NoSpacing">
    <w:name w:val="No Spacing"/>
    <w:uiPriority w:val="1"/>
    <w:qFormat/>
    <w:rsid w:val="009E17A7"/>
    <w:pPr>
      <w:spacing w:after="0" w:line="240" w:lineRule="auto"/>
    </w:pPr>
    <w:rPr>
      <w:rFonts w:ascii="Aptos" w:hAnsi="Aptos"/>
    </w:rPr>
  </w:style>
  <w:style w:type="character" w:customStyle="1" w:styleId="ListParagraphChar">
    <w:name w:val="List Paragraph Char"/>
    <w:aliases w:val="Paragraph numbering Char,List Paragraph numbered Char,List Paragraph1 Char,List Bullet indent Char,List 1 Char,Other List Char,Bullet List Char,FooterText Char,numbered Char,Paragraphe de liste1 Char,Bulletr List Paragraph Char"/>
    <w:basedOn w:val="DefaultParagraphFont"/>
    <w:link w:val="ListParagraph"/>
    <w:uiPriority w:val="3"/>
    <w:qFormat/>
    <w:rsid w:val="002B56A8"/>
    <w:rPr>
      <w:rFonts w:ascii="Aptos" w:hAnsi="Aptos"/>
    </w:rPr>
  </w:style>
  <w:style w:type="paragraph" w:styleId="FootnoteText">
    <w:name w:val="footnote text"/>
    <w:basedOn w:val="Normal"/>
    <w:link w:val="FootnoteTextChar"/>
    <w:uiPriority w:val="1"/>
    <w:unhideWhenUsed/>
    <w:rsid w:val="002B56A8"/>
    <w:pPr>
      <w:spacing w:after="0" w:line="240" w:lineRule="auto"/>
    </w:pPr>
    <w:rPr>
      <w:rFonts w:asciiTheme="minorHAnsi" w:hAnsiTheme="minorHAnsi"/>
      <w:kern w:val="2"/>
      <w:sz w:val="20"/>
      <w:szCs w:val="20"/>
      <w14:ligatures w14:val="standardContextual"/>
    </w:rPr>
  </w:style>
  <w:style w:type="character" w:customStyle="1" w:styleId="FootnoteTextChar">
    <w:name w:val="Footnote Text Char"/>
    <w:basedOn w:val="DefaultParagraphFont"/>
    <w:link w:val="FootnoteText"/>
    <w:uiPriority w:val="1"/>
    <w:rsid w:val="002B56A8"/>
    <w:rPr>
      <w:kern w:val="2"/>
      <w:sz w:val="20"/>
      <w:szCs w:val="20"/>
      <w14:ligatures w14:val="standardContextual"/>
    </w:rPr>
  </w:style>
  <w:style w:type="character" w:styleId="FootnoteReference">
    <w:name w:val="footnote reference"/>
    <w:basedOn w:val="DefaultParagraphFont"/>
    <w:uiPriority w:val="1"/>
    <w:semiHidden/>
    <w:unhideWhenUsed/>
    <w:rsid w:val="002B56A8"/>
    <w:rPr>
      <w:vertAlign w:val="superscript"/>
    </w:rPr>
  </w:style>
  <w:style w:type="paragraph" w:styleId="ListBullet">
    <w:name w:val="List Bullet"/>
    <w:basedOn w:val="Normal"/>
    <w:uiPriority w:val="99"/>
    <w:rsid w:val="00616623"/>
    <w:pPr>
      <w:numPr>
        <w:numId w:val="7"/>
      </w:numPr>
      <w:spacing w:before="80" w:after="80" w:line="276" w:lineRule="auto"/>
    </w:pPr>
    <w:rPr>
      <w:rFonts w:ascii="Arial" w:hAnsi="Arial" w:cs="Times New Roman"/>
      <w:sz w:val="24"/>
      <w:szCs w:val="24"/>
    </w:rPr>
  </w:style>
  <w:style w:type="paragraph" w:styleId="ListBullet2">
    <w:name w:val="List Bullet 2"/>
    <w:basedOn w:val="ListBullet"/>
    <w:uiPriority w:val="99"/>
    <w:rsid w:val="00616623"/>
    <w:pPr>
      <w:numPr>
        <w:ilvl w:val="1"/>
      </w:numPr>
      <w:ind w:left="1083"/>
    </w:pPr>
  </w:style>
  <w:style w:type="paragraph" w:styleId="ListBullet3">
    <w:name w:val="List Bullet 3"/>
    <w:basedOn w:val="ListBullet2"/>
    <w:uiPriority w:val="99"/>
    <w:rsid w:val="00616623"/>
    <w:pPr>
      <w:numPr>
        <w:ilvl w:val="2"/>
      </w:numPr>
      <w:ind w:left="1435"/>
    </w:pPr>
  </w:style>
  <w:style w:type="table" w:customStyle="1" w:styleId="TableGrid1">
    <w:name w:val="Table Grid1"/>
    <w:basedOn w:val="TableNormal"/>
    <w:next w:val="TableGrid"/>
    <w:uiPriority w:val="59"/>
    <w:rsid w:val="00CA58D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C2598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text">
    <w:name w:val="text"/>
    <w:basedOn w:val="Normal"/>
    <w:rsid w:val="00F80F9E"/>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Subtitle">
    <w:name w:val="Subtitle"/>
    <w:aliases w:val="Subheading"/>
    <w:basedOn w:val="Heading2"/>
    <w:next w:val="Normal"/>
    <w:link w:val="SubtitleChar"/>
    <w:uiPriority w:val="1"/>
    <w:qFormat/>
    <w:rsid w:val="00BD5D60"/>
    <w:pPr>
      <w:keepNext/>
      <w:keepLines/>
      <w:spacing w:before="300" w:after="120" w:line="276" w:lineRule="auto"/>
    </w:pPr>
    <w:rPr>
      <w:rFonts w:ascii="Arial" w:hAnsi="Arial"/>
      <w:bCs w:val="0"/>
      <w:color w:val="4C1F41"/>
      <w:sz w:val="32"/>
      <w:szCs w:val="26"/>
    </w:rPr>
  </w:style>
  <w:style w:type="character" w:customStyle="1" w:styleId="SubtitleChar">
    <w:name w:val="Subtitle Char"/>
    <w:aliases w:val="Subheading Char"/>
    <w:basedOn w:val="DefaultParagraphFont"/>
    <w:link w:val="Subtitle"/>
    <w:uiPriority w:val="1"/>
    <w:rsid w:val="00BD5D60"/>
    <w:rPr>
      <w:rFonts w:ascii="Arial" w:eastAsiaTheme="majorEastAsia" w:hAnsi="Arial" w:cstheme="majorBidi"/>
      <w:b/>
      <w:color w:val="4C1F41"/>
      <w:sz w:val="32"/>
      <w:szCs w:val="26"/>
    </w:rPr>
  </w:style>
  <w:style w:type="paragraph" w:customStyle="1" w:styleId="Metis">
    <w:name w:val="Metis"/>
    <w:basedOn w:val="Normal"/>
    <w:link w:val="MetisChar"/>
    <w:uiPriority w:val="99"/>
    <w:rsid w:val="00BD5D60"/>
    <w:pPr>
      <w:spacing w:before="40" w:after="40" w:line="240" w:lineRule="auto"/>
    </w:pPr>
    <w:rPr>
      <w:rFonts w:ascii="Arial" w:hAnsi="Arial" w:cs="Times New Roman"/>
      <w:szCs w:val="24"/>
    </w:rPr>
  </w:style>
  <w:style w:type="character" w:customStyle="1" w:styleId="MetisChar">
    <w:name w:val="Metis Char"/>
    <w:basedOn w:val="DefaultParagraphFont"/>
    <w:link w:val="Metis"/>
    <w:uiPriority w:val="99"/>
    <w:rsid w:val="00BD5D60"/>
    <w:rPr>
      <w:rFonts w:ascii="Arial" w:hAnsi="Arial" w:cs="Times New Roman"/>
      <w:szCs w:val="24"/>
    </w:rPr>
  </w:style>
  <w:style w:type="table" w:styleId="GridTable1Light-Accent2">
    <w:name w:val="Grid Table 1 Light Accent 2"/>
    <w:basedOn w:val="TableNormal"/>
    <w:uiPriority w:val="46"/>
    <w:rsid w:val="00BD5D60"/>
    <w:pPr>
      <w:spacing w:before="120" w:after="0" w:line="240" w:lineRule="auto"/>
    </w:pPr>
    <w:rPr>
      <w:rFonts w:ascii="Arial" w:hAnsi="Arial" w:cs="Times New Roman"/>
      <w:sz w:val="24"/>
      <w:szCs w:val="24"/>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EA2E47"/>
    <w:pPr>
      <w:spacing w:before="120" w:after="0" w:line="240" w:lineRule="auto"/>
    </w:pPr>
    <w:rPr>
      <w:rFonts w:ascii="Arial" w:hAnsi="Arial" w:cs="Times New Roman"/>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2">
    <w:name w:val="Grid Table 4 Accent 2"/>
    <w:basedOn w:val="TableNormal"/>
    <w:uiPriority w:val="49"/>
    <w:rsid w:val="00223618"/>
    <w:pPr>
      <w:spacing w:before="120" w:after="0" w:line="240" w:lineRule="auto"/>
    </w:pPr>
    <w:rPr>
      <w:rFonts w:ascii="Arial" w:hAnsi="Arial" w:cs="Times New Roman"/>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ablebullet">
    <w:name w:val="Table bullet"/>
    <w:basedOn w:val="NoSpacing"/>
    <w:link w:val="TablebulletChar"/>
    <w:uiPriority w:val="3"/>
    <w:qFormat/>
    <w:rsid w:val="000C0EA0"/>
    <w:pPr>
      <w:numPr>
        <w:numId w:val="9"/>
      </w:numPr>
      <w:spacing w:before="40" w:after="40" w:line="276" w:lineRule="auto"/>
    </w:pPr>
    <w:rPr>
      <w:rFonts w:ascii="Arial" w:hAnsi="Arial" w:cs="Times New Roman"/>
      <w:noProof/>
      <w:szCs w:val="24"/>
      <w:lang w:eastAsia="en-NZ"/>
    </w:rPr>
  </w:style>
  <w:style w:type="paragraph" w:customStyle="1" w:styleId="Tablebullet2">
    <w:name w:val="Table bullet 2"/>
    <w:basedOn w:val="Tablebullet"/>
    <w:uiPriority w:val="3"/>
    <w:qFormat/>
    <w:rsid w:val="000C0EA0"/>
    <w:pPr>
      <w:numPr>
        <w:ilvl w:val="1"/>
      </w:numPr>
      <w:ind w:left="1440" w:hanging="360"/>
    </w:pPr>
  </w:style>
  <w:style w:type="character" w:customStyle="1" w:styleId="TablebulletChar">
    <w:name w:val="Table bullet Char"/>
    <w:basedOn w:val="DefaultParagraphFont"/>
    <w:link w:val="Tablebullet"/>
    <w:uiPriority w:val="3"/>
    <w:rsid w:val="000C0EA0"/>
    <w:rPr>
      <w:rFonts w:ascii="Arial" w:hAnsi="Arial" w:cs="Times New Roman"/>
      <w:noProof/>
      <w:szCs w:val="24"/>
      <w:lang w:eastAsia="en-NZ"/>
    </w:rPr>
  </w:style>
  <w:style w:type="table" w:styleId="ListTable7Colorful-Accent2">
    <w:name w:val="List Table 7 Colorful Accent 2"/>
    <w:basedOn w:val="TableNormal"/>
    <w:uiPriority w:val="52"/>
    <w:rsid w:val="000C0EA0"/>
    <w:pPr>
      <w:spacing w:before="120" w:after="0" w:line="240" w:lineRule="auto"/>
    </w:pPr>
    <w:rPr>
      <w:rFonts w:ascii="Arial" w:hAnsi="Arial" w:cs="Times New Roman"/>
      <w:color w:val="C45911"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Greca">
    <w:name w:val="*TG rec a"/>
    <w:aliases w:val="b,c"/>
    <w:basedOn w:val="Normal"/>
    <w:link w:val="TGrecaChar"/>
    <w:rsid w:val="00FE6941"/>
    <w:pPr>
      <w:spacing w:before="120" w:after="120" w:line="240" w:lineRule="auto"/>
    </w:pPr>
    <w:rPr>
      <w:rFonts w:ascii="Arial" w:eastAsia="Times New Roman" w:hAnsi="Arial" w:cs="Arial"/>
      <w:bCs/>
      <w:szCs w:val="24"/>
    </w:rPr>
  </w:style>
  <w:style w:type="paragraph" w:customStyle="1" w:styleId="Rec">
    <w:name w:val="Rec"/>
    <w:basedOn w:val="TGreca"/>
    <w:qFormat/>
    <w:rsid w:val="00FE6941"/>
    <w:pPr>
      <w:numPr>
        <w:numId w:val="10"/>
      </w:numPr>
      <w:tabs>
        <w:tab w:val="clear" w:pos="720"/>
      </w:tabs>
      <w:spacing w:before="0" w:after="0"/>
      <w:jc w:val="both"/>
    </w:pPr>
    <w:rPr>
      <w:b/>
      <w:szCs w:val="22"/>
    </w:rPr>
  </w:style>
  <w:style w:type="character" w:customStyle="1" w:styleId="TGrecaChar">
    <w:name w:val="*TG rec a Char"/>
    <w:aliases w:val="b Char,c Char"/>
    <w:basedOn w:val="DefaultParagraphFont"/>
    <w:link w:val="TGreca"/>
    <w:rsid w:val="00FE6941"/>
    <w:rPr>
      <w:rFonts w:ascii="Arial" w:eastAsia="Times New Roman" w:hAnsi="Arial" w:cs="Arial"/>
      <w:bCs/>
      <w:szCs w:val="24"/>
    </w:rPr>
  </w:style>
  <w:style w:type="character" w:customStyle="1" w:styleId="Heading5Char">
    <w:name w:val="Heading 5 Char"/>
    <w:basedOn w:val="DefaultParagraphFont"/>
    <w:link w:val="Heading5"/>
    <w:uiPriority w:val="9"/>
    <w:semiHidden/>
    <w:rsid w:val="00E96599"/>
    <w:rPr>
      <w:rFonts w:asciiTheme="majorHAnsi" w:eastAsiaTheme="majorEastAsia" w:hAnsiTheme="majorHAnsi" w:cstheme="majorBidi"/>
      <w:color w:val="2F5496" w:themeColor="accent1" w:themeShade="BF"/>
    </w:rPr>
  </w:style>
  <w:style w:type="paragraph" w:styleId="EndnoteText">
    <w:name w:val="endnote text"/>
    <w:basedOn w:val="Normal"/>
    <w:link w:val="EndnoteTextChar"/>
    <w:uiPriority w:val="99"/>
    <w:unhideWhenUsed/>
    <w:rsid w:val="00AF3BD3"/>
    <w:pPr>
      <w:spacing w:after="0" w:line="240" w:lineRule="auto"/>
    </w:pPr>
    <w:rPr>
      <w:rFonts w:asciiTheme="minorHAnsi" w:eastAsiaTheme="minorEastAsia" w:hAnsiTheme="minorHAnsi"/>
      <w:sz w:val="20"/>
      <w:szCs w:val="20"/>
      <w:lang w:val="en-US" w:eastAsia="ja-JP"/>
    </w:rPr>
  </w:style>
  <w:style w:type="character" w:customStyle="1" w:styleId="EndnoteTextChar">
    <w:name w:val="Endnote Text Char"/>
    <w:basedOn w:val="DefaultParagraphFont"/>
    <w:link w:val="EndnoteText"/>
    <w:uiPriority w:val="99"/>
    <w:rsid w:val="00AF3BD3"/>
    <w:rPr>
      <w:rFonts w:eastAsiaTheme="minorEastAsia"/>
      <w:sz w:val="20"/>
      <w:szCs w:val="20"/>
      <w:lang w:val="en-US" w:eastAsia="ja-JP"/>
    </w:rPr>
  </w:style>
  <w:style w:type="paragraph" w:styleId="NormalWeb">
    <w:name w:val="Normal (Web)"/>
    <w:basedOn w:val="Normal"/>
    <w:uiPriority w:val="99"/>
    <w:semiHidden/>
    <w:unhideWhenUsed/>
    <w:rsid w:val="00252E19"/>
    <w:rPr>
      <w:rFonts w:ascii="Times New Roman" w:hAnsi="Times New Roman" w:cs="Times New Roman"/>
      <w:sz w:val="24"/>
      <w:szCs w:val="24"/>
    </w:rPr>
  </w:style>
  <w:style w:type="paragraph" w:customStyle="1" w:styleId="CabStandard">
    <w:name w:val="CabStandard"/>
    <w:basedOn w:val="Normal"/>
    <w:rsid w:val="00BE33DE"/>
    <w:pPr>
      <w:numPr>
        <w:numId w:val="11"/>
      </w:numPr>
      <w:spacing w:after="240" w:line="240" w:lineRule="auto"/>
    </w:pPr>
    <w:rPr>
      <w:rFonts w:ascii="Times New Roman" w:eastAsia="Times New Roman" w:hAnsi="Times New Roman" w:cs="Times New Roman"/>
      <w:sz w:val="24"/>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4855">
      <w:bodyDiv w:val="1"/>
      <w:marLeft w:val="0"/>
      <w:marRight w:val="0"/>
      <w:marTop w:val="0"/>
      <w:marBottom w:val="0"/>
      <w:divBdr>
        <w:top w:val="none" w:sz="0" w:space="0" w:color="auto"/>
        <w:left w:val="none" w:sz="0" w:space="0" w:color="auto"/>
        <w:bottom w:val="none" w:sz="0" w:space="0" w:color="auto"/>
        <w:right w:val="none" w:sz="0" w:space="0" w:color="auto"/>
      </w:divBdr>
    </w:div>
    <w:div w:id="173617448">
      <w:bodyDiv w:val="1"/>
      <w:marLeft w:val="0"/>
      <w:marRight w:val="0"/>
      <w:marTop w:val="0"/>
      <w:marBottom w:val="0"/>
      <w:divBdr>
        <w:top w:val="none" w:sz="0" w:space="0" w:color="auto"/>
        <w:left w:val="none" w:sz="0" w:space="0" w:color="auto"/>
        <w:bottom w:val="none" w:sz="0" w:space="0" w:color="auto"/>
        <w:right w:val="none" w:sz="0" w:space="0" w:color="auto"/>
      </w:divBdr>
    </w:div>
    <w:div w:id="195117200">
      <w:bodyDiv w:val="1"/>
      <w:marLeft w:val="0"/>
      <w:marRight w:val="0"/>
      <w:marTop w:val="0"/>
      <w:marBottom w:val="0"/>
      <w:divBdr>
        <w:top w:val="none" w:sz="0" w:space="0" w:color="auto"/>
        <w:left w:val="none" w:sz="0" w:space="0" w:color="auto"/>
        <w:bottom w:val="none" w:sz="0" w:space="0" w:color="auto"/>
        <w:right w:val="none" w:sz="0" w:space="0" w:color="auto"/>
      </w:divBdr>
      <w:divsChild>
        <w:div w:id="62334672">
          <w:marLeft w:val="0"/>
          <w:marRight w:val="0"/>
          <w:marTop w:val="83"/>
          <w:marBottom w:val="0"/>
          <w:divBdr>
            <w:top w:val="none" w:sz="0" w:space="0" w:color="auto"/>
            <w:left w:val="none" w:sz="0" w:space="0" w:color="auto"/>
            <w:bottom w:val="none" w:sz="0" w:space="0" w:color="auto"/>
            <w:right w:val="none" w:sz="0" w:space="0" w:color="auto"/>
          </w:divBdr>
        </w:div>
        <w:div w:id="801381675">
          <w:marLeft w:val="0"/>
          <w:marRight w:val="0"/>
          <w:marTop w:val="83"/>
          <w:marBottom w:val="0"/>
          <w:divBdr>
            <w:top w:val="none" w:sz="0" w:space="0" w:color="auto"/>
            <w:left w:val="none" w:sz="0" w:space="0" w:color="auto"/>
            <w:bottom w:val="none" w:sz="0" w:space="0" w:color="auto"/>
            <w:right w:val="none" w:sz="0" w:space="0" w:color="auto"/>
          </w:divBdr>
        </w:div>
      </w:divsChild>
    </w:div>
    <w:div w:id="302783448">
      <w:bodyDiv w:val="1"/>
      <w:marLeft w:val="0"/>
      <w:marRight w:val="0"/>
      <w:marTop w:val="0"/>
      <w:marBottom w:val="0"/>
      <w:divBdr>
        <w:top w:val="none" w:sz="0" w:space="0" w:color="auto"/>
        <w:left w:val="none" w:sz="0" w:space="0" w:color="auto"/>
        <w:bottom w:val="none" w:sz="0" w:space="0" w:color="auto"/>
        <w:right w:val="none" w:sz="0" w:space="0" w:color="auto"/>
      </w:divBdr>
    </w:div>
    <w:div w:id="416824966">
      <w:bodyDiv w:val="1"/>
      <w:marLeft w:val="0"/>
      <w:marRight w:val="0"/>
      <w:marTop w:val="0"/>
      <w:marBottom w:val="0"/>
      <w:divBdr>
        <w:top w:val="none" w:sz="0" w:space="0" w:color="auto"/>
        <w:left w:val="none" w:sz="0" w:space="0" w:color="auto"/>
        <w:bottom w:val="none" w:sz="0" w:space="0" w:color="auto"/>
        <w:right w:val="none" w:sz="0" w:space="0" w:color="auto"/>
      </w:divBdr>
    </w:div>
    <w:div w:id="510948500">
      <w:bodyDiv w:val="1"/>
      <w:marLeft w:val="0"/>
      <w:marRight w:val="0"/>
      <w:marTop w:val="0"/>
      <w:marBottom w:val="0"/>
      <w:divBdr>
        <w:top w:val="none" w:sz="0" w:space="0" w:color="auto"/>
        <w:left w:val="none" w:sz="0" w:space="0" w:color="auto"/>
        <w:bottom w:val="none" w:sz="0" w:space="0" w:color="auto"/>
        <w:right w:val="none" w:sz="0" w:space="0" w:color="auto"/>
      </w:divBdr>
    </w:div>
    <w:div w:id="572813167">
      <w:bodyDiv w:val="1"/>
      <w:marLeft w:val="0"/>
      <w:marRight w:val="0"/>
      <w:marTop w:val="0"/>
      <w:marBottom w:val="0"/>
      <w:divBdr>
        <w:top w:val="none" w:sz="0" w:space="0" w:color="auto"/>
        <w:left w:val="none" w:sz="0" w:space="0" w:color="auto"/>
        <w:bottom w:val="none" w:sz="0" w:space="0" w:color="auto"/>
        <w:right w:val="none" w:sz="0" w:space="0" w:color="auto"/>
      </w:divBdr>
    </w:div>
    <w:div w:id="659624167">
      <w:bodyDiv w:val="1"/>
      <w:marLeft w:val="0"/>
      <w:marRight w:val="0"/>
      <w:marTop w:val="0"/>
      <w:marBottom w:val="0"/>
      <w:divBdr>
        <w:top w:val="none" w:sz="0" w:space="0" w:color="auto"/>
        <w:left w:val="none" w:sz="0" w:space="0" w:color="auto"/>
        <w:bottom w:val="none" w:sz="0" w:space="0" w:color="auto"/>
        <w:right w:val="none" w:sz="0" w:space="0" w:color="auto"/>
      </w:divBdr>
      <w:divsChild>
        <w:div w:id="6566499">
          <w:marLeft w:val="0"/>
          <w:marRight w:val="0"/>
          <w:marTop w:val="83"/>
          <w:marBottom w:val="0"/>
          <w:divBdr>
            <w:top w:val="none" w:sz="0" w:space="0" w:color="auto"/>
            <w:left w:val="none" w:sz="0" w:space="0" w:color="auto"/>
            <w:bottom w:val="none" w:sz="0" w:space="0" w:color="auto"/>
            <w:right w:val="none" w:sz="0" w:space="0" w:color="auto"/>
          </w:divBdr>
        </w:div>
        <w:div w:id="770469392">
          <w:marLeft w:val="0"/>
          <w:marRight w:val="0"/>
          <w:marTop w:val="83"/>
          <w:marBottom w:val="0"/>
          <w:divBdr>
            <w:top w:val="none" w:sz="0" w:space="0" w:color="auto"/>
            <w:left w:val="none" w:sz="0" w:space="0" w:color="auto"/>
            <w:bottom w:val="none" w:sz="0" w:space="0" w:color="auto"/>
            <w:right w:val="none" w:sz="0" w:space="0" w:color="auto"/>
          </w:divBdr>
        </w:div>
      </w:divsChild>
    </w:div>
    <w:div w:id="664476493">
      <w:bodyDiv w:val="1"/>
      <w:marLeft w:val="0"/>
      <w:marRight w:val="0"/>
      <w:marTop w:val="0"/>
      <w:marBottom w:val="0"/>
      <w:divBdr>
        <w:top w:val="none" w:sz="0" w:space="0" w:color="auto"/>
        <w:left w:val="none" w:sz="0" w:space="0" w:color="auto"/>
        <w:bottom w:val="none" w:sz="0" w:space="0" w:color="auto"/>
        <w:right w:val="none" w:sz="0" w:space="0" w:color="auto"/>
      </w:divBdr>
    </w:div>
    <w:div w:id="757484004">
      <w:bodyDiv w:val="1"/>
      <w:marLeft w:val="0"/>
      <w:marRight w:val="0"/>
      <w:marTop w:val="0"/>
      <w:marBottom w:val="0"/>
      <w:divBdr>
        <w:top w:val="none" w:sz="0" w:space="0" w:color="auto"/>
        <w:left w:val="none" w:sz="0" w:space="0" w:color="auto"/>
        <w:bottom w:val="none" w:sz="0" w:space="0" w:color="auto"/>
        <w:right w:val="none" w:sz="0" w:space="0" w:color="auto"/>
      </w:divBdr>
    </w:div>
    <w:div w:id="772169315">
      <w:bodyDiv w:val="1"/>
      <w:marLeft w:val="0"/>
      <w:marRight w:val="0"/>
      <w:marTop w:val="0"/>
      <w:marBottom w:val="0"/>
      <w:divBdr>
        <w:top w:val="none" w:sz="0" w:space="0" w:color="auto"/>
        <w:left w:val="none" w:sz="0" w:space="0" w:color="auto"/>
        <w:bottom w:val="none" w:sz="0" w:space="0" w:color="auto"/>
        <w:right w:val="none" w:sz="0" w:space="0" w:color="auto"/>
      </w:divBdr>
    </w:div>
    <w:div w:id="901135533">
      <w:bodyDiv w:val="1"/>
      <w:marLeft w:val="0"/>
      <w:marRight w:val="0"/>
      <w:marTop w:val="0"/>
      <w:marBottom w:val="0"/>
      <w:divBdr>
        <w:top w:val="none" w:sz="0" w:space="0" w:color="auto"/>
        <w:left w:val="none" w:sz="0" w:space="0" w:color="auto"/>
        <w:bottom w:val="none" w:sz="0" w:space="0" w:color="auto"/>
        <w:right w:val="none" w:sz="0" w:space="0" w:color="auto"/>
      </w:divBdr>
    </w:div>
    <w:div w:id="935091337">
      <w:bodyDiv w:val="1"/>
      <w:marLeft w:val="0"/>
      <w:marRight w:val="0"/>
      <w:marTop w:val="0"/>
      <w:marBottom w:val="0"/>
      <w:divBdr>
        <w:top w:val="none" w:sz="0" w:space="0" w:color="auto"/>
        <w:left w:val="none" w:sz="0" w:space="0" w:color="auto"/>
        <w:bottom w:val="none" w:sz="0" w:space="0" w:color="auto"/>
        <w:right w:val="none" w:sz="0" w:space="0" w:color="auto"/>
      </w:divBdr>
    </w:div>
    <w:div w:id="1051542143">
      <w:bodyDiv w:val="1"/>
      <w:marLeft w:val="0"/>
      <w:marRight w:val="0"/>
      <w:marTop w:val="0"/>
      <w:marBottom w:val="0"/>
      <w:divBdr>
        <w:top w:val="none" w:sz="0" w:space="0" w:color="auto"/>
        <w:left w:val="none" w:sz="0" w:space="0" w:color="auto"/>
        <w:bottom w:val="none" w:sz="0" w:space="0" w:color="auto"/>
        <w:right w:val="none" w:sz="0" w:space="0" w:color="auto"/>
      </w:divBdr>
    </w:div>
    <w:div w:id="1189175833">
      <w:bodyDiv w:val="1"/>
      <w:marLeft w:val="0"/>
      <w:marRight w:val="0"/>
      <w:marTop w:val="0"/>
      <w:marBottom w:val="0"/>
      <w:divBdr>
        <w:top w:val="none" w:sz="0" w:space="0" w:color="auto"/>
        <w:left w:val="none" w:sz="0" w:space="0" w:color="auto"/>
        <w:bottom w:val="none" w:sz="0" w:space="0" w:color="auto"/>
        <w:right w:val="none" w:sz="0" w:space="0" w:color="auto"/>
      </w:divBdr>
    </w:div>
    <w:div w:id="1249660118">
      <w:bodyDiv w:val="1"/>
      <w:marLeft w:val="0"/>
      <w:marRight w:val="0"/>
      <w:marTop w:val="0"/>
      <w:marBottom w:val="0"/>
      <w:divBdr>
        <w:top w:val="none" w:sz="0" w:space="0" w:color="auto"/>
        <w:left w:val="none" w:sz="0" w:space="0" w:color="auto"/>
        <w:bottom w:val="none" w:sz="0" w:space="0" w:color="auto"/>
        <w:right w:val="none" w:sz="0" w:space="0" w:color="auto"/>
      </w:divBdr>
    </w:div>
    <w:div w:id="1260717694">
      <w:bodyDiv w:val="1"/>
      <w:marLeft w:val="0"/>
      <w:marRight w:val="0"/>
      <w:marTop w:val="0"/>
      <w:marBottom w:val="0"/>
      <w:divBdr>
        <w:top w:val="none" w:sz="0" w:space="0" w:color="auto"/>
        <w:left w:val="none" w:sz="0" w:space="0" w:color="auto"/>
        <w:bottom w:val="none" w:sz="0" w:space="0" w:color="auto"/>
        <w:right w:val="none" w:sz="0" w:space="0" w:color="auto"/>
      </w:divBdr>
    </w:div>
    <w:div w:id="1271204854">
      <w:bodyDiv w:val="1"/>
      <w:marLeft w:val="0"/>
      <w:marRight w:val="0"/>
      <w:marTop w:val="0"/>
      <w:marBottom w:val="0"/>
      <w:divBdr>
        <w:top w:val="none" w:sz="0" w:space="0" w:color="auto"/>
        <w:left w:val="none" w:sz="0" w:space="0" w:color="auto"/>
        <w:bottom w:val="none" w:sz="0" w:space="0" w:color="auto"/>
        <w:right w:val="none" w:sz="0" w:space="0" w:color="auto"/>
      </w:divBdr>
    </w:div>
    <w:div w:id="1446729876">
      <w:bodyDiv w:val="1"/>
      <w:marLeft w:val="0"/>
      <w:marRight w:val="0"/>
      <w:marTop w:val="0"/>
      <w:marBottom w:val="0"/>
      <w:divBdr>
        <w:top w:val="none" w:sz="0" w:space="0" w:color="auto"/>
        <w:left w:val="none" w:sz="0" w:space="0" w:color="auto"/>
        <w:bottom w:val="none" w:sz="0" w:space="0" w:color="auto"/>
        <w:right w:val="none" w:sz="0" w:space="0" w:color="auto"/>
      </w:divBdr>
    </w:div>
    <w:div w:id="1607537420">
      <w:bodyDiv w:val="1"/>
      <w:marLeft w:val="0"/>
      <w:marRight w:val="0"/>
      <w:marTop w:val="0"/>
      <w:marBottom w:val="0"/>
      <w:divBdr>
        <w:top w:val="none" w:sz="0" w:space="0" w:color="auto"/>
        <w:left w:val="none" w:sz="0" w:space="0" w:color="auto"/>
        <w:bottom w:val="none" w:sz="0" w:space="0" w:color="auto"/>
        <w:right w:val="none" w:sz="0" w:space="0" w:color="auto"/>
      </w:divBdr>
    </w:div>
    <w:div w:id="1638221523">
      <w:bodyDiv w:val="1"/>
      <w:marLeft w:val="0"/>
      <w:marRight w:val="0"/>
      <w:marTop w:val="0"/>
      <w:marBottom w:val="0"/>
      <w:divBdr>
        <w:top w:val="none" w:sz="0" w:space="0" w:color="auto"/>
        <w:left w:val="none" w:sz="0" w:space="0" w:color="auto"/>
        <w:bottom w:val="none" w:sz="0" w:space="0" w:color="auto"/>
        <w:right w:val="none" w:sz="0" w:space="0" w:color="auto"/>
      </w:divBdr>
    </w:div>
    <w:div w:id="1674603807">
      <w:bodyDiv w:val="1"/>
      <w:marLeft w:val="0"/>
      <w:marRight w:val="0"/>
      <w:marTop w:val="0"/>
      <w:marBottom w:val="0"/>
      <w:divBdr>
        <w:top w:val="none" w:sz="0" w:space="0" w:color="auto"/>
        <w:left w:val="none" w:sz="0" w:space="0" w:color="auto"/>
        <w:bottom w:val="none" w:sz="0" w:space="0" w:color="auto"/>
        <w:right w:val="none" w:sz="0" w:space="0" w:color="auto"/>
      </w:divBdr>
    </w:div>
    <w:div w:id="1779064923">
      <w:bodyDiv w:val="1"/>
      <w:marLeft w:val="0"/>
      <w:marRight w:val="0"/>
      <w:marTop w:val="0"/>
      <w:marBottom w:val="0"/>
      <w:divBdr>
        <w:top w:val="none" w:sz="0" w:space="0" w:color="auto"/>
        <w:left w:val="none" w:sz="0" w:space="0" w:color="auto"/>
        <w:bottom w:val="none" w:sz="0" w:space="0" w:color="auto"/>
        <w:right w:val="none" w:sz="0" w:space="0" w:color="auto"/>
      </w:divBdr>
    </w:div>
    <w:div w:id="1782802540">
      <w:bodyDiv w:val="1"/>
      <w:marLeft w:val="0"/>
      <w:marRight w:val="0"/>
      <w:marTop w:val="0"/>
      <w:marBottom w:val="0"/>
      <w:divBdr>
        <w:top w:val="none" w:sz="0" w:space="0" w:color="auto"/>
        <w:left w:val="none" w:sz="0" w:space="0" w:color="auto"/>
        <w:bottom w:val="none" w:sz="0" w:space="0" w:color="auto"/>
        <w:right w:val="none" w:sz="0" w:space="0" w:color="auto"/>
      </w:divBdr>
    </w:div>
    <w:div w:id="2023624486">
      <w:bodyDiv w:val="1"/>
      <w:marLeft w:val="0"/>
      <w:marRight w:val="0"/>
      <w:marTop w:val="0"/>
      <w:marBottom w:val="0"/>
      <w:divBdr>
        <w:top w:val="none" w:sz="0" w:space="0" w:color="auto"/>
        <w:left w:val="none" w:sz="0" w:space="0" w:color="auto"/>
        <w:bottom w:val="none" w:sz="0" w:space="0" w:color="auto"/>
        <w:right w:val="none" w:sz="0" w:space="0" w:color="auto"/>
      </w:divBdr>
    </w:div>
    <w:div w:id="2033073927">
      <w:bodyDiv w:val="1"/>
      <w:marLeft w:val="0"/>
      <w:marRight w:val="0"/>
      <w:marTop w:val="0"/>
      <w:marBottom w:val="0"/>
      <w:divBdr>
        <w:top w:val="none" w:sz="0" w:space="0" w:color="auto"/>
        <w:left w:val="none" w:sz="0" w:space="0" w:color="auto"/>
        <w:bottom w:val="none" w:sz="0" w:space="0" w:color="auto"/>
        <w:right w:val="none" w:sz="0" w:space="0" w:color="auto"/>
      </w:divBdr>
    </w:div>
    <w:div w:id="211675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footer" Target="footer1.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footer" Target="footer3.xml"/><Relationship Id="rId34" Type="http://schemas.openxmlformats.org/officeDocument/2006/relationships/header" Target="header8.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header" Target="header7.xml"/><Relationship Id="rId38"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7.sv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image" Target="media/image10.svg"/><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egislation.govt.nz/act/public/2020/0038/latest/link.aspx?search=sw_096be8ed81f6840c_638_25_se&amp;p=1&amp;id=LMS262184" TargetMode="External"/><Relationship Id="rId23" Type="http://schemas.openxmlformats.org/officeDocument/2006/relationships/header" Target="header5.xml"/><Relationship Id="rId28" Type="http://schemas.openxmlformats.org/officeDocument/2006/relationships/image" Target="media/image6.png"/><Relationship Id="rId36"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image" Target="media/image9.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footer" Target="footer7.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evidence.ero.govt.nz/media/w4qji31h/attendance-getting-back-to-school.pdf" TargetMode="External"/><Relationship Id="rId2" Type="http://schemas.openxmlformats.org/officeDocument/2006/relationships/hyperlink" Target="https://www.evidence.ero.govt.nz/international-evidence-toolkit/parental-engagement" TargetMode="External"/><Relationship Id="rId1" Type="http://schemas.openxmlformats.org/officeDocument/2006/relationships/hyperlink" Target="https://ero.govt.nz/sites/default/files/2021-05/ERO-Educationally-Powerful-Connections-FINAL.pdf" TargetMode="External"/><Relationship Id="rId4" Type="http://schemas.openxmlformats.org/officeDocument/2006/relationships/hyperlink" Target="https://www.education.govt.nz/our-work/overall-strategies-and-policies/ka-hikitia-ka-hapaitia" TargetMode="External"/></Relationships>
</file>

<file path=word/_rels/header6.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9AAF8264FC68418FE2B5E0CD74EAC5" ma:contentTypeVersion="23" ma:contentTypeDescription="Create a new document." ma:contentTypeScope="" ma:versionID="04c40e85be143c9fc35dc46a6b9d7d6f">
  <xsd:schema xmlns:xsd="http://www.w3.org/2001/XMLSchema" xmlns:xs="http://www.w3.org/2001/XMLSchema" xmlns:p="http://schemas.microsoft.com/office/2006/metadata/properties" xmlns:ns1="http://schemas.microsoft.com/sharepoint/v3" xmlns:ns2="f8dda5d4-77f2-4833-8131-e791f4c64e53" xmlns:ns3="d267a1a7-8edd-4111-a118-4a206d87cecc" xmlns:ns4="d256a60d-265f-4610-894d-899c031e799e" targetNamespace="http://schemas.microsoft.com/office/2006/metadata/properties" ma:root="true" ma:fieldsID="754cf86226cddefc466084d6c9d5f250" ns1:_="" ns2:_="" ns3:_="" ns4:_="">
    <xsd:import namespace="http://schemas.microsoft.com/sharepoint/v3"/>
    <xsd:import namespace="f8dda5d4-77f2-4833-8131-e791f4c64e53"/>
    <xsd:import namespace="d267a1a7-8edd-4111-a118-4a206d87cecc"/>
    <xsd:import namespace="d256a60d-265f-4610-894d-899c031e79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c65b51bc6a0e4ac9b0840b09a1858551" minOccurs="0"/>
                <xsd:element ref="ns3:TaxCatchAll" minOccurs="0"/>
                <xsd:element ref="ns3:TaxCatchAllLabel" minOccurs="0"/>
                <xsd:element ref="ns4:_dlc_DocId" minOccurs="0"/>
                <xsd:element ref="ns4:_dlc_DocIdUrl" minOccurs="0"/>
                <xsd:element ref="ns4:_dlc_DocIdPersistId" minOccurs="0"/>
                <xsd:element ref="ns4:SharedWithUsers" minOccurs="0"/>
                <xsd:element ref="ns4:SharedWithDetails" minOccurs="0"/>
                <xsd:element ref="ns1:_ip_UnifiedCompliancePolicyProperties" minOccurs="0"/>
                <xsd:element ref="ns1:_ip_UnifiedCompliancePolicyUIAction"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dda5d4-77f2-4833-8131-e791f4c64e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descrip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c65b51bc6a0e4ac9b0840b09a1858551" ma:index="16"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f12f7fcb-d09f-4155-b653-63243e59bfa2}" ma:internalName="TaxCatchAll" ma:showField="CatchAllData" ma:web="d256a60d-265f-4610-894d-899c031e799e">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f12f7fcb-d09f-4155-b653-63243e59bfa2}" ma:internalName="TaxCatchAllLabel" ma:readOnly="true" ma:showField="CatchAllDataLabel" ma:web="d256a60d-265f-4610-894d-899c031e79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56a60d-265f-4610-894d-899c031e799e"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d256a60d-265f-4610-894d-899c031e799e">MoEd-723725672-84833</_dlc_DocId>
    <_dlc_DocIdUrl xmlns="d256a60d-265f-4610-894d-899c031e799e">
      <Url>https://educationgovtnz.sharepoint.com/sites/MoETPKSchoolingPolicyPriorities/_layouts/15/DocIdRedir.aspx?ID=MoEd-723725672-84833</Url>
      <Description>MoEd-723725672-84833</Description>
    </_dlc_DocIdUrl>
    <lcf76f155ced4ddcb4097134ff3c332f xmlns="f8dda5d4-77f2-4833-8131-e791f4c64e53">
      <Terms xmlns="http://schemas.microsoft.com/office/infopath/2007/PartnerControls"/>
    </lcf76f155ced4ddcb4097134ff3c332f>
    <c65b51bc6a0e4ac9b0840b09a1858551 xmlns="d267a1a7-8edd-4111-a118-4a206d87cecc">
      <Terms xmlns="http://schemas.microsoft.com/office/infopath/2007/PartnerControls"/>
    </c65b51bc6a0e4ac9b0840b09a1858551>
    <TaxCatchAll xmlns="d267a1a7-8edd-4111-a118-4a206d87cecc" xsi:nil="true"/>
  </documentManagement>
</p:properties>
</file>

<file path=customXml/itemProps1.xml><?xml version="1.0" encoding="utf-8"?>
<ds:datastoreItem xmlns:ds="http://schemas.openxmlformats.org/officeDocument/2006/customXml" ds:itemID="{C579E199-08DD-4BC1-BC74-392114DEB3CA}">
  <ds:schemaRefs>
    <ds:schemaRef ds:uri="http://schemas.openxmlformats.org/officeDocument/2006/bibliography"/>
  </ds:schemaRefs>
</ds:datastoreItem>
</file>

<file path=customXml/itemProps2.xml><?xml version="1.0" encoding="utf-8"?>
<ds:datastoreItem xmlns:ds="http://schemas.openxmlformats.org/officeDocument/2006/customXml" ds:itemID="{1B6A8360-52B8-41C2-812A-9E1B5814F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8dda5d4-77f2-4833-8131-e791f4c64e53"/>
    <ds:schemaRef ds:uri="d267a1a7-8edd-4111-a118-4a206d87cecc"/>
    <ds:schemaRef ds:uri="d256a60d-265f-4610-894d-899c031e79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E37DB7-86FB-4D70-B39B-2CC26B21068B}">
  <ds:schemaRefs>
    <ds:schemaRef ds:uri="http://schemas.microsoft.com/sharepoint/events"/>
  </ds:schemaRefs>
</ds:datastoreItem>
</file>

<file path=customXml/itemProps4.xml><?xml version="1.0" encoding="utf-8"?>
<ds:datastoreItem xmlns:ds="http://schemas.openxmlformats.org/officeDocument/2006/customXml" ds:itemID="{77089001-E5A9-48C8-917B-4A99A7FDE6EE}">
  <ds:schemaRefs>
    <ds:schemaRef ds:uri="http://schemas.microsoft.com/sharepoint/v3/contenttype/forms"/>
  </ds:schemaRefs>
</ds:datastoreItem>
</file>

<file path=customXml/itemProps5.xml><?xml version="1.0" encoding="utf-8"?>
<ds:datastoreItem xmlns:ds="http://schemas.openxmlformats.org/officeDocument/2006/customXml" ds:itemID="{AF5FB94A-0D20-4155-A2DE-8D7F636131AC}">
  <ds:schemaRefs>
    <ds:schemaRef ds:uri="http://schemas.microsoft.com/office/2006/metadata/properties"/>
    <ds:schemaRef ds:uri="http://schemas.microsoft.com/office/infopath/2007/PartnerControls"/>
    <ds:schemaRef ds:uri="http://schemas.microsoft.com/sharepoint/v3"/>
    <ds:schemaRef ds:uri="d256a60d-265f-4610-894d-899c031e799e"/>
    <ds:schemaRef ds:uri="f8dda5d4-77f2-4833-8131-e791f4c64e53"/>
    <ds:schemaRef ds:uri="d267a1a7-8edd-4111-a118-4a206d87cec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7477</Words>
  <Characters>42622</Characters>
  <Application>Microsoft Office Word</Application>
  <DocSecurity>0</DocSecurity>
  <Lines>355</Lines>
  <Paragraphs>99</Paragraphs>
  <ScaleCrop>false</ScaleCrop>
  <Company/>
  <LinksUpToDate>false</LinksUpToDate>
  <CharactersWithSpaces>50000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Stagwood</dc:creator>
  <cp:keywords/>
  <dc:description/>
  <cp:lastModifiedBy>Maike van der Heide</cp:lastModifiedBy>
  <cp:revision>2</cp:revision>
  <cp:lastPrinted>2026-05-18T20:04:00Z</cp:lastPrinted>
  <dcterms:created xsi:type="dcterms:W3CDTF">2026-10-12T21:57:00Z</dcterms:created>
  <dcterms:modified xsi:type="dcterms:W3CDTF">2026-10-12T21:57:00Z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3336200</vt:r8>
  </property>
  <property fmtid="{D5CDD505-2E9C-101B-9397-08002B2CF9AE}" pid="3" name="MediaServiceImageTags">
    <vt:lpwstr/>
  </property>
  <property fmtid="{D5CDD505-2E9C-101B-9397-08002B2CF9AE}" pid="4" name="_dlc_DocIdItemGuid">
    <vt:lpwstr>92f77ced-4388-49e4-861c-f37ef93f830c</vt:lpwstr>
  </property>
  <property fmtid="{D5CDD505-2E9C-101B-9397-08002B2CF9AE}" pid="5" name="iManageFooter">
    <vt:lpwstr>#4891742v1&lt;IMANAGE&gt; - Draft new RIS template</vt:lpwstr>
  </property>
  <property fmtid="{D5CDD505-2E9C-101B-9397-08002B2CF9AE}" pid="6" name="ClassificationContentMarkingHeaderShapeIds">
    <vt:lpwstr>3d4a64bc,20562d64,18535a68,72bd8649,17fca7ce,49b96d2d,2ab8969a,25905cce,79290879</vt:lpwstr>
  </property>
  <property fmtid="{D5CDD505-2E9C-101B-9397-08002B2CF9AE}" pid="7" name="ClassificationContentMarkingHeaderFontProps">
    <vt:lpwstr>#000000,10,Aptos</vt:lpwstr>
  </property>
  <property fmtid="{D5CDD505-2E9C-101B-9397-08002B2CF9AE}" pid="8" name="ClassificationContentMarkingHeaderText">
    <vt:lpwstr>[UNCLASSIFIED]</vt:lpwstr>
  </property>
  <property fmtid="{D5CDD505-2E9C-101B-9397-08002B2CF9AE}" pid="9" name="ClassificationContentMarkingFooterShapeIds">
    <vt:lpwstr>79e6b542,749ed0cf,4b8f7264,3a4b06e8,4baebd4c,1d3ce3ff,cca1b11,6549f42d,56ea3f4a</vt:lpwstr>
  </property>
  <property fmtid="{D5CDD505-2E9C-101B-9397-08002B2CF9AE}" pid="10" name="ClassificationContentMarkingFooterFontProps">
    <vt:lpwstr>#000000,10,Aptos</vt:lpwstr>
  </property>
  <property fmtid="{D5CDD505-2E9C-101B-9397-08002B2CF9AE}" pid="11" name="ClassificationContentMarkingFooterText">
    <vt:lpwstr>[UNCLASSIFIED]</vt:lpwstr>
  </property>
  <property fmtid="{D5CDD505-2E9C-101B-9397-08002B2CF9AE}" pid="12" name="ContentTypeId">
    <vt:lpwstr>0x010100B49AAF8264FC68418FE2B5E0CD74EAC5</vt:lpwstr>
  </property>
  <property fmtid="{D5CDD505-2E9C-101B-9397-08002B2CF9AE}" pid="13" name="j560beb70aea488fb091e84adbb32566">
    <vt:lpwstr/>
  </property>
  <property fmtid="{D5CDD505-2E9C-101B-9397-08002B2CF9AE}" pid="14" name="Ministerial_x0020_Type">
    <vt:lpwstr/>
  </property>
  <property fmtid="{D5CDD505-2E9C-101B-9397-08002B2CF9AE}" pid="15" name="Record_x0020_Activity">
    <vt:lpwstr/>
  </property>
  <property fmtid="{D5CDD505-2E9C-101B-9397-08002B2CF9AE}" pid="16" name="Property_x0020_Management_x0020_Activity">
    <vt:lpwstr/>
  </property>
  <property fmtid="{D5CDD505-2E9C-101B-9397-08002B2CF9AE}" pid="17" name="Ministerial Type">
    <vt:lpwstr/>
  </property>
  <property fmtid="{D5CDD505-2E9C-101B-9397-08002B2CF9AE}" pid="18" name="CalendarYear">
    <vt:lpwstr/>
  </property>
  <property fmtid="{D5CDD505-2E9C-101B-9397-08002B2CF9AE}" pid="19" name="lcf76f155ced4ddcb4097134ff3c332f">
    <vt:lpwstr/>
  </property>
  <property fmtid="{D5CDD505-2E9C-101B-9397-08002B2CF9AE}" pid="20" name="FinancialYear">
    <vt:lpwstr/>
  </property>
  <property fmtid="{D5CDD505-2E9C-101B-9397-08002B2CF9AE}" pid="21" name="ce139978aae645acb1db0a0e0d3df2f5">
    <vt:lpwstr/>
  </property>
  <property fmtid="{D5CDD505-2E9C-101B-9397-08002B2CF9AE}" pid="22" name="Record Activity">
    <vt:lpwstr/>
  </property>
  <property fmtid="{D5CDD505-2E9C-101B-9397-08002B2CF9AE}" pid="23" name="Property Management Activity">
    <vt:lpwstr/>
  </property>
  <property fmtid="{D5CDD505-2E9C-101B-9397-08002B2CF9AE}" pid="24" name="docLang">
    <vt:lpwstr>en</vt:lpwstr>
  </property>
  <property fmtid="{D5CDD505-2E9C-101B-9397-08002B2CF9AE}" pid="25" name="xd_ProgID">
    <vt:lpwstr/>
  </property>
  <property fmtid="{D5CDD505-2E9C-101B-9397-08002B2CF9AE}" pid="26" name="ComplianceAssetId">
    <vt:lpwstr/>
  </property>
  <property fmtid="{D5CDD505-2E9C-101B-9397-08002B2CF9AE}" pid="27" name="TemplateUrl">
    <vt:lpwstr/>
  </property>
  <property fmtid="{D5CDD505-2E9C-101B-9397-08002B2CF9AE}" pid="28" name="_ExtendedDescription">
    <vt:lpwstr/>
  </property>
  <property fmtid="{D5CDD505-2E9C-101B-9397-08002B2CF9AE}" pid="29" name="TriggerFlowInfo">
    <vt:lpwstr/>
  </property>
  <property fmtid="{D5CDD505-2E9C-101B-9397-08002B2CF9AE}" pid="30" name="xd_Signature">
    <vt:bool>false</vt:bool>
  </property>
  <property fmtid="{D5CDD505-2E9C-101B-9397-08002B2CF9AE}" pid="31" name="m06bc18559e9431bb4d590962e6b7f83">
    <vt:lpwstr/>
  </property>
  <property fmtid="{D5CDD505-2E9C-101B-9397-08002B2CF9AE}" pid="32" name="hf7c71fd10d346fe8adb3bb49d5c0fc0">
    <vt:lpwstr/>
  </property>
  <property fmtid="{D5CDD505-2E9C-101B-9397-08002B2CF9AE}" pid="33" name="MSIP_Label_4009eddf-846d-46a2-8a8f-ad982b694053_Enabled">
    <vt:lpwstr>true</vt:lpwstr>
  </property>
  <property fmtid="{D5CDD505-2E9C-101B-9397-08002B2CF9AE}" pid="34" name="MSIP_Label_4009eddf-846d-46a2-8a8f-ad982b694053_SetDate">
    <vt:lpwstr>2026-10-11T20:26:59Z</vt:lpwstr>
  </property>
  <property fmtid="{D5CDD505-2E9C-101B-9397-08002B2CF9AE}" pid="35" name="MSIP_Label_4009eddf-846d-46a2-8a8f-ad982b694053_Method">
    <vt:lpwstr>Privileged</vt:lpwstr>
  </property>
  <property fmtid="{D5CDD505-2E9C-101B-9397-08002B2CF9AE}" pid="36" name="MSIP_Label_4009eddf-846d-46a2-8a8f-ad982b694053_Name">
    <vt:lpwstr>UNCLASSIFIED</vt:lpwstr>
  </property>
  <property fmtid="{D5CDD505-2E9C-101B-9397-08002B2CF9AE}" pid="37" name="MSIP_Label_4009eddf-846d-46a2-8a8f-ad982b694053_SiteId">
    <vt:lpwstr>e6d2d4cc-b762-486e-8894-4f5f440d5f31</vt:lpwstr>
  </property>
  <property fmtid="{D5CDD505-2E9C-101B-9397-08002B2CF9AE}" pid="38" name="MSIP_Label_4009eddf-846d-46a2-8a8f-ad982b694053_ActionId">
    <vt:lpwstr>e24f8d78-f6fc-442b-ac6f-a2a5e6d056ca</vt:lpwstr>
  </property>
  <property fmtid="{D5CDD505-2E9C-101B-9397-08002B2CF9AE}" pid="39" name="MSIP_Label_4009eddf-846d-46a2-8a8f-ad982b694053_ContentBits">
    <vt:lpwstr>3</vt:lpwstr>
  </property>
  <property fmtid="{D5CDD505-2E9C-101B-9397-08002B2CF9AE}" pid="40" name="MSIP_Label_4009eddf-846d-46a2-8a8f-ad982b694053_Tag">
    <vt:lpwstr>10, 0, 1, 1</vt:lpwstr>
  </property>
</Properties>
</file>