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EB922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b/>
          <w:bCs/>
          <w:sz w:val="22"/>
          <w:szCs w:val="22"/>
        </w:rPr>
        <w:t>Date:</w:t>
      </w:r>
      <w:r w:rsidRPr="00751C0B">
        <w:rPr>
          <w:rFonts w:ascii="Arial" w:hAnsi="Arial" w:cs="Arial"/>
          <w:sz w:val="22"/>
          <w:szCs w:val="22"/>
        </w:rPr>
        <w:t xml:space="preserve"> [Insert date]</w:t>
      </w:r>
    </w:p>
    <w:p w14:paraId="4161217F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b/>
          <w:bCs/>
          <w:sz w:val="22"/>
          <w:szCs w:val="22"/>
        </w:rPr>
        <w:t>Name:</w:t>
      </w:r>
      <w:r w:rsidRPr="00751C0B">
        <w:rPr>
          <w:rFonts w:ascii="Arial" w:hAnsi="Arial" w:cs="Arial"/>
          <w:sz w:val="22"/>
          <w:szCs w:val="22"/>
        </w:rPr>
        <w:t xml:space="preserve"> [Insert name]</w:t>
      </w:r>
    </w:p>
    <w:p w14:paraId="6877D5D1" w14:textId="77777777" w:rsidR="000E37EF" w:rsidRDefault="000E37EF" w:rsidP="00751C0B">
      <w:pPr>
        <w:rPr>
          <w:rFonts w:ascii="Arial" w:hAnsi="Arial" w:cs="Arial"/>
          <w:sz w:val="22"/>
          <w:szCs w:val="22"/>
        </w:rPr>
      </w:pPr>
    </w:p>
    <w:p w14:paraId="464EDE4D" w14:textId="2F8583AD" w:rsidR="00751C0B" w:rsidRPr="00751C0B" w:rsidRDefault="000E37EF" w:rsidP="00751C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Kia ora </w:t>
      </w:r>
      <w:r w:rsidR="00751C0B" w:rsidRPr="00751C0B">
        <w:rPr>
          <w:rFonts w:ascii="Arial" w:hAnsi="Arial" w:cs="Arial"/>
          <w:sz w:val="22"/>
          <w:szCs w:val="22"/>
        </w:rPr>
        <w:t>[Insert name]</w:t>
      </w:r>
    </w:p>
    <w:p w14:paraId="5AB30FA8" w14:textId="34D2D0D2" w:rsidR="00751C0B" w:rsidRPr="000E37EF" w:rsidRDefault="00751C0B" w:rsidP="00751C0B">
      <w:pPr>
        <w:rPr>
          <w:rFonts w:ascii="Arial" w:hAnsi="Arial" w:cs="Arial"/>
          <w:b/>
          <w:bCs/>
          <w:sz w:val="28"/>
          <w:szCs w:val="28"/>
        </w:rPr>
      </w:pPr>
      <w:r w:rsidRPr="000E37EF">
        <w:rPr>
          <w:rFonts w:ascii="Arial" w:hAnsi="Arial" w:cs="Arial"/>
          <w:b/>
          <w:bCs/>
          <w:sz w:val="28"/>
          <w:szCs w:val="28"/>
        </w:rPr>
        <w:t>Overseas Conviction Determination</w:t>
      </w:r>
      <w:r w:rsidR="00D54A6C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8E00B9">
        <w:rPr>
          <w:rFonts w:ascii="Arial" w:hAnsi="Arial" w:cs="Arial"/>
          <w:b/>
          <w:bCs/>
          <w:sz w:val="28"/>
          <w:szCs w:val="28"/>
        </w:rPr>
        <w:t>C</w:t>
      </w:r>
      <w:r w:rsidR="00D54A6C">
        <w:rPr>
          <w:rFonts w:ascii="Arial" w:hAnsi="Arial" w:cs="Arial"/>
          <w:b/>
          <w:bCs/>
          <w:sz w:val="28"/>
          <w:szCs w:val="28"/>
        </w:rPr>
        <w:t xml:space="preserve">ore </w:t>
      </w:r>
      <w:r w:rsidR="008E00B9">
        <w:rPr>
          <w:rFonts w:ascii="Arial" w:hAnsi="Arial" w:cs="Arial"/>
          <w:b/>
          <w:bCs/>
          <w:sz w:val="28"/>
          <w:szCs w:val="28"/>
        </w:rPr>
        <w:t>C</w:t>
      </w:r>
      <w:r w:rsidR="00D54A6C">
        <w:rPr>
          <w:rFonts w:ascii="Arial" w:hAnsi="Arial" w:cs="Arial"/>
          <w:b/>
          <w:bCs/>
          <w:sz w:val="28"/>
          <w:szCs w:val="28"/>
        </w:rPr>
        <w:t xml:space="preserve">hildren’s </w:t>
      </w:r>
      <w:r w:rsidR="008E00B9">
        <w:rPr>
          <w:rFonts w:ascii="Arial" w:hAnsi="Arial" w:cs="Arial"/>
          <w:b/>
          <w:bCs/>
          <w:sz w:val="28"/>
          <w:szCs w:val="28"/>
        </w:rPr>
        <w:t>W</w:t>
      </w:r>
      <w:r w:rsidR="00D54A6C">
        <w:rPr>
          <w:rFonts w:ascii="Arial" w:hAnsi="Arial" w:cs="Arial"/>
          <w:b/>
          <w:bCs/>
          <w:sz w:val="28"/>
          <w:szCs w:val="28"/>
        </w:rPr>
        <w:t>orker</w:t>
      </w:r>
    </w:p>
    <w:p w14:paraId="226C7826" w14:textId="13D5D43A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 xml:space="preserve">As part of our obligations under </w:t>
      </w:r>
      <w:r w:rsidR="003C3DED">
        <w:rPr>
          <w:rFonts w:ascii="Arial" w:hAnsi="Arial" w:cs="Arial"/>
          <w:sz w:val="22"/>
          <w:szCs w:val="22"/>
        </w:rPr>
        <w:t>Section 28 of</w:t>
      </w:r>
      <w:r w:rsidRPr="00751C0B">
        <w:rPr>
          <w:rFonts w:ascii="Arial" w:hAnsi="Arial" w:cs="Arial"/>
          <w:sz w:val="22"/>
          <w:szCs w:val="22"/>
        </w:rPr>
        <w:t xml:space="preserve"> </w:t>
      </w:r>
      <w:r w:rsidRPr="40F10869">
        <w:rPr>
          <w:rFonts w:ascii="Arial" w:hAnsi="Arial" w:cs="Arial"/>
          <w:sz w:val="22"/>
          <w:szCs w:val="22"/>
        </w:rPr>
        <w:t>the</w:t>
      </w:r>
      <w:r w:rsidRPr="00751C0B">
        <w:rPr>
          <w:rFonts w:ascii="Arial" w:hAnsi="Arial" w:cs="Arial"/>
          <w:sz w:val="22"/>
          <w:szCs w:val="22"/>
        </w:rPr>
        <w:t xml:space="preserve"> Children's Act 2014, we have considered information relating to your overseas conviction.</w:t>
      </w:r>
    </w:p>
    <w:p w14:paraId="196A357E" w14:textId="77777777" w:rsidR="004327E1" w:rsidRDefault="00751C0B" w:rsidP="00905D58">
      <w:pPr>
        <w:tabs>
          <w:tab w:val="left" w:pos="2550"/>
        </w:tabs>
        <w:rPr>
          <w:rFonts w:ascii="Arial" w:hAnsi="Arial" w:cs="Arial"/>
          <w:b/>
          <w:bCs/>
          <w:sz w:val="28"/>
          <w:szCs w:val="28"/>
        </w:rPr>
      </w:pPr>
      <w:r w:rsidRPr="000E37EF">
        <w:rPr>
          <w:rFonts w:ascii="Arial" w:hAnsi="Arial" w:cs="Arial"/>
          <w:b/>
          <w:bCs/>
          <w:sz w:val="28"/>
          <w:szCs w:val="28"/>
        </w:rPr>
        <w:t>Outcome</w:t>
      </w:r>
      <w:r w:rsidR="005C38B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364A14A9" w14:textId="3259D874" w:rsidR="00751C0B" w:rsidRPr="000E37EF" w:rsidRDefault="00906F20" w:rsidP="0074637D">
      <w:pPr>
        <w:tabs>
          <w:tab w:val="left" w:pos="2550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(NOTE: </w:t>
      </w:r>
      <w:r w:rsidR="005C38B0" w:rsidRPr="00EE5FF3">
        <w:rPr>
          <w:rFonts w:ascii="Arial" w:hAnsi="Arial" w:cs="Arial"/>
          <w:b/>
          <w:sz w:val="20"/>
          <w:szCs w:val="20"/>
          <w:highlight w:val="yellow"/>
        </w:rPr>
        <w:t xml:space="preserve">delete </w:t>
      </w:r>
      <w:r w:rsidR="004327E1" w:rsidRPr="00EE5FF3">
        <w:rPr>
          <w:rFonts w:ascii="Arial" w:hAnsi="Arial" w:cs="Arial"/>
          <w:b/>
          <w:bCs/>
          <w:sz w:val="20"/>
          <w:szCs w:val="20"/>
          <w:highlight w:val="yellow"/>
        </w:rPr>
        <w:t>option that does not a</w:t>
      </w:r>
      <w:r w:rsidR="00774CED">
        <w:rPr>
          <w:rFonts w:ascii="Arial" w:hAnsi="Arial" w:cs="Arial"/>
          <w:b/>
          <w:bCs/>
          <w:sz w:val="20"/>
          <w:szCs w:val="20"/>
          <w:highlight w:val="yellow"/>
        </w:rPr>
        <w:t>pply</w:t>
      </w:r>
      <w:r w:rsidR="00774CED">
        <w:rPr>
          <w:rFonts w:ascii="Arial" w:hAnsi="Arial" w:cs="Arial"/>
          <w:b/>
          <w:bCs/>
          <w:sz w:val="20"/>
          <w:szCs w:val="20"/>
        </w:rPr>
        <w:t>)</w:t>
      </w:r>
    </w:p>
    <w:p w14:paraId="1A687C13" w14:textId="77777777" w:rsidR="00751C0B" w:rsidRPr="000E37EF" w:rsidRDefault="00751C0B" w:rsidP="00751C0B">
      <w:pPr>
        <w:rPr>
          <w:rFonts w:ascii="Arial" w:hAnsi="Arial" w:cs="Arial"/>
          <w:i/>
          <w:iCs/>
          <w:sz w:val="22"/>
          <w:szCs w:val="22"/>
        </w:rPr>
      </w:pPr>
      <w:r w:rsidRPr="004F2E60">
        <w:rPr>
          <w:rFonts w:ascii="Segoe UI Symbol" w:hAnsi="Segoe UI Symbol" w:cs="Segoe UI Symbol"/>
          <w:sz w:val="22"/>
          <w:szCs w:val="22"/>
        </w:rPr>
        <w:t>☐</w:t>
      </w:r>
      <w:r w:rsidRPr="000E37EF">
        <w:rPr>
          <w:rFonts w:ascii="Arial" w:hAnsi="Arial" w:cs="Arial"/>
          <w:i/>
          <w:iCs/>
          <w:sz w:val="22"/>
          <w:szCs w:val="22"/>
        </w:rPr>
        <w:t xml:space="preserve"> </w:t>
      </w:r>
      <w:r w:rsidRPr="000E37EF">
        <w:rPr>
          <w:rFonts w:ascii="Arial" w:hAnsi="Arial" w:cs="Arial"/>
          <w:b/>
          <w:bCs/>
          <w:i/>
          <w:iCs/>
          <w:sz w:val="22"/>
          <w:szCs w:val="22"/>
        </w:rPr>
        <w:t>Not an equivalent offence</w:t>
      </w:r>
    </w:p>
    <w:p w14:paraId="356C9934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 xml:space="preserve">We have determined that your overseas conviction is </w:t>
      </w:r>
      <w:r w:rsidRPr="00751C0B">
        <w:rPr>
          <w:rFonts w:ascii="Arial" w:hAnsi="Arial" w:cs="Arial"/>
          <w:b/>
          <w:bCs/>
          <w:sz w:val="22"/>
          <w:szCs w:val="22"/>
        </w:rPr>
        <w:t>not</w:t>
      </w:r>
      <w:r w:rsidRPr="00751C0B">
        <w:rPr>
          <w:rFonts w:ascii="Arial" w:hAnsi="Arial" w:cs="Arial"/>
          <w:sz w:val="22"/>
          <w:szCs w:val="22"/>
        </w:rPr>
        <w:t xml:space="preserve"> an equivalent offence. This means we have determined that the offence, if committed in New Zealand, would not be a specified offence listed in Schedule 2 of the Children's Act 2014.</w:t>
      </w:r>
    </w:p>
    <w:p w14:paraId="0660B5BD" w14:textId="4728C5C9" w:rsidR="00906F20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 xml:space="preserve">Please note that information gathered </w:t>
      </w:r>
      <w:r w:rsidR="00B3133B">
        <w:rPr>
          <w:rFonts w:ascii="Arial" w:hAnsi="Arial" w:cs="Arial"/>
          <w:sz w:val="22"/>
          <w:szCs w:val="22"/>
        </w:rPr>
        <w:t xml:space="preserve">about overseas convictions </w:t>
      </w:r>
      <w:r w:rsidRPr="00751C0B">
        <w:rPr>
          <w:rFonts w:ascii="Arial" w:hAnsi="Arial" w:cs="Arial"/>
          <w:sz w:val="22"/>
          <w:szCs w:val="22"/>
        </w:rPr>
        <w:t>may still be considered as part of the risk assessment</w:t>
      </w:r>
      <w:r w:rsidR="00B3133B">
        <w:rPr>
          <w:rFonts w:ascii="Arial" w:hAnsi="Arial" w:cs="Arial"/>
          <w:sz w:val="22"/>
          <w:szCs w:val="22"/>
        </w:rPr>
        <w:t xml:space="preserve"> </w:t>
      </w:r>
      <w:r w:rsidR="00087033">
        <w:rPr>
          <w:rFonts w:ascii="Arial" w:hAnsi="Arial" w:cs="Arial"/>
          <w:sz w:val="22"/>
          <w:szCs w:val="22"/>
        </w:rPr>
        <w:t>for</w:t>
      </w:r>
      <w:r w:rsidR="00B3133B" w:rsidRPr="00751C0B">
        <w:rPr>
          <w:rFonts w:ascii="Arial" w:hAnsi="Arial" w:cs="Arial"/>
          <w:sz w:val="22"/>
          <w:szCs w:val="22"/>
        </w:rPr>
        <w:t xml:space="preserve"> safety</w:t>
      </w:r>
      <w:r w:rsidR="00B3133B">
        <w:rPr>
          <w:rFonts w:ascii="Arial" w:hAnsi="Arial" w:cs="Arial"/>
          <w:sz w:val="22"/>
          <w:szCs w:val="22"/>
        </w:rPr>
        <w:t xml:space="preserve"> </w:t>
      </w:r>
      <w:r w:rsidR="00B3133B" w:rsidRPr="00751C0B">
        <w:rPr>
          <w:rFonts w:ascii="Arial" w:hAnsi="Arial" w:cs="Arial"/>
          <w:sz w:val="22"/>
          <w:szCs w:val="22"/>
        </w:rPr>
        <w:t>checking</w:t>
      </w:r>
      <w:r w:rsidRPr="00751C0B">
        <w:rPr>
          <w:rFonts w:ascii="Arial" w:hAnsi="Arial" w:cs="Arial"/>
          <w:sz w:val="22"/>
          <w:szCs w:val="22"/>
        </w:rPr>
        <w:t>.</w:t>
      </w:r>
    </w:p>
    <w:p w14:paraId="6DF8C550" w14:textId="774635A0" w:rsidR="00906F20" w:rsidRPr="00751C0B" w:rsidRDefault="00906F20" w:rsidP="00751C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Note that if you apply for another role as a core worker in future, your employer may make a different determination regarding the equivalence of your overseas offence. </w:t>
      </w:r>
    </w:p>
    <w:p w14:paraId="50F08097" w14:textId="77777777" w:rsidR="00751C0B" w:rsidRPr="000E37EF" w:rsidRDefault="00751C0B" w:rsidP="00751C0B">
      <w:pPr>
        <w:rPr>
          <w:rFonts w:ascii="Arial" w:hAnsi="Arial" w:cs="Arial"/>
          <w:i/>
          <w:iCs/>
          <w:sz w:val="22"/>
          <w:szCs w:val="22"/>
        </w:rPr>
      </w:pPr>
      <w:r w:rsidRPr="00EE5FF3">
        <w:rPr>
          <w:rFonts w:ascii="Segoe UI Symbol" w:hAnsi="Segoe UI Symbol" w:cs="Segoe UI Symbol"/>
          <w:sz w:val="22"/>
          <w:szCs w:val="22"/>
        </w:rPr>
        <w:t>☐</w:t>
      </w:r>
      <w:r w:rsidRPr="000E37EF">
        <w:rPr>
          <w:rFonts w:ascii="Arial" w:hAnsi="Arial" w:cs="Arial"/>
          <w:i/>
          <w:iCs/>
          <w:sz w:val="22"/>
          <w:szCs w:val="22"/>
        </w:rPr>
        <w:t xml:space="preserve"> </w:t>
      </w:r>
      <w:r w:rsidRPr="000E37EF">
        <w:rPr>
          <w:rFonts w:ascii="Arial" w:hAnsi="Arial" w:cs="Arial"/>
          <w:b/>
          <w:bCs/>
          <w:i/>
          <w:iCs/>
          <w:sz w:val="22"/>
          <w:szCs w:val="22"/>
        </w:rPr>
        <w:t>Equivalent offence</w:t>
      </w:r>
    </w:p>
    <w:p w14:paraId="3581F873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 xml:space="preserve">We have determined that your overseas conviction is an </w:t>
      </w:r>
      <w:r w:rsidRPr="00751C0B">
        <w:rPr>
          <w:rFonts w:ascii="Arial" w:hAnsi="Arial" w:cs="Arial"/>
          <w:b/>
          <w:bCs/>
          <w:sz w:val="22"/>
          <w:szCs w:val="22"/>
        </w:rPr>
        <w:t>equivalent offence</w:t>
      </w:r>
      <w:r w:rsidRPr="00751C0B">
        <w:rPr>
          <w:rFonts w:ascii="Arial" w:hAnsi="Arial" w:cs="Arial"/>
          <w:sz w:val="22"/>
          <w:szCs w:val="22"/>
        </w:rPr>
        <w:t>. This means we have determined that the offence, if committed in New Zealand, would be a specified offence listed in Schedule 2 of the Children's Act 2014.</w:t>
      </w:r>
    </w:p>
    <w:p w14:paraId="04B4DCC7" w14:textId="728045AD" w:rsidR="00B23EE1" w:rsidRDefault="00B23EE1" w:rsidP="00B23EE1">
      <w:pPr>
        <w:tabs>
          <w:tab w:val="left" w:pos="2550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sz w:val="20"/>
          <w:szCs w:val="20"/>
          <w:highlight w:val="yellow"/>
        </w:rPr>
        <w:t xml:space="preserve">(NOTE: </w:t>
      </w:r>
      <w:r w:rsidRPr="00EE5FF3">
        <w:rPr>
          <w:rFonts w:ascii="Arial" w:hAnsi="Arial" w:cs="Arial"/>
          <w:b/>
          <w:sz w:val="20"/>
          <w:szCs w:val="20"/>
          <w:highlight w:val="yellow"/>
        </w:rPr>
        <w:t>delete</w:t>
      </w:r>
      <w:r>
        <w:rPr>
          <w:rFonts w:ascii="Arial" w:hAnsi="Arial" w:cs="Arial"/>
          <w:b/>
          <w:sz w:val="20"/>
          <w:szCs w:val="20"/>
          <w:highlight w:val="yellow"/>
        </w:rPr>
        <w:t xml:space="preserve"> the following section if the outcome is not an equivalent offence</w:t>
      </w:r>
      <w:r>
        <w:rPr>
          <w:rFonts w:ascii="Arial" w:hAnsi="Arial" w:cs="Arial"/>
          <w:b/>
          <w:bCs/>
          <w:sz w:val="20"/>
          <w:szCs w:val="20"/>
        </w:rPr>
        <w:t>)</w:t>
      </w:r>
    </w:p>
    <w:p w14:paraId="538B1E2B" w14:textId="36FA2194" w:rsidR="00E16C7A" w:rsidRDefault="00E16C7A" w:rsidP="00E16C7A">
      <w:pPr>
        <w:tabs>
          <w:tab w:val="left" w:pos="2550"/>
        </w:tabs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Effect of equivalent offence</w:t>
      </w:r>
      <w:r w:rsidR="002F692D">
        <w:rPr>
          <w:rFonts w:ascii="Arial" w:hAnsi="Arial" w:cs="Arial"/>
          <w:b/>
          <w:bCs/>
          <w:sz w:val="28"/>
          <w:szCs w:val="28"/>
        </w:rPr>
        <w:t xml:space="preserve"> determination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56251437" w14:textId="54905809" w:rsidR="00751C0B" w:rsidRPr="00751C0B" w:rsidRDefault="00CD4D1F" w:rsidP="00751C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If we have determined </w:t>
      </w:r>
      <w:r w:rsidR="00650494">
        <w:rPr>
          <w:rFonts w:ascii="Arial" w:hAnsi="Arial" w:cs="Arial"/>
          <w:sz w:val="22"/>
          <w:szCs w:val="22"/>
        </w:rPr>
        <w:t xml:space="preserve">that your overseas conviction </w:t>
      </w:r>
      <w:r w:rsidR="00DD2CAA">
        <w:rPr>
          <w:rFonts w:ascii="Arial" w:hAnsi="Arial" w:cs="Arial"/>
          <w:sz w:val="22"/>
          <w:szCs w:val="22"/>
        </w:rPr>
        <w:t xml:space="preserve">is for </w:t>
      </w:r>
      <w:r w:rsidR="00650494">
        <w:rPr>
          <w:rFonts w:ascii="Arial" w:hAnsi="Arial" w:cs="Arial"/>
          <w:sz w:val="22"/>
          <w:szCs w:val="22"/>
        </w:rPr>
        <w:t>an equivalent offence,</w:t>
      </w:r>
      <w:r w:rsidR="00650494" w:rsidRPr="00650494">
        <w:rPr>
          <w:rFonts w:ascii="Arial" w:hAnsi="Arial" w:cs="Arial"/>
          <w:sz w:val="22"/>
          <w:szCs w:val="22"/>
        </w:rPr>
        <w:t xml:space="preserve"> </w:t>
      </w:r>
      <w:r w:rsidR="00650494" w:rsidRPr="00751C0B">
        <w:rPr>
          <w:rFonts w:ascii="Arial" w:hAnsi="Arial" w:cs="Arial"/>
          <w:sz w:val="22"/>
          <w:szCs w:val="22"/>
        </w:rPr>
        <w:t>you cannot be employed or engaged as a core worker unless</w:t>
      </w:r>
      <w:r w:rsidR="00751C0B" w:rsidRPr="00751C0B">
        <w:rPr>
          <w:rFonts w:ascii="Arial" w:hAnsi="Arial" w:cs="Arial"/>
          <w:sz w:val="22"/>
          <w:szCs w:val="22"/>
        </w:rPr>
        <w:t>:</w:t>
      </w:r>
    </w:p>
    <w:p w14:paraId="678563E9" w14:textId="516D5BF8" w:rsidR="00751C0B" w:rsidRPr="00751C0B" w:rsidRDefault="00751C0B" w:rsidP="00751C0B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 xml:space="preserve">you hold a Core Worker Exemption for the </w:t>
      </w:r>
      <w:r w:rsidR="00DD2493">
        <w:rPr>
          <w:rFonts w:ascii="Arial" w:hAnsi="Arial" w:cs="Arial"/>
          <w:sz w:val="22"/>
          <w:szCs w:val="22"/>
        </w:rPr>
        <w:t>overseas</w:t>
      </w:r>
      <w:r w:rsidR="00B56364">
        <w:rPr>
          <w:rFonts w:ascii="Arial" w:hAnsi="Arial" w:cs="Arial"/>
          <w:sz w:val="22"/>
          <w:szCs w:val="22"/>
        </w:rPr>
        <w:t xml:space="preserve"> </w:t>
      </w:r>
      <w:r w:rsidRPr="00751C0B">
        <w:rPr>
          <w:rFonts w:ascii="Arial" w:hAnsi="Arial" w:cs="Arial"/>
          <w:sz w:val="22"/>
          <w:szCs w:val="22"/>
        </w:rPr>
        <w:t>conviction; or</w:t>
      </w:r>
    </w:p>
    <w:p w14:paraId="0356CAFF" w14:textId="2A0E3F74" w:rsidR="00751C0B" w:rsidRPr="00751C0B" w:rsidRDefault="00751C0B" w:rsidP="00751C0B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 xml:space="preserve">the determination is </w:t>
      </w:r>
      <w:r w:rsidR="009F4448">
        <w:rPr>
          <w:rFonts w:ascii="Arial" w:hAnsi="Arial" w:cs="Arial"/>
          <w:sz w:val="22"/>
          <w:szCs w:val="22"/>
        </w:rPr>
        <w:t>revers</w:t>
      </w:r>
      <w:r w:rsidR="009F4448" w:rsidRPr="00751C0B">
        <w:rPr>
          <w:rFonts w:ascii="Arial" w:hAnsi="Arial" w:cs="Arial"/>
          <w:sz w:val="22"/>
          <w:szCs w:val="22"/>
        </w:rPr>
        <w:t xml:space="preserve">ed </w:t>
      </w:r>
      <w:r w:rsidRPr="00751C0B">
        <w:rPr>
          <w:rFonts w:ascii="Arial" w:hAnsi="Arial" w:cs="Arial"/>
          <w:sz w:val="22"/>
          <w:szCs w:val="22"/>
        </w:rPr>
        <w:t>through a review or appeal process.</w:t>
      </w:r>
    </w:p>
    <w:p w14:paraId="33B65AF3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You may:</w:t>
      </w:r>
    </w:p>
    <w:p w14:paraId="75CBEC99" w14:textId="79933EC3" w:rsidR="00751C0B" w:rsidRPr="00751C0B" w:rsidRDefault="00751C0B" w:rsidP="00751C0B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apply for a review of this determination</w:t>
      </w:r>
      <w:r w:rsidR="00C10B71">
        <w:rPr>
          <w:rFonts w:ascii="Arial" w:hAnsi="Arial" w:cs="Arial"/>
          <w:sz w:val="22"/>
          <w:szCs w:val="22"/>
        </w:rPr>
        <w:t>.</w:t>
      </w:r>
    </w:p>
    <w:p w14:paraId="69206863" w14:textId="77777777" w:rsidR="00751C0B" w:rsidRDefault="00751C0B" w:rsidP="00751C0B">
      <w:pPr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apply to Te Kāhui Kāhu for a Core Worker Exemption.</w:t>
      </w:r>
    </w:p>
    <w:p w14:paraId="3CAE1A50" w14:textId="202FBE69" w:rsidR="001535DB" w:rsidRDefault="001535DB" w:rsidP="001535DB">
      <w:pPr>
        <w:pStyle w:val="NormalWeb"/>
        <w:spacing w:line="300" w:lineRule="atLeast"/>
        <w:rPr>
          <w:rFonts w:ascii="Arial" w:eastAsiaTheme="minorEastAsia" w:hAnsi="Arial" w:cs="Arial"/>
          <w:sz w:val="22"/>
          <w:szCs w:val="22"/>
          <w:lang w:eastAsia="en-US"/>
        </w:rPr>
      </w:pPr>
      <w:r w:rsidRPr="7C61CB4C">
        <w:rPr>
          <w:rFonts w:ascii="Arial" w:eastAsiaTheme="minorEastAsia" w:hAnsi="Arial" w:cs="Arial"/>
          <w:sz w:val="22"/>
          <w:szCs w:val="22"/>
          <w:lang w:eastAsia="en-US"/>
        </w:rPr>
        <w:t xml:space="preserve">If you apply for a review or a Core Worker Exemption, </w:t>
      </w:r>
      <w:r w:rsidR="60BE11F0" w:rsidRPr="2F86E76F">
        <w:rPr>
          <w:rFonts w:ascii="Arial" w:eastAsiaTheme="minorEastAsia" w:hAnsi="Arial" w:cs="Arial"/>
          <w:sz w:val="22"/>
          <w:szCs w:val="22"/>
          <w:lang w:eastAsia="en-US"/>
        </w:rPr>
        <w:t>t</w:t>
      </w:r>
      <w:commentRangeStart w:id="0"/>
      <w:r w:rsidR="60BE11F0" w:rsidRPr="2F86E76F">
        <w:rPr>
          <w:rFonts w:ascii="Arial" w:eastAsiaTheme="minorEastAsia" w:hAnsi="Arial" w:cs="Arial"/>
          <w:sz w:val="22"/>
          <w:szCs w:val="22"/>
          <w:lang w:eastAsia="en-US"/>
        </w:rPr>
        <w:t xml:space="preserve">he </w:t>
      </w:r>
      <w:r w:rsidR="60BE11F0" w:rsidRPr="7F01BD14">
        <w:rPr>
          <w:rFonts w:ascii="Arial" w:eastAsiaTheme="minorEastAsia" w:hAnsi="Arial" w:cs="Arial"/>
          <w:sz w:val="22"/>
          <w:szCs w:val="22"/>
          <w:lang w:eastAsia="en-US"/>
        </w:rPr>
        <w:t xml:space="preserve">review </w:t>
      </w:r>
      <w:r w:rsidR="60BE11F0" w:rsidRPr="24233D1D">
        <w:rPr>
          <w:rFonts w:ascii="Arial" w:eastAsiaTheme="minorEastAsia" w:hAnsi="Arial" w:cs="Arial"/>
          <w:sz w:val="22"/>
          <w:szCs w:val="22"/>
          <w:lang w:eastAsia="en-US"/>
        </w:rPr>
        <w:t>agency</w:t>
      </w:r>
      <w:commentRangeEnd w:id="0"/>
      <w:r w:rsidR="00D11766" w:rsidRPr="24233D1D">
        <w:rPr>
          <w:rStyle w:val="CommentReference"/>
          <w:rFonts w:ascii="Arial" w:eastAsiaTheme="minorEastAsia" w:hAnsi="Arial" w:cs="Arial"/>
          <w:sz w:val="22"/>
          <w:szCs w:val="22"/>
          <w:lang w:eastAsia="en-US"/>
        </w:rPr>
        <w:commentReference w:id="0"/>
      </w:r>
      <w:r w:rsidR="60BE11F0" w:rsidRPr="24233D1D">
        <w:rPr>
          <w:rFonts w:ascii="Arial" w:eastAsiaTheme="minorEastAsia" w:hAnsi="Arial" w:cs="Arial"/>
          <w:sz w:val="22"/>
          <w:szCs w:val="22"/>
          <w:lang w:eastAsia="en-US"/>
        </w:rPr>
        <w:t xml:space="preserve"> or </w:t>
      </w:r>
      <w:r w:rsidRPr="24233D1D">
        <w:rPr>
          <w:rFonts w:ascii="Arial" w:eastAsiaTheme="minorEastAsia" w:hAnsi="Arial" w:cs="Arial"/>
          <w:sz w:val="22"/>
          <w:szCs w:val="22"/>
          <w:lang w:eastAsia="en-US"/>
        </w:rPr>
        <w:t>Te</w:t>
      </w:r>
      <w:r w:rsidRPr="7C61CB4C">
        <w:rPr>
          <w:rFonts w:ascii="Arial" w:eastAsiaTheme="minorEastAsia" w:hAnsi="Arial" w:cs="Arial"/>
          <w:sz w:val="22"/>
          <w:szCs w:val="22"/>
          <w:lang w:eastAsia="en-US"/>
        </w:rPr>
        <w:t xml:space="preserve"> Kāhui Kāhu may request information relating to this determination from </w:t>
      </w:r>
      <w:r w:rsidR="00391B37">
        <w:rPr>
          <w:rFonts w:ascii="Arial" w:eastAsiaTheme="minorEastAsia" w:hAnsi="Arial" w:cs="Arial"/>
          <w:sz w:val="22"/>
          <w:szCs w:val="22"/>
          <w:lang w:eastAsia="en-US"/>
        </w:rPr>
        <w:t>us</w:t>
      </w:r>
      <w:r w:rsidRPr="7C61CB4C">
        <w:rPr>
          <w:rFonts w:ascii="Arial" w:eastAsiaTheme="minorEastAsia" w:hAnsi="Arial" w:cs="Arial"/>
          <w:sz w:val="22"/>
          <w:szCs w:val="22"/>
          <w:lang w:eastAsia="en-US"/>
        </w:rPr>
        <w:t xml:space="preserve">. </w:t>
      </w:r>
      <w:r w:rsidR="007D4AF6">
        <w:rPr>
          <w:rFonts w:ascii="Arial" w:eastAsiaTheme="minorEastAsia" w:hAnsi="Arial" w:cs="Arial"/>
          <w:sz w:val="22"/>
          <w:szCs w:val="22"/>
          <w:lang w:eastAsia="en-US"/>
        </w:rPr>
        <w:t xml:space="preserve">We will only share </w:t>
      </w:r>
      <w:r w:rsidR="00CE0B1D">
        <w:rPr>
          <w:rFonts w:ascii="Arial" w:eastAsiaTheme="minorEastAsia" w:hAnsi="Arial" w:cs="Arial"/>
          <w:sz w:val="22"/>
          <w:szCs w:val="22"/>
          <w:lang w:eastAsia="en-US"/>
        </w:rPr>
        <w:t>t</w:t>
      </w:r>
      <w:r w:rsidRPr="7C61CB4C">
        <w:rPr>
          <w:rFonts w:ascii="Arial" w:eastAsiaTheme="minorEastAsia" w:hAnsi="Arial" w:cs="Arial"/>
          <w:sz w:val="22"/>
          <w:szCs w:val="22"/>
          <w:lang w:eastAsia="en-US"/>
        </w:rPr>
        <w:t>his information with your consent.</w:t>
      </w:r>
    </w:p>
    <w:p w14:paraId="609A7C00" w14:textId="37875C6B" w:rsidR="00DE7759" w:rsidRPr="001535DB" w:rsidRDefault="00DE7759" w:rsidP="001535DB">
      <w:pPr>
        <w:pStyle w:val="NormalWeb"/>
        <w:spacing w:line="300" w:lineRule="atLeast"/>
        <w:rPr>
          <w:rFonts w:ascii="Arial" w:eastAsiaTheme="minorEastAsia" w:hAnsi="Arial" w:cs="Arial"/>
          <w:kern w:val="2"/>
          <w:sz w:val="22"/>
          <w:szCs w:val="22"/>
          <w:lang w:eastAsia="en-US"/>
          <w14:ligatures w14:val="standardContextual"/>
        </w:rPr>
      </w:pPr>
      <w:r>
        <w:rPr>
          <w:rFonts w:ascii="Arial" w:eastAsiaTheme="minorEastAsia" w:hAnsi="Arial" w:cs="Arial"/>
          <w:sz w:val="22"/>
          <w:szCs w:val="22"/>
          <w:lang w:eastAsia="en-US"/>
        </w:rPr>
        <w:lastRenderedPageBreak/>
        <w:t>If a review</w:t>
      </w:r>
      <w:r w:rsidR="009474EF">
        <w:rPr>
          <w:rFonts w:ascii="Arial" w:eastAsiaTheme="minorEastAsia" w:hAnsi="Arial" w:cs="Arial"/>
          <w:sz w:val="22"/>
          <w:szCs w:val="22"/>
          <w:lang w:eastAsia="en-US"/>
        </w:rPr>
        <w:t xml:space="preserve"> confirms the determination, </w:t>
      </w:r>
      <w:r w:rsidR="00A83788">
        <w:rPr>
          <w:rFonts w:ascii="Arial" w:eastAsiaTheme="minorEastAsia" w:hAnsi="Arial" w:cs="Arial"/>
          <w:sz w:val="22"/>
          <w:szCs w:val="22"/>
          <w:lang w:eastAsia="en-US"/>
        </w:rPr>
        <w:t xml:space="preserve">or if </w:t>
      </w:r>
      <w:r w:rsidR="00B7346F">
        <w:rPr>
          <w:rFonts w:ascii="Arial" w:eastAsiaTheme="minorEastAsia" w:hAnsi="Arial" w:cs="Arial"/>
          <w:sz w:val="22"/>
          <w:szCs w:val="22"/>
          <w:lang w:eastAsia="en-US"/>
        </w:rPr>
        <w:t xml:space="preserve">your application for an exemption is </w:t>
      </w:r>
      <w:r w:rsidR="007A40EC">
        <w:rPr>
          <w:rFonts w:ascii="Arial" w:eastAsiaTheme="minorEastAsia" w:hAnsi="Arial" w:cs="Arial"/>
          <w:sz w:val="22"/>
          <w:szCs w:val="22"/>
          <w:lang w:eastAsia="en-US"/>
        </w:rPr>
        <w:t>declined</w:t>
      </w:r>
      <w:r w:rsidR="000850A9">
        <w:rPr>
          <w:rFonts w:ascii="Arial" w:eastAsiaTheme="minorEastAsia" w:hAnsi="Arial" w:cs="Arial"/>
          <w:sz w:val="22"/>
          <w:szCs w:val="22"/>
          <w:lang w:eastAsia="en-US"/>
        </w:rPr>
        <w:t xml:space="preserve">, </w:t>
      </w:r>
      <w:r w:rsidR="009474EF">
        <w:rPr>
          <w:rFonts w:ascii="Arial" w:eastAsiaTheme="minorEastAsia" w:hAnsi="Arial" w:cs="Arial"/>
          <w:sz w:val="22"/>
          <w:szCs w:val="22"/>
          <w:lang w:eastAsia="en-US"/>
        </w:rPr>
        <w:t xml:space="preserve">you </w:t>
      </w:r>
      <w:r w:rsidR="00B25F45">
        <w:rPr>
          <w:rFonts w:ascii="Arial" w:eastAsiaTheme="minorEastAsia" w:hAnsi="Arial" w:cs="Arial"/>
          <w:sz w:val="22"/>
          <w:szCs w:val="22"/>
          <w:lang w:eastAsia="en-US"/>
        </w:rPr>
        <w:t>may appeal to the High Court.</w:t>
      </w:r>
    </w:p>
    <w:p w14:paraId="1B51904F" w14:textId="77777777" w:rsid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Further information about these options is available at: [insert link]</w:t>
      </w:r>
    </w:p>
    <w:p w14:paraId="00926FBB" w14:textId="4271E2EF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</w:p>
    <w:p w14:paraId="0CD4FDF4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If you have any questions, please contact [insert contact details].</w:t>
      </w:r>
    </w:p>
    <w:p w14:paraId="0CA13FD7" w14:textId="77777777" w:rsidR="000E37EF" w:rsidRDefault="000E37EF" w:rsidP="00751C0B">
      <w:pPr>
        <w:rPr>
          <w:rFonts w:ascii="Arial" w:hAnsi="Arial" w:cs="Arial"/>
          <w:sz w:val="22"/>
          <w:szCs w:val="22"/>
        </w:rPr>
      </w:pPr>
    </w:p>
    <w:p w14:paraId="71FE2F3C" w14:textId="77777777" w:rsidR="000E37EF" w:rsidRDefault="000E37EF" w:rsidP="00751C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Ngā mihi,</w:t>
      </w:r>
    </w:p>
    <w:p w14:paraId="5F8606EB" w14:textId="485B4F4E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[Name]</w:t>
      </w:r>
    </w:p>
    <w:p w14:paraId="33C446A1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[Position]</w:t>
      </w:r>
    </w:p>
    <w:p w14:paraId="0BD65F7D" w14:textId="77777777" w:rsidR="00751C0B" w:rsidRPr="00751C0B" w:rsidRDefault="00751C0B" w:rsidP="00751C0B">
      <w:pPr>
        <w:rPr>
          <w:rFonts w:ascii="Arial" w:hAnsi="Arial" w:cs="Arial"/>
          <w:sz w:val="22"/>
          <w:szCs w:val="22"/>
        </w:rPr>
      </w:pPr>
      <w:r w:rsidRPr="00751C0B">
        <w:rPr>
          <w:rFonts w:ascii="Arial" w:hAnsi="Arial" w:cs="Arial"/>
          <w:sz w:val="22"/>
          <w:szCs w:val="22"/>
        </w:rPr>
        <w:t>[Organisation]</w:t>
      </w:r>
    </w:p>
    <w:p w14:paraId="5478332A" w14:textId="77777777" w:rsidR="00E14182" w:rsidRPr="00751C0B" w:rsidRDefault="00E14182">
      <w:pPr>
        <w:rPr>
          <w:rFonts w:ascii="Arial" w:hAnsi="Arial" w:cs="Arial"/>
          <w:sz w:val="22"/>
          <w:szCs w:val="22"/>
        </w:rPr>
      </w:pPr>
    </w:p>
    <w:sectPr w:rsidR="00E14182" w:rsidRPr="00751C0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Karen Quinn" w:date="2026-09-08T16:37:00Z" w:initials="KQ">
    <w:p w14:paraId="422BAEE6" w14:textId="77777777" w:rsidR="00214EAC" w:rsidRDefault="00951B04" w:rsidP="00214EAC">
      <w:pPr>
        <w:pStyle w:val="CommentText"/>
      </w:pPr>
      <w:r>
        <w:annotationRef/>
      </w:r>
      <w:r w:rsidR="00214EAC">
        <w:t>TKK not yet confirmed to be the reviewer so added ‘the review agency’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22BAEE6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43C78BA" w16cex:dateUtc="2026-09-08T04:3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22BAEE6" w16cid:durableId="343C78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C28FC" w14:textId="77777777" w:rsidR="00AE5954" w:rsidRDefault="00AE5954" w:rsidP="000E37EF">
      <w:pPr>
        <w:spacing w:after="0" w:line="240" w:lineRule="auto"/>
      </w:pPr>
      <w:r>
        <w:separator/>
      </w:r>
    </w:p>
  </w:endnote>
  <w:endnote w:type="continuationSeparator" w:id="0">
    <w:p w14:paraId="4F41DEA4" w14:textId="77777777" w:rsidR="00AE5954" w:rsidRDefault="00AE5954" w:rsidP="000E3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9D15B" w14:textId="77777777" w:rsidR="000E37EF" w:rsidRDefault="00F677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28C4E89" wp14:editId="7BAD925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4060" cy="370205"/>
              <wp:effectExtent l="0" t="0" r="15240" b="0"/>
              <wp:wrapNone/>
              <wp:docPr id="1608255348" name="Text Box 5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08E1F029-B9D4-44E8-AC25-32E8708E7350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7B2391" w14:textId="77777777" w:rsidR="00F67779" w:rsidRPr="000E37EF" w:rsidRDefault="00F67779" w:rsidP="000E37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37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C4E8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[IN-CONFIDENCE - INTERNAL ONLY]" style="position:absolute;margin-left:0;margin-top:0;width:157.8pt;height:29.1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" filled="f" stroked="f">
              <v:textbox style="mso-fit-shape-to-text:t" inset="0,0,0,15pt">
                <w:txbxContent>
                  <w:p w14:paraId="197B2391" w14:textId="77777777" w:rsidR="00F67779" w:rsidRPr="000E37EF" w:rsidRDefault="00F67779" w:rsidP="000E37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37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C224" w14:textId="77777777" w:rsidR="000E37EF" w:rsidRDefault="00F677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4CD50D9E" wp14:editId="24784EC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4060" cy="370205"/>
              <wp:effectExtent l="0" t="0" r="15240" b="0"/>
              <wp:wrapNone/>
              <wp:docPr id="899368724" name="Text Box 6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5220CF89-F19E-41A3-A318-7AEA39122D61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41043A6" w14:textId="77777777" w:rsidR="00F67779" w:rsidRPr="000E37EF" w:rsidRDefault="00F67779" w:rsidP="000E37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37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50D9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[IN-CONFIDENCE - INTERNAL ONLY]" style="position:absolute;margin-left:0;margin-top:0;width:157.8pt;height:29.1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" filled="f" stroked="f">
              <v:textbox style="mso-fit-shape-to-text:t" inset="0,0,0,15pt">
                <w:txbxContent>
                  <w:p w14:paraId="241043A6" w14:textId="77777777" w:rsidR="00F67779" w:rsidRPr="000E37EF" w:rsidRDefault="00F67779" w:rsidP="000E37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37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113B" w14:textId="77777777" w:rsidR="000E37EF" w:rsidRDefault="00F6777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4CD1EC21" wp14:editId="2C5C813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2004060" cy="370205"/>
              <wp:effectExtent l="0" t="0" r="15240" b="0"/>
              <wp:wrapNone/>
              <wp:docPr id="2063717703" name="Text Box 4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45A0D760-A328-4691-B68C-E7A282364972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FADCFE" w14:textId="77777777" w:rsidR="00F67779" w:rsidRPr="000E37EF" w:rsidRDefault="00F67779" w:rsidP="000E37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37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D1EC21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[IN-CONFIDENCE - INTERNAL ONLY]" style="position:absolute;margin-left:0;margin-top:0;width:157.8pt;height:29.1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" filled="f" stroked="f">
              <v:textbox style="mso-fit-shape-to-text:t" inset="0,0,0,15pt">
                <w:txbxContent>
                  <w:p w14:paraId="5EFADCFE" w14:textId="77777777" w:rsidR="00F67779" w:rsidRPr="000E37EF" w:rsidRDefault="00F67779" w:rsidP="000E37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37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0612F" w14:textId="77777777" w:rsidR="00AE5954" w:rsidRDefault="00AE5954" w:rsidP="000E37EF">
      <w:pPr>
        <w:spacing w:after="0" w:line="240" w:lineRule="auto"/>
      </w:pPr>
      <w:r>
        <w:separator/>
      </w:r>
    </w:p>
  </w:footnote>
  <w:footnote w:type="continuationSeparator" w:id="0">
    <w:p w14:paraId="399B51A8" w14:textId="77777777" w:rsidR="00AE5954" w:rsidRDefault="00AE5954" w:rsidP="000E3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C5BEA" w14:textId="77777777" w:rsidR="000E37EF" w:rsidRDefault="00F6777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D8EA87C" wp14:editId="24E2741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4060" cy="370205"/>
              <wp:effectExtent l="0" t="0" r="15240" b="10795"/>
              <wp:wrapNone/>
              <wp:docPr id="2070124296" name="Text Box 2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14397F36-94B6-40A4-A9CC-4633A1EEE430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024E2" w14:textId="77777777" w:rsidR="00F67779" w:rsidRPr="000E37EF" w:rsidRDefault="00F67779" w:rsidP="000E37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37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8EA8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[IN-CONFIDENCE - INTERNAL ONLY]" style="position:absolute;margin-left:0;margin-top:0;width:157.8pt;height:29.1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" filled="f" stroked="f">
              <v:textbox style="mso-fit-shape-to-text:t" inset="0,15pt,0,0">
                <w:txbxContent>
                  <w:p w14:paraId="6EC024E2" w14:textId="77777777" w:rsidR="00F67779" w:rsidRPr="000E37EF" w:rsidRDefault="00F67779" w:rsidP="000E37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37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CC223" w14:textId="77777777" w:rsidR="000E37EF" w:rsidRDefault="00F6777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E8D58ED" wp14:editId="2F992E2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4060" cy="370205"/>
              <wp:effectExtent l="0" t="0" r="15240" b="10795"/>
              <wp:wrapNone/>
              <wp:docPr id="969821471" name="Text Box 3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EEE8C9C1-A80E-44BB-AD5F-3F8C48E45CF1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53E4BE" w14:textId="67BBA808" w:rsidR="00F67779" w:rsidRPr="000E37EF" w:rsidRDefault="00F67779" w:rsidP="000E37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8D58E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[IN-CONFIDENCE - INTERNAL ONLY]" style="position:absolute;margin-left:0;margin-top:0;width:157.8pt;height:29.1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" filled="f" stroked="f">
              <v:textbox style="mso-fit-shape-to-text:t" inset="0,15pt,0,0">
                <w:txbxContent>
                  <w:p w14:paraId="5C53E4BE" w14:textId="67BBA808" w:rsidR="00F67779" w:rsidRPr="000E37EF" w:rsidRDefault="00F67779" w:rsidP="000E37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BDF2" w14:textId="77777777" w:rsidR="000E37EF" w:rsidRDefault="00F67779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672DCBE" wp14:editId="6F8B4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004060" cy="370205"/>
              <wp:effectExtent l="0" t="0" r="15240" b="10795"/>
              <wp:wrapNone/>
              <wp:docPr id="152933392" name="Text Box 1" descr="[IN-CONFIDENCE - INTERNAL ONLY]">
                <a:extLst xmlns:a="http://schemas.openxmlformats.org/drawingml/2006/main">
                  <a:ext uri="{FF2B5EF4-FFF2-40B4-BE49-F238E27FC236}">
                    <a16:creationId xmlns:a16="http://schemas.microsoft.com/office/drawing/2014/main" id="{9031E9F8-9BAB-4D19-820F-85AA0DF90FAD}"/>
                  </a:ext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406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000635" w14:textId="77777777" w:rsidR="00F67779" w:rsidRPr="000E37EF" w:rsidRDefault="00F67779" w:rsidP="000E37EF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0E37E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[IN-CONFIDENCE - INTERNAL ONLY]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72DC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[IN-CONFIDENCE - INTERNAL ONLY]" style="position:absolute;margin-left:0;margin-top:0;width:157.8pt;height:29.1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" filled="f" stroked="f">
              <v:textbox style="mso-fit-shape-to-text:t" inset="0,15pt,0,0">
                <w:txbxContent>
                  <w:p w14:paraId="1F000635" w14:textId="77777777" w:rsidR="00F67779" w:rsidRPr="000E37EF" w:rsidRDefault="00F67779" w:rsidP="000E37EF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0E37E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[IN-CONFIDENCE - INTERNAL ONLY]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265884"/>
    <w:multiLevelType w:val="multilevel"/>
    <w:tmpl w:val="FAA8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182E59"/>
    <w:multiLevelType w:val="multilevel"/>
    <w:tmpl w:val="92FA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2652660">
    <w:abstractNumId w:val="0"/>
  </w:num>
  <w:num w:numId="2" w16cid:durableId="556746891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aren Quinn">
    <w15:presenceInfo w15:providerId="AD" w15:userId="S::quinnk@moe.govt.nz::aa958559-f356-40a0-9338-f865042f73e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C0B"/>
    <w:rsid w:val="00026D2B"/>
    <w:rsid w:val="000756A8"/>
    <w:rsid w:val="00082D01"/>
    <w:rsid w:val="000850A9"/>
    <w:rsid w:val="00087033"/>
    <w:rsid w:val="000A3229"/>
    <w:rsid w:val="000A3348"/>
    <w:rsid w:val="000B3153"/>
    <w:rsid w:val="000C0211"/>
    <w:rsid w:val="000D6774"/>
    <w:rsid w:val="000E37EF"/>
    <w:rsid w:val="000F4684"/>
    <w:rsid w:val="000F6273"/>
    <w:rsid w:val="000F6666"/>
    <w:rsid w:val="00100570"/>
    <w:rsid w:val="001234A5"/>
    <w:rsid w:val="001347B1"/>
    <w:rsid w:val="001535DB"/>
    <w:rsid w:val="00154743"/>
    <w:rsid w:val="00162A0A"/>
    <w:rsid w:val="00164DE7"/>
    <w:rsid w:val="001800DD"/>
    <w:rsid w:val="00185967"/>
    <w:rsid w:val="001911D5"/>
    <w:rsid w:val="001A1DF5"/>
    <w:rsid w:val="001D7CDE"/>
    <w:rsid w:val="00201C98"/>
    <w:rsid w:val="00202310"/>
    <w:rsid w:val="00203BF7"/>
    <w:rsid w:val="00204270"/>
    <w:rsid w:val="00205AFA"/>
    <w:rsid w:val="00214EAC"/>
    <w:rsid w:val="00216CB0"/>
    <w:rsid w:val="00243529"/>
    <w:rsid w:val="00266F11"/>
    <w:rsid w:val="00287F5A"/>
    <w:rsid w:val="002C02B9"/>
    <w:rsid w:val="002F4EB3"/>
    <w:rsid w:val="002F692D"/>
    <w:rsid w:val="003172B9"/>
    <w:rsid w:val="003307D5"/>
    <w:rsid w:val="00341D74"/>
    <w:rsid w:val="00347783"/>
    <w:rsid w:val="00351485"/>
    <w:rsid w:val="00352B37"/>
    <w:rsid w:val="00391B37"/>
    <w:rsid w:val="003951BF"/>
    <w:rsid w:val="0039667E"/>
    <w:rsid w:val="003A28C2"/>
    <w:rsid w:val="003A69C7"/>
    <w:rsid w:val="003B19B1"/>
    <w:rsid w:val="003B2625"/>
    <w:rsid w:val="003C3DED"/>
    <w:rsid w:val="003D04B8"/>
    <w:rsid w:val="003D0DA0"/>
    <w:rsid w:val="003D62F6"/>
    <w:rsid w:val="003E139D"/>
    <w:rsid w:val="003E45C8"/>
    <w:rsid w:val="003F3A6D"/>
    <w:rsid w:val="00406CD3"/>
    <w:rsid w:val="004327E1"/>
    <w:rsid w:val="004435DE"/>
    <w:rsid w:val="0045389F"/>
    <w:rsid w:val="0045394F"/>
    <w:rsid w:val="00462DA4"/>
    <w:rsid w:val="00463FA7"/>
    <w:rsid w:val="004E0DDA"/>
    <w:rsid w:val="004F2E60"/>
    <w:rsid w:val="004F7F16"/>
    <w:rsid w:val="00522DB7"/>
    <w:rsid w:val="00525669"/>
    <w:rsid w:val="00525808"/>
    <w:rsid w:val="00531465"/>
    <w:rsid w:val="00531570"/>
    <w:rsid w:val="00534B30"/>
    <w:rsid w:val="00540CA9"/>
    <w:rsid w:val="005639CB"/>
    <w:rsid w:val="00586718"/>
    <w:rsid w:val="005A1959"/>
    <w:rsid w:val="005A6B72"/>
    <w:rsid w:val="005B16CD"/>
    <w:rsid w:val="005C38B0"/>
    <w:rsid w:val="005D3C5E"/>
    <w:rsid w:val="005F7939"/>
    <w:rsid w:val="0060395E"/>
    <w:rsid w:val="00613B9D"/>
    <w:rsid w:val="006203FD"/>
    <w:rsid w:val="006502F4"/>
    <w:rsid w:val="00650494"/>
    <w:rsid w:val="006620ED"/>
    <w:rsid w:val="006646E4"/>
    <w:rsid w:val="00683CF5"/>
    <w:rsid w:val="006939F7"/>
    <w:rsid w:val="006B338C"/>
    <w:rsid w:val="006B36EA"/>
    <w:rsid w:val="006D2999"/>
    <w:rsid w:val="006D7AE8"/>
    <w:rsid w:val="006F1E29"/>
    <w:rsid w:val="00723048"/>
    <w:rsid w:val="00727ECF"/>
    <w:rsid w:val="0074637D"/>
    <w:rsid w:val="00751C0B"/>
    <w:rsid w:val="007627AD"/>
    <w:rsid w:val="00764A78"/>
    <w:rsid w:val="00766574"/>
    <w:rsid w:val="0077271F"/>
    <w:rsid w:val="00774CED"/>
    <w:rsid w:val="00786139"/>
    <w:rsid w:val="00793786"/>
    <w:rsid w:val="00793E5C"/>
    <w:rsid w:val="007A40EC"/>
    <w:rsid w:val="007A4AED"/>
    <w:rsid w:val="007D4AF6"/>
    <w:rsid w:val="007D5121"/>
    <w:rsid w:val="007E30BA"/>
    <w:rsid w:val="007F56F8"/>
    <w:rsid w:val="00814352"/>
    <w:rsid w:val="00826E16"/>
    <w:rsid w:val="00831FE0"/>
    <w:rsid w:val="00833E18"/>
    <w:rsid w:val="00835C42"/>
    <w:rsid w:val="008439B3"/>
    <w:rsid w:val="00856270"/>
    <w:rsid w:val="008A5D8F"/>
    <w:rsid w:val="008B0A9A"/>
    <w:rsid w:val="008B580F"/>
    <w:rsid w:val="008D2C17"/>
    <w:rsid w:val="008E00B9"/>
    <w:rsid w:val="008E3149"/>
    <w:rsid w:val="008F1F03"/>
    <w:rsid w:val="008F2A4D"/>
    <w:rsid w:val="00905543"/>
    <w:rsid w:val="00905D58"/>
    <w:rsid w:val="00906F20"/>
    <w:rsid w:val="009121DC"/>
    <w:rsid w:val="009474EF"/>
    <w:rsid w:val="00951B04"/>
    <w:rsid w:val="00971930"/>
    <w:rsid w:val="00974B3B"/>
    <w:rsid w:val="00976008"/>
    <w:rsid w:val="00981D36"/>
    <w:rsid w:val="009B20E9"/>
    <w:rsid w:val="009C34C9"/>
    <w:rsid w:val="009D2C1D"/>
    <w:rsid w:val="009F4448"/>
    <w:rsid w:val="00A07381"/>
    <w:rsid w:val="00A244F5"/>
    <w:rsid w:val="00A26230"/>
    <w:rsid w:val="00A430D1"/>
    <w:rsid w:val="00A44ABA"/>
    <w:rsid w:val="00A51C75"/>
    <w:rsid w:val="00A76D02"/>
    <w:rsid w:val="00A83788"/>
    <w:rsid w:val="00A95548"/>
    <w:rsid w:val="00AA3987"/>
    <w:rsid w:val="00AB7E6A"/>
    <w:rsid w:val="00AD0953"/>
    <w:rsid w:val="00AD1FE0"/>
    <w:rsid w:val="00AE308C"/>
    <w:rsid w:val="00AE5954"/>
    <w:rsid w:val="00B1097A"/>
    <w:rsid w:val="00B20678"/>
    <w:rsid w:val="00B23EE1"/>
    <w:rsid w:val="00B25F45"/>
    <w:rsid w:val="00B3133B"/>
    <w:rsid w:val="00B51FF1"/>
    <w:rsid w:val="00B56364"/>
    <w:rsid w:val="00B646BD"/>
    <w:rsid w:val="00B70D74"/>
    <w:rsid w:val="00B7346F"/>
    <w:rsid w:val="00B73986"/>
    <w:rsid w:val="00B93E90"/>
    <w:rsid w:val="00B95EAB"/>
    <w:rsid w:val="00BB3B17"/>
    <w:rsid w:val="00BC1BCE"/>
    <w:rsid w:val="00BD7C19"/>
    <w:rsid w:val="00BE28F5"/>
    <w:rsid w:val="00BF33B1"/>
    <w:rsid w:val="00C0052A"/>
    <w:rsid w:val="00C10B71"/>
    <w:rsid w:val="00C1677C"/>
    <w:rsid w:val="00C26736"/>
    <w:rsid w:val="00C31DBE"/>
    <w:rsid w:val="00C43A8A"/>
    <w:rsid w:val="00C56393"/>
    <w:rsid w:val="00C667CE"/>
    <w:rsid w:val="00C709F9"/>
    <w:rsid w:val="00C738BF"/>
    <w:rsid w:val="00C8001D"/>
    <w:rsid w:val="00C84B6C"/>
    <w:rsid w:val="00CA146C"/>
    <w:rsid w:val="00CA5D47"/>
    <w:rsid w:val="00CC34DA"/>
    <w:rsid w:val="00CD4D1F"/>
    <w:rsid w:val="00CD51DC"/>
    <w:rsid w:val="00CE0B1D"/>
    <w:rsid w:val="00CE4C18"/>
    <w:rsid w:val="00CF30E0"/>
    <w:rsid w:val="00CF4519"/>
    <w:rsid w:val="00D11766"/>
    <w:rsid w:val="00D320BE"/>
    <w:rsid w:val="00D35C23"/>
    <w:rsid w:val="00D413EF"/>
    <w:rsid w:val="00D44D0E"/>
    <w:rsid w:val="00D46B62"/>
    <w:rsid w:val="00D47B07"/>
    <w:rsid w:val="00D54A6C"/>
    <w:rsid w:val="00D67B05"/>
    <w:rsid w:val="00D71AF9"/>
    <w:rsid w:val="00D77364"/>
    <w:rsid w:val="00D84077"/>
    <w:rsid w:val="00D9166D"/>
    <w:rsid w:val="00DC323B"/>
    <w:rsid w:val="00DD0166"/>
    <w:rsid w:val="00DD2493"/>
    <w:rsid w:val="00DD2CAA"/>
    <w:rsid w:val="00DD619E"/>
    <w:rsid w:val="00DE0E77"/>
    <w:rsid w:val="00DE6B87"/>
    <w:rsid w:val="00DE7759"/>
    <w:rsid w:val="00E00E57"/>
    <w:rsid w:val="00E04D29"/>
    <w:rsid w:val="00E12F66"/>
    <w:rsid w:val="00E14182"/>
    <w:rsid w:val="00E14502"/>
    <w:rsid w:val="00E16C7A"/>
    <w:rsid w:val="00E25A27"/>
    <w:rsid w:val="00E56492"/>
    <w:rsid w:val="00E65AAE"/>
    <w:rsid w:val="00E734E3"/>
    <w:rsid w:val="00E810AC"/>
    <w:rsid w:val="00E836C9"/>
    <w:rsid w:val="00E90A3D"/>
    <w:rsid w:val="00EA2F18"/>
    <w:rsid w:val="00ED0190"/>
    <w:rsid w:val="00ED0A00"/>
    <w:rsid w:val="00ED34A8"/>
    <w:rsid w:val="00ED4770"/>
    <w:rsid w:val="00EE0583"/>
    <w:rsid w:val="00EE5FF3"/>
    <w:rsid w:val="00EF7870"/>
    <w:rsid w:val="00F05FC5"/>
    <w:rsid w:val="00F07DB0"/>
    <w:rsid w:val="00F23009"/>
    <w:rsid w:val="00F235EA"/>
    <w:rsid w:val="00F258B6"/>
    <w:rsid w:val="00F3277C"/>
    <w:rsid w:val="00F65312"/>
    <w:rsid w:val="00F67779"/>
    <w:rsid w:val="00F725E5"/>
    <w:rsid w:val="00F81CCB"/>
    <w:rsid w:val="00F86392"/>
    <w:rsid w:val="00FC1AE8"/>
    <w:rsid w:val="00FC6486"/>
    <w:rsid w:val="00FD3C98"/>
    <w:rsid w:val="0207941B"/>
    <w:rsid w:val="0ABC673C"/>
    <w:rsid w:val="0D43E7FC"/>
    <w:rsid w:val="2068F228"/>
    <w:rsid w:val="24233D1D"/>
    <w:rsid w:val="2F86E76F"/>
    <w:rsid w:val="3D763DB5"/>
    <w:rsid w:val="40F10869"/>
    <w:rsid w:val="474EF871"/>
    <w:rsid w:val="60BE11F0"/>
    <w:rsid w:val="7C61CB4C"/>
    <w:rsid w:val="7F01B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7ACEE"/>
  <w15:chartTrackingRefBased/>
  <w15:docId w15:val="{1D622210-F2E2-4E0C-BB3A-F2541480F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C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C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C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C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C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C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C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C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C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C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C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C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C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C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C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C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C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C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C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C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C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C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C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C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C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C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C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C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C0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53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NZ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E3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7EF"/>
  </w:style>
  <w:style w:type="paragraph" w:styleId="Footer">
    <w:name w:val="footer"/>
    <w:basedOn w:val="Normal"/>
    <w:link w:val="FooterChar"/>
    <w:uiPriority w:val="99"/>
    <w:unhideWhenUsed/>
    <w:rsid w:val="000E37E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7EF"/>
  </w:style>
  <w:style w:type="paragraph" w:styleId="CommentText">
    <w:name w:val="annotation text"/>
    <w:basedOn w:val="Normal"/>
    <w:link w:val="CommentTextChar"/>
    <w:uiPriority w:val="99"/>
    <w:unhideWhenUsed/>
    <w:rsid w:val="00C84B6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4B6C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84B6C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395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395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395E"/>
    <w:rPr>
      <w:vertAlign w:val="superscript"/>
    </w:rPr>
  </w:style>
  <w:style w:type="paragraph" w:styleId="Revision">
    <w:name w:val="Revision"/>
    <w:hidden/>
    <w:uiPriority w:val="99"/>
    <w:semiHidden/>
    <w:rsid w:val="0015474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67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67C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3B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3B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comments" Target="comments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microsoft.com/office/2011/relationships/people" Target="people.xml"/><Relationship Id="rId5" Type="http://schemas.openxmlformats.org/officeDocument/2006/relationships/customXml" Target="../customXml/item5.xml"/><Relationship Id="rId15" Type="http://schemas.microsoft.com/office/2016/09/relationships/commentsIds" Target="commentsIds.xml"/><Relationship Id="rId23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microsoft.com/office/2011/relationships/commentsExtended" Target="commentsExtended.xm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MoE Document" ma:contentTypeID="0x01010053526B971DAC78418EC6A9ED490C61AF00C2878AFB3AA92B41A4976F48A496C340" ma:contentTypeVersion="5" ma:contentTypeDescription="Default document class for adding items via wizard or drag and drop." ma:contentTypeScope="" ma:versionID="35fa4fa329e87b4030cbe28c1eca13c6">
  <xsd:schema xmlns:xsd="http://www.w3.org/2001/XMLSchema" xmlns:xs="http://www.w3.org/2001/XMLSchema" xmlns:p="http://schemas.microsoft.com/office/2006/metadata/properties" xmlns:ns2="d267a1a7-8edd-4111-a118-4a206d87cecc" xmlns:ns3="b1e3b6ef-e29e-4cff-9ea8-f66b568f7246" targetNamespace="http://schemas.microsoft.com/office/2006/metadata/properties" ma:root="true" ma:fieldsID="2bd6110b77bf4718d057c86b6045a478" ns2:_="" ns3:_="">
    <xsd:import namespace="d267a1a7-8edd-4111-a118-4a206d87cecc"/>
    <xsd:import namespace="b1e3b6ef-e29e-4cff-9ea8-f66b568f724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Status" minOccurs="0"/>
                <xsd:element ref="ns2:Date_x0020_Authored" minOccurs="0"/>
                <xsd:element ref="ns2:FileNet_x0020_Version_x0020_ID" minOccurs="0"/>
                <xsd:element ref="ns2:FileNet_x0020_Object_x0020_ID" minOccurs="0"/>
                <xsd:element ref="ns2:hf7c71fd10d346fe8adb3bb49d5c0fc0" minOccurs="0"/>
                <xsd:element ref="ns2:m06bc18559e9431bb4d590962e6b7f83" minOccurs="0"/>
                <xsd:element ref="ns2:FileNetAddedBy" minOccurs="0"/>
                <xsd:element ref="ns2:FileNetAddMigration" minOccurs="0"/>
                <xsd:element ref="ns2:FileNetAllOfMinistry" minOccurs="0"/>
                <xsd:element ref="ns2:FileNetAlphaCode" minOccurs="0"/>
                <xsd:element ref="ns2:FileNetAuthor" minOccurs="0"/>
                <xsd:element ref="ns2:FileNetBusinessGroups" minOccurs="0"/>
                <xsd:element ref="ns2:FileNetConsumerProcess" minOccurs="0"/>
                <xsd:element ref="ns2:FileNetCreatedBy" minOccurs="0"/>
                <xsd:element ref="ns2:FileNetEffectiveFrom" minOccurs="0"/>
                <xsd:element ref="ns2:FileNetEndDate" minOccurs="0"/>
                <xsd:element ref="ns2:FileNetExpiry" minOccurs="0"/>
                <xsd:element ref="ns2:FileNetFolderAccess" minOccurs="0"/>
                <xsd:element ref="ns2:FileNetFolderSecurityType" minOccurs="0"/>
                <xsd:element ref="ns2:FileNetLastReview" minOccurs="0"/>
                <xsd:element ref="ns2:FileNetMeetingDate" minOccurs="0"/>
                <xsd:element ref="ns2:FileNetMeetingDocumentationType" minOccurs="0"/>
                <xsd:element ref="ns2:FileNetModifiiedBy" minOccurs="0"/>
                <xsd:element ref="ns2:FileNetNextReviewDueDate" minOccurs="0"/>
                <xsd:element ref="ns2:FileNetParagraph" minOccurs="0"/>
                <xsd:element ref="ns2:FileNetParagraphStatus" minOccurs="0"/>
                <xsd:element ref="ns2:FileNetPhysicalFile" minOccurs="0"/>
                <xsd:element ref="ns2:FileNetPhysicalFileNumber" minOccurs="0"/>
                <xsd:element ref="ns2:FileNetProcessName" minOccurs="0"/>
                <xsd:element ref="ns2:FileNetProcessOwner" minOccurs="0"/>
                <xsd:element ref="ns2:FileNetRecordsManagementActivity" minOccurs="0"/>
                <xsd:element ref="ns2:FileNetScope" minOccurs="0"/>
                <xsd:element ref="ns2:FileNetSource" minOccurs="0"/>
                <xsd:element ref="ns2:FileNetStartDate" minOccurs="0"/>
                <xsd:element ref="ns2:FileNetsubject1" minOccurs="0"/>
                <xsd:element ref="ns2:FileNetsubject2" minOccurs="0"/>
                <xsd:element ref="ns2:FileNetsubject3" minOccurs="0"/>
                <xsd:element ref="ns2:FileNetTriggerProcess" minOccurs="0"/>
                <xsd:element ref="ns2:c65b51bc6a0e4ac9b0840b09a1858551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7a1a7-8edd-4111-a118-4a206d87cecc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df36b492-54ea-4c25-b955-22692b41ae89}" ma:internalName="TaxCatchAll" ma:showField="CatchAllData" ma:web="b1e3b6ef-e29e-4cff-9ea8-f66b568f7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df36b492-54ea-4c25-b955-22692b41ae89}" ma:internalName="TaxCatchAllLabel" ma:readOnly="true" ma:showField="CatchAllDataLabel" ma:web="b1e3b6ef-e29e-4cff-9ea8-f66b568f72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tatus" ma:index="10" nillable="true" ma:displayName="Status" ma:description="Security marking set associated with document: Draft  for documents which can be edited and finalised for documents which are no longer to be edited.&#10;" ma:format="Dropdown" ma:internalName="Status">
      <xsd:simpleType>
        <xsd:restriction base="dms:Choice">
          <xsd:enumeration value="Draft"/>
          <xsd:enumeration value="Finalised"/>
        </xsd:restriction>
      </xsd:simpleType>
    </xsd:element>
    <xsd:element name="Date_x0020_Authored" ma:index="11" nillable="true" ma:displayName="Date Authored" ma:default="" ma:description="Date resource was actually created, not date of registration into system. Default to Date Uploaded but can be overridden if required. Must be able to enter a date or browse using pop-up calendar-type feature " ma:format="DateOnly" ma:internalName="Date_x0020_Authored">
      <xsd:simpleType>
        <xsd:restriction base="dms:DateTime"/>
      </xsd:simpleType>
    </xsd:element>
    <xsd:element name="FileNet_x0020_Version_x0020_ID" ma:index="12" nillable="true" ma:displayName="FileNet Version ID" ma:default="" ma:description="Version ID" ma:hidden="true" ma:internalName="FileNet_x0020_Version_x0020_ID" ma:readOnly="false">
      <xsd:simpleType>
        <xsd:restriction base="dms:Text">
          <xsd:maxLength value="255"/>
        </xsd:restriction>
      </xsd:simpleType>
    </xsd:element>
    <xsd:element name="FileNet_x0020_Object_x0020_ID" ma:index="13" nillable="true" ma:displayName="FileNet Object ID" ma:default="" ma:description="Folder or Document ID" ma:hidden="true" ma:internalName="FileNet_x0020_Object_x0020_ID" ma:readOnly="false">
      <xsd:simpleType>
        <xsd:restriction base="dms:Text">
          <xsd:maxLength value="255"/>
        </xsd:restriction>
      </xsd:simpleType>
    </xsd:element>
    <xsd:element name="hf7c71fd10d346fe8adb3bb49d5c0fc0" ma:index="14" nillable="true" ma:taxonomy="true" ma:internalName="hf7c71fd10d346fe8adb3bb49d5c0fc0" ma:taxonomyFieldName="FinancialYear" ma:displayName="Financial Year" ma:fieldId="{1f7c71fd-10d3-46fe-8adb-3bb49d5c0fc0}" ma:sspId="dbe7a66c-04a3-4463-8f17-244784dbc568" ma:termSetId="af7dacbb-3732-4a8d-94c4-b8ce8cd9528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6bc18559e9431bb4d590962e6b7f83" ma:index="16" nillable="true" ma:taxonomy="true" ma:internalName="m06bc18559e9431bb4d590962e6b7f83" ma:taxonomyFieldName="CalendarYear" ma:displayName="Calendar Year" ma:fieldId="{606bc185-59e9-431b-b4d5-90962e6b7f83}" ma:sspId="dbe7a66c-04a3-4463-8f17-244784dbc568" ma:termSetId="bfcc8cbd-371a-4cc9-b153-5a5a6fdb362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ileNetAddedBy" ma:index="18" nillable="true" ma:displayName="FileNet Added By" ma:hidden="true" ma:internalName="FileNetAddedBy" ma:readOnly="false">
      <xsd:simpleType>
        <xsd:restriction base="dms:Text">
          <xsd:maxLength value="255"/>
        </xsd:restriction>
      </xsd:simpleType>
    </xsd:element>
    <xsd:element name="FileNetAddMigration" ma:index="19" nillable="true" ma:displayName="FileNet AddMigration" ma:hidden="true" ma:internalName="FileNetAddMigration" ma:readOnly="false">
      <xsd:simpleType>
        <xsd:restriction base="dms:Text">
          <xsd:maxLength value="255"/>
        </xsd:restriction>
      </xsd:simpleType>
    </xsd:element>
    <xsd:element name="FileNetAllOfMinistry" ma:index="20" nillable="true" ma:displayName="FileNet All Of Ministry" ma:hidden="true" ma:internalName="FileNetAllOfMinistry" ma:readOnly="false">
      <xsd:simpleType>
        <xsd:restriction base="dms:Text">
          <xsd:maxLength value="255"/>
        </xsd:restriction>
      </xsd:simpleType>
    </xsd:element>
    <xsd:element name="FileNetAlphaCode" ma:index="21" nillable="true" ma:displayName="FileNet AlphaCode" ma:hidden="true" ma:internalName="FileNetAlphaCode" ma:readOnly="false">
      <xsd:simpleType>
        <xsd:restriction base="dms:Text">
          <xsd:maxLength value="255"/>
        </xsd:restriction>
      </xsd:simpleType>
    </xsd:element>
    <xsd:element name="FileNetAuthor" ma:index="22" nillable="true" ma:displayName="FileNet Author" ma:hidden="true" ma:internalName="FileNetAuthor" ma:readOnly="false">
      <xsd:simpleType>
        <xsd:restriction base="dms:Text">
          <xsd:maxLength value="255"/>
        </xsd:restriction>
      </xsd:simpleType>
    </xsd:element>
    <xsd:element name="FileNetBusinessGroups" ma:index="23" nillable="true" ma:displayName="FileNet Business Groups" ma:hidden="true" ma:internalName="FileNetBusinessGroups" ma:readOnly="false">
      <xsd:simpleType>
        <xsd:restriction base="dms:Text">
          <xsd:maxLength value="255"/>
        </xsd:restriction>
      </xsd:simpleType>
    </xsd:element>
    <xsd:element name="FileNetConsumerProcess" ma:index="24" nillable="true" ma:displayName="FileNet ConsumerProcess" ma:hidden="true" ma:internalName="FileNetConsumerProcess" ma:readOnly="false">
      <xsd:simpleType>
        <xsd:restriction base="dms:Text">
          <xsd:maxLength value="255"/>
        </xsd:restriction>
      </xsd:simpleType>
    </xsd:element>
    <xsd:element name="FileNetCreatedBy" ma:index="25" nillable="true" ma:displayName="FileNet Created By" ma:internalName="FileNetCreatedBy" ma:readOnly="false">
      <xsd:simpleType>
        <xsd:restriction base="dms:Text">
          <xsd:maxLength value="255"/>
        </xsd:restriction>
      </xsd:simpleType>
    </xsd:element>
    <xsd:element name="FileNetEffectiveFrom" ma:index="26" nillable="true" ma:displayName="FileNet EffectiveFrom" ma:hidden="true" ma:internalName="FileNetEffectiveFrom" ma:readOnly="false">
      <xsd:simpleType>
        <xsd:restriction base="dms:Text">
          <xsd:maxLength value="255"/>
        </xsd:restriction>
      </xsd:simpleType>
    </xsd:element>
    <xsd:element name="FileNetEndDate" ma:index="27" nillable="true" ma:displayName="FileNet End Date" ma:hidden="true" ma:internalName="FileNetEndDate" ma:readOnly="false">
      <xsd:simpleType>
        <xsd:restriction base="dms:Text">
          <xsd:maxLength value="255"/>
        </xsd:restriction>
      </xsd:simpleType>
    </xsd:element>
    <xsd:element name="FileNetExpiry" ma:index="28" nillable="true" ma:displayName="FileNet Expiry" ma:hidden="true" ma:internalName="FileNetExpiry" ma:readOnly="false">
      <xsd:simpleType>
        <xsd:restriction base="dms:Text">
          <xsd:maxLength value="255"/>
        </xsd:restriction>
      </xsd:simpleType>
    </xsd:element>
    <xsd:element name="FileNetFolderAccess" ma:index="29" nillable="true" ma:displayName="FileNet FolderAccess" ma:hidden="true" ma:internalName="FileNetFolderAccess" ma:readOnly="false">
      <xsd:simpleType>
        <xsd:restriction base="dms:Text">
          <xsd:maxLength value="255"/>
        </xsd:restriction>
      </xsd:simpleType>
    </xsd:element>
    <xsd:element name="FileNetFolderSecurityType" ma:index="30" nillable="true" ma:displayName="FileNet FolderSecurityType" ma:hidden="true" ma:internalName="FileNetFolderSecurityType" ma:readOnly="false">
      <xsd:simpleType>
        <xsd:restriction base="dms:Text">
          <xsd:maxLength value="255"/>
        </xsd:restriction>
      </xsd:simpleType>
    </xsd:element>
    <xsd:element name="FileNetLastReview" ma:index="31" nillable="true" ma:displayName="FileNet LastReview" ma:hidden="true" ma:internalName="FileNetLastReview" ma:readOnly="false">
      <xsd:simpleType>
        <xsd:restriction base="dms:Text">
          <xsd:maxLength value="255"/>
        </xsd:restriction>
      </xsd:simpleType>
    </xsd:element>
    <xsd:element name="FileNetMeetingDate" ma:index="32" nillable="true" ma:displayName="FileNet MeetingDate" ma:hidden="true" ma:internalName="FileNetMeetingDate" ma:readOnly="false">
      <xsd:simpleType>
        <xsd:restriction base="dms:Text">
          <xsd:maxLength value="255"/>
        </xsd:restriction>
      </xsd:simpleType>
    </xsd:element>
    <xsd:element name="FileNetMeetingDocumentationType" ma:index="33" nillable="true" ma:displayName="FileNet MeetingDocumentationType" ma:hidden="true" ma:internalName="FileNetMeetingDocumentationType" ma:readOnly="false">
      <xsd:simpleType>
        <xsd:restriction base="dms:Text">
          <xsd:maxLength value="255"/>
        </xsd:restriction>
      </xsd:simpleType>
    </xsd:element>
    <xsd:element name="FileNetModifiiedBy" ma:index="34" nillable="true" ma:displayName="FileNet Modified By" ma:internalName="FileNetModifiiedBy" ma:readOnly="false">
      <xsd:simpleType>
        <xsd:restriction base="dms:Text">
          <xsd:maxLength value="255"/>
        </xsd:restriction>
      </xsd:simpleType>
    </xsd:element>
    <xsd:element name="FileNetNextReviewDueDate" ma:index="35" nillable="true" ma:displayName="FileNet NextReviewDueDate" ma:hidden="true" ma:internalName="FileNetNextReviewDueDate" ma:readOnly="false">
      <xsd:simpleType>
        <xsd:restriction base="dms:Text">
          <xsd:maxLength value="255"/>
        </xsd:restriction>
      </xsd:simpleType>
    </xsd:element>
    <xsd:element name="FileNetParagraph" ma:index="36" nillable="true" ma:displayName="FileNet Paragraph" ma:hidden="true" ma:internalName="FileNetParagraph" ma:readOnly="false">
      <xsd:simpleType>
        <xsd:restriction base="dms:Text">
          <xsd:maxLength value="255"/>
        </xsd:restriction>
      </xsd:simpleType>
    </xsd:element>
    <xsd:element name="FileNetParagraphStatus" ma:index="37" nillable="true" ma:displayName="FileNet Paragraph Status" ma:hidden="true" ma:internalName="FileNetParagraphStatus" ma:readOnly="false">
      <xsd:simpleType>
        <xsd:restriction base="dms:Text">
          <xsd:maxLength value="255"/>
        </xsd:restriction>
      </xsd:simpleType>
    </xsd:element>
    <xsd:element name="FileNetPhysicalFile" ma:index="38" nillable="true" ma:displayName="FileNet PhysicalFile" ma:hidden="true" ma:internalName="FileNetPhysicalFile" ma:readOnly="false">
      <xsd:simpleType>
        <xsd:restriction base="dms:Text">
          <xsd:maxLength value="255"/>
        </xsd:restriction>
      </xsd:simpleType>
    </xsd:element>
    <xsd:element name="FileNetPhysicalFileNumber" ma:index="39" nillable="true" ma:displayName="FileNet PhysicalFileNumber" ma:hidden="true" ma:internalName="FileNetPhysicalFileNumber" ma:readOnly="false">
      <xsd:simpleType>
        <xsd:restriction base="dms:Text">
          <xsd:maxLength value="255"/>
        </xsd:restriction>
      </xsd:simpleType>
    </xsd:element>
    <xsd:element name="FileNetProcessName" ma:index="40" nillable="true" ma:displayName="FileNet ProcessName" ma:hidden="true" ma:internalName="FileNetProcessName" ma:readOnly="false">
      <xsd:simpleType>
        <xsd:restriction base="dms:Text">
          <xsd:maxLength value="255"/>
        </xsd:restriction>
      </xsd:simpleType>
    </xsd:element>
    <xsd:element name="FileNetProcessOwner" ma:index="41" nillable="true" ma:displayName="FileNet ProcessOwner" ma:hidden="true" ma:internalName="FileNetProcessOwner" ma:readOnly="false">
      <xsd:simpleType>
        <xsd:restriction base="dms:Text">
          <xsd:maxLength value="255"/>
        </xsd:restriction>
      </xsd:simpleType>
    </xsd:element>
    <xsd:element name="FileNetRecordsManagementActivity" ma:index="42" nillable="true" ma:displayName="FileNet RecordsManagementActivity" ma:hidden="true" ma:internalName="FileNetRecordsManagementActivity" ma:readOnly="false">
      <xsd:simpleType>
        <xsd:restriction base="dms:Text">
          <xsd:maxLength value="255"/>
        </xsd:restriction>
      </xsd:simpleType>
    </xsd:element>
    <xsd:element name="FileNetScope" ma:index="43" nillable="true" ma:displayName="FileNet Scope" ma:hidden="true" ma:internalName="FileNetScope" ma:readOnly="false">
      <xsd:simpleType>
        <xsd:restriction base="dms:Text">
          <xsd:maxLength value="255"/>
        </xsd:restriction>
      </xsd:simpleType>
    </xsd:element>
    <xsd:element name="FileNetSource" ma:index="44" nillable="true" ma:displayName="FileNet Source" ma:hidden="true" ma:internalName="FileNetSource" ma:readOnly="false">
      <xsd:simpleType>
        <xsd:restriction base="dms:Text">
          <xsd:maxLength value="255"/>
        </xsd:restriction>
      </xsd:simpleType>
    </xsd:element>
    <xsd:element name="FileNetStartDate" ma:index="45" nillable="true" ma:displayName="FileNet Start Date" ma:hidden="true" ma:internalName="FileNetStartDate" ma:readOnly="false">
      <xsd:simpleType>
        <xsd:restriction base="dms:Text">
          <xsd:maxLength value="255"/>
        </xsd:restriction>
      </xsd:simpleType>
    </xsd:element>
    <xsd:element name="FileNetsubject1" ma:index="46" nillable="true" ma:displayName="FileNet subject 1" ma:hidden="true" ma:internalName="FileNetsubject1" ma:readOnly="false">
      <xsd:simpleType>
        <xsd:restriction base="dms:Text">
          <xsd:maxLength value="255"/>
        </xsd:restriction>
      </xsd:simpleType>
    </xsd:element>
    <xsd:element name="FileNetsubject2" ma:index="47" nillable="true" ma:displayName="FileNet subject 2" ma:hidden="true" ma:internalName="FileNetsubject2" ma:readOnly="false">
      <xsd:simpleType>
        <xsd:restriction base="dms:Text">
          <xsd:maxLength value="255"/>
        </xsd:restriction>
      </xsd:simpleType>
    </xsd:element>
    <xsd:element name="FileNetsubject3" ma:index="48" nillable="true" ma:displayName="FileNet subject 3" ma:hidden="true" ma:internalName="FileNetsubject3" ma:readOnly="false">
      <xsd:simpleType>
        <xsd:restriction base="dms:Text">
          <xsd:maxLength value="255"/>
        </xsd:restriction>
      </xsd:simpleType>
    </xsd:element>
    <xsd:element name="FileNetTriggerProcess" ma:index="49" nillable="true" ma:displayName="FileNet TriggerProcess" ma:hidden="true" ma:internalName="FileNetTriggerProcess" ma:readOnly="false">
      <xsd:simpleType>
        <xsd:restriction base="dms:Text">
          <xsd:maxLength value="255"/>
        </xsd:restriction>
      </xsd:simpleType>
    </xsd:element>
    <xsd:element name="c65b51bc6a0e4ac9b0840b09a1858551" ma:index="50" nillable="true" ma:taxonomy="true" ma:internalName="c65b51bc6a0e4ac9b0840b09a1858551" ma:taxonomyFieldName="Record_x0020_Activity" ma:displayName="Record Activity" ma:indexed="true" ma:readOnly="false" ma:default="" ma:fieldId="{c65b51bc-6a0e-4ac9-b084-0b09a1858551}" ma:sspId="dbe7a66c-04a3-4463-8f17-244784dbc568" ma:termSetId="e0490ee9-9d4b-40d2-9ac4-9f1d118dfaf6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3b6ef-e29e-4cff-9ea8-f66b568f7246" elementFormDefault="qualified">
    <xsd:import namespace="http://schemas.microsoft.com/office/2006/documentManagement/types"/>
    <xsd:import namespace="http://schemas.microsoft.com/office/infopath/2007/PartnerControls"/>
    <xsd:element name="_dlc_DocId" ma:index="5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5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5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dbe7a66c-04a3-4463-8f17-244784dbc568" ContentTypeId="0x01010053526B971DAC78418EC6A9ED490C61AF" PreviousValue="false" LastSyncTimeStamp="2023-08-28T02:00:41.81Z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f7c71fd10d346fe8adb3bb49d5c0fc0 xmlns="d267a1a7-8edd-4111-a118-4a206d87cecc">
      <Terms xmlns="http://schemas.microsoft.com/office/infopath/2007/PartnerControls"/>
    </hf7c71fd10d346fe8adb3bb49d5c0fc0>
    <FileNetAlphaCode xmlns="d267a1a7-8edd-4111-a118-4a206d87cecc" xsi:nil="true"/>
    <FileNetAuthor xmlns="d267a1a7-8edd-4111-a118-4a206d87cecc" xsi:nil="true"/>
    <FileNetAllOfMinistry xmlns="d267a1a7-8edd-4111-a118-4a206d87cecc" xsi:nil="true"/>
    <FileNetEffectiveFrom xmlns="d267a1a7-8edd-4111-a118-4a206d87cecc" xsi:nil="true"/>
    <FileNetPhysicalFile xmlns="d267a1a7-8edd-4111-a118-4a206d87cecc" xsi:nil="true"/>
    <FileNet_x0020_Version_x0020_ID xmlns="d267a1a7-8edd-4111-a118-4a206d87cecc" xsi:nil="true"/>
    <FileNetRecordsManagementActivity xmlns="d267a1a7-8edd-4111-a118-4a206d87cecc" xsi:nil="true"/>
    <FileNetStartDate xmlns="d267a1a7-8edd-4111-a118-4a206d87cecc" xsi:nil="true"/>
    <Date_x0020_Authored xmlns="d267a1a7-8edd-4111-a118-4a206d87cecc" xsi:nil="true"/>
    <FileNetProcessName xmlns="d267a1a7-8edd-4111-a118-4a206d87cecc" xsi:nil="true"/>
    <FileNet_x0020_Object_x0020_ID xmlns="d267a1a7-8edd-4111-a118-4a206d87cecc" xsi:nil="true"/>
    <FileNetCreatedBy xmlns="d267a1a7-8edd-4111-a118-4a206d87cecc" xsi:nil="true"/>
    <FileNetExpiry xmlns="d267a1a7-8edd-4111-a118-4a206d87cecc" xsi:nil="true"/>
    <FileNetAddedBy xmlns="d267a1a7-8edd-4111-a118-4a206d87cecc" xsi:nil="true"/>
    <FileNetNextReviewDueDate xmlns="d267a1a7-8edd-4111-a118-4a206d87cecc" xsi:nil="true"/>
    <FileNetsubject3 xmlns="d267a1a7-8edd-4111-a118-4a206d87cecc" xsi:nil="true"/>
    <FileNetLastReview xmlns="d267a1a7-8edd-4111-a118-4a206d87cecc" xsi:nil="true"/>
    <FileNetsubject2 xmlns="d267a1a7-8edd-4111-a118-4a206d87cecc" xsi:nil="true"/>
    <c65b51bc6a0e4ac9b0840b09a1858551 xmlns="d267a1a7-8edd-4111-a118-4a206d87cecc">
      <Terms xmlns="http://schemas.microsoft.com/office/infopath/2007/PartnerControls"/>
    </c65b51bc6a0e4ac9b0840b09a1858551>
    <FileNetFolderSecurityType xmlns="d267a1a7-8edd-4111-a118-4a206d87cecc" xsi:nil="true"/>
    <FileNetMeetingDocumentationType xmlns="d267a1a7-8edd-4111-a118-4a206d87cecc" xsi:nil="true"/>
    <FileNetPhysicalFileNumber xmlns="d267a1a7-8edd-4111-a118-4a206d87cecc" xsi:nil="true"/>
    <FileNetProcessOwner xmlns="d267a1a7-8edd-4111-a118-4a206d87cecc" xsi:nil="true"/>
    <FileNetsubject1 xmlns="d267a1a7-8edd-4111-a118-4a206d87cecc" xsi:nil="true"/>
    <m06bc18559e9431bb4d590962e6b7f83 xmlns="d267a1a7-8edd-4111-a118-4a206d87cecc">
      <Terms xmlns="http://schemas.microsoft.com/office/infopath/2007/PartnerControls"/>
    </m06bc18559e9431bb4d590962e6b7f83>
    <FileNetModifiiedBy xmlns="d267a1a7-8edd-4111-a118-4a206d87cecc" xsi:nil="true"/>
    <FileNetMeetingDate xmlns="d267a1a7-8edd-4111-a118-4a206d87cecc" xsi:nil="true"/>
    <FileNetBusinessGroups xmlns="d267a1a7-8edd-4111-a118-4a206d87cecc" xsi:nil="true"/>
    <FileNetTriggerProcess xmlns="d267a1a7-8edd-4111-a118-4a206d87cecc" xsi:nil="true"/>
    <TaxCatchAll xmlns="d267a1a7-8edd-4111-a118-4a206d87cecc" xsi:nil="true"/>
    <Status xmlns="d267a1a7-8edd-4111-a118-4a206d87cecc" xsi:nil="true"/>
    <FileNetScope xmlns="d267a1a7-8edd-4111-a118-4a206d87cecc" xsi:nil="true"/>
    <FileNetEndDate xmlns="d267a1a7-8edd-4111-a118-4a206d87cecc" xsi:nil="true"/>
    <FileNetParagraph xmlns="d267a1a7-8edd-4111-a118-4a206d87cecc" xsi:nil="true"/>
    <FileNetConsumerProcess xmlns="d267a1a7-8edd-4111-a118-4a206d87cecc" xsi:nil="true"/>
    <FileNetParagraphStatus xmlns="d267a1a7-8edd-4111-a118-4a206d87cecc" xsi:nil="true"/>
    <FileNetAddMigration xmlns="d267a1a7-8edd-4111-a118-4a206d87cecc" xsi:nil="true"/>
    <FileNetFolderAccess xmlns="d267a1a7-8edd-4111-a118-4a206d87cecc" xsi:nil="true"/>
    <FileNetSource xmlns="d267a1a7-8edd-4111-a118-4a206d87cecc" xsi:nil="true"/>
    <_dlc_DocId xmlns="b1e3b6ef-e29e-4cff-9ea8-f66b568f7246">MoEd-1447769272-26330</_dlc_DocId>
    <_dlc_DocIdUrl xmlns="b1e3b6ef-e29e-4cff-9ea8-f66b568f7246">
      <Url>https://educationgovtnz.sharepoint.com/sites/GRPMoEEXTTPA-TePaeAronuiDesign/_layouts/15/DocIdRedir.aspx?ID=MoEd-1447769272-26330</Url>
      <Description>MoEd-1447769272-26330</Description>
    </_dlc_DocIdUrl>
  </documentManagement>
</p:properties>
</file>

<file path=customXml/itemProps1.xml><?xml version="1.0" encoding="utf-8"?>
<ds:datastoreItem xmlns:ds="http://schemas.openxmlformats.org/officeDocument/2006/customXml" ds:itemID="{078C05FD-BDDA-46BE-8799-E7C531D750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93A087E-13C0-484B-A37B-7D3E65DD6B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D23B2B-2F48-4325-A152-7092C1B895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67a1a7-8edd-4111-a118-4a206d87cecc"/>
    <ds:schemaRef ds:uri="b1e3b6ef-e29e-4cff-9ea8-f66b568f72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6B1C57-6B29-4A35-A210-D64714B9B7F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54491DB-9D9A-4B10-B012-4F033DFAB237}">
  <ds:schemaRefs>
    <ds:schemaRef ds:uri="http://schemas.microsoft.com/sharepoint/events"/>
  </ds:schemaRefs>
</ds:datastoreItem>
</file>

<file path=customXml/itemProps6.xml><?xml version="1.0" encoding="utf-8"?>
<ds:datastoreItem xmlns:ds="http://schemas.openxmlformats.org/officeDocument/2006/customXml" ds:itemID="{79E5CADB-5959-4EDA-BF21-1863A2CAE3C7}">
  <ds:schemaRefs>
    <ds:schemaRef ds:uri="http://schemas.microsoft.com/office/2006/metadata/properties"/>
    <ds:schemaRef ds:uri="http://schemas.microsoft.com/office/infopath/2007/PartnerControls"/>
    <ds:schemaRef ds:uri="d267a1a7-8edd-4111-a118-4a206d87cecc"/>
    <ds:schemaRef ds:uri="b1e3b6ef-e29e-4cff-9ea8-f66b568f72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2026-10-15T23:05:00Z</dcterms:created>
  <dcterms:modified xsi:type="dcterms:W3CDTF">2026-10-15T23:05:00Z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91d9410,7b639708,39ce4d1f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[IN-CONFIDENCE - INTERNAL ONLY]</vt:lpwstr>
  </property>
  <property fmtid="{D5CDD505-2E9C-101B-9397-08002B2CF9AE}" pid="5" name="ClassificationContentMarkingFooterShapeIds">
    <vt:lpwstr>7b01d547,5fdc0774,359b4714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[IN-CONFIDENCE - INTERNAL ONLY]</vt:lpwstr>
  </property>
  <property fmtid="{D5CDD505-2E9C-101B-9397-08002B2CF9AE}" pid="8" name="MSIP_Label_1f9f3293-ee01-473c-a52c-371191c3a8d3_Enabled">
    <vt:lpwstr>true</vt:lpwstr>
  </property>
  <property fmtid="{D5CDD505-2E9C-101B-9397-08002B2CF9AE}" pid="9" name="MSIP_Label_1f9f3293-ee01-473c-a52c-371191c3a8d3_SetDate">
    <vt:lpwstr>2026-09-08T03:34:11Z</vt:lpwstr>
  </property>
  <property fmtid="{D5CDD505-2E9C-101B-9397-08002B2CF9AE}" pid="10" name="MSIP_Label_1f9f3293-ee01-473c-a52c-371191c3a8d3_Method">
    <vt:lpwstr>Privileged</vt:lpwstr>
  </property>
  <property fmtid="{D5CDD505-2E9C-101B-9397-08002B2CF9AE}" pid="11" name="MSIP_Label_1f9f3293-ee01-473c-a52c-371191c3a8d3_Name">
    <vt:lpwstr>IN CONFIDENCE - INTERNAL ONLY</vt:lpwstr>
  </property>
  <property fmtid="{D5CDD505-2E9C-101B-9397-08002B2CF9AE}" pid="12" name="MSIP_Label_1f9f3293-ee01-473c-a52c-371191c3a8d3_SiteId">
    <vt:lpwstr>e6d2d4cc-b762-486e-8894-4f5f440d5f31</vt:lpwstr>
  </property>
  <property fmtid="{D5CDD505-2E9C-101B-9397-08002B2CF9AE}" pid="13" name="MSIP_Label_1f9f3293-ee01-473c-a52c-371191c3a8d3_ActionId">
    <vt:lpwstr>6cfa5025-bd26-46d8-be63-dd8c6e3d8061</vt:lpwstr>
  </property>
  <property fmtid="{D5CDD505-2E9C-101B-9397-08002B2CF9AE}" pid="14" name="MSIP_Label_1f9f3293-ee01-473c-a52c-371191c3a8d3_ContentBits">
    <vt:lpwstr>3</vt:lpwstr>
  </property>
  <property fmtid="{D5CDD505-2E9C-101B-9397-08002B2CF9AE}" pid="15" name="MSIP_Label_1f9f3293-ee01-473c-a52c-371191c3a8d3_Tag">
    <vt:lpwstr>10, 0, 1, 1</vt:lpwstr>
  </property>
  <property fmtid="{D5CDD505-2E9C-101B-9397-08002B2CF9AE}" pid="16" name="ContentTypeId">
    <vt:lpwstr>0x01010053526B971DAC78418EC6A9ED490C61AF00C2878AFB3AA92B41A4976F48A496C340</vt:lpwstr>
  </property>
  <property fmtid="{D5CDD505-2E9C-101B-9397-08002B2CF9AE}" pid="17" name="j560beb70aea488fb091e84adbb32566">
    <vt:lpwstr/>
  </property>
  <property fmtid="{D5CDD505-2E9C-101B-9397-08002B2CF9AE}" pid="18" name="Ministerial_x0020_Type">
    <vt:lpwstr/>
  </property>
  <property fmtid="{D5CDD505-2E9C-101B-9397-08002B2CF9AE}" pid="19" name="Record_x0020_Activity">
    <vt:lpwstr/>
  </property>
  <property fmtid="{D5CDD505-2E9C-101B-9397-08002B2CF9AE}" pid="20" name="Property_x0020_Management_x0020_Activity">
    <vt:lpwstr/>
  </property>
  <property fmtid="{D5CDD505-2E9C-101B-9397-08002B2CF9AE}" pid="21" name="MediaServiceImageTags">
    <vt:lpwstr/>
  </property>
  <property fmtid="{D5CDD505-2E9C-101B-9397-08002B2CF9AE}" pid="22" name="CalendarYear">
    <vt:lpwstr/>
  </property>
  <property fmtid="{D5CDD505-2E9C-101B-9397-08002B2CF9AE}" pid="23" name="lcf76f155ced4ddcb4097134ff3c332f">
    <vt:lpwstr/>
  </property>
  <property fmtid="{D5CDD505-2E9C-101B-9397-08002B2CF9AE}" pid="24" name="FinancialYear">
    <vt:lpwstr/>
  </property>
  <property fmtid="{D5CDD505-2E9C-101B-9397-08002B2CF9AE}" pid="25" name="ce139978aae645acb1db0a0e0d3df2f5">
    <vt:lpwstr/>
  </property>
  <property fmtid="{D5CDD505-2E9C-101B-9397-08002B2CF9AE}" pid="26" name="Ministerial Type">
    <vt:lpwstr/>
  </property>
  <property fmtid="{D5CDD505-2E9C-101B-9397-08002B2CF9AE}" pid="27" name="Record Activity">
    <vt:lpwstr/>
  </property>
  <property fmtid="{D5CDD505-2E9C-101B-9397-08002B2CF9AE}" pid="28" name="Property Management Activity">
    <vt:lpwstr/>
  </property>
  <property fmtid="{D5CDD505-2E9C-101B-9397-08002B2CF9AE}" pid="29" name="_dlc_DocIdItemGuid">
    <vt:lpwstr>047bda97-683a-48ac-86aa-b6706ab4b803</vt:lpwstr>
  </property>
</Properties>
</file>