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189E" w14:textId="58B34BBF" w:rsidR="00EE6784" w:rsidRPr="00380304" w:rsidRDefault="00EE6784" w:rsidP="005D6F6C">
      <w:pPr>
        <w:pStyle w:val="Heading1"/>
      </w:pPr>
      <w:r w:rsidRPr="002B3056">
        <w:rPr>
          <w:rStyle w:val="normaltextrun"/>
          <w:sz w:val="40"/>
          <w:szCs w:val="40"/>
        </w:rPr>
        <w:t>Annual Implementation Plan</w:t>
      </w:r>
      <w:r w:rsidR="00026FF9">
        <w:rPr>
          <w:rStyle w:val="normaltextrun"/>
          <w:sz w:val="40"/>
          <w:szCs w:val="40"/>
        </w:rPr>
        <w:t xml:space="preserve"> </w:t>
      </w:r>
      <w:r w:rsidR="009C6A9B">
        <w:rPr>
          <w:rFonts w:eastAsiaTheme="minorHAnsi"/>
          <w:spacing w:val="-3"/>
          <w:sz w:val="40"/>
          <w:szCs w:val="40"/>
        </w:rPr>
        <w:t>Guidance and Examples: Improving outcomes for disabled students</w:t>
      </w:r>
    </w:p>
    <w:p w14:paraId="2C10099F" w14:textId="54AA029D" w:rsidR="00572EF2" w:rsidRPr="00FB65FE" w:rsidRDefault="00C41312" w:rsidP="00FB65FE">
      <w:pPr>
        <w:pStyle w:val="Intropar"/>
      </w:pPr>
      <w:r w:rsidRPr="00FB65FE">
        <w:t xml:space="preserve">This </w:t>
      </w:r>
      <w:r w:rsidR="0004334C" w:rsidRPr="00FB65FE">
        <w:t>document</w:t>
      </w:r>
      <w:r w:rsidR="00E52EA6" w:rsidRPr="00FB65FE">
        <w:t xml:space="preserve"> s</w:t>
      </w:r>
      <w:r w:rsidRPr="00FB65FE">
        <w:t>upport</w:t>
      </w:r>
      <w:r w:rsidR="004F4661" w:rsidRPr="00FB65FE">
        <w:t>s</w:t>
      </w:r>
      <w:r w:rsidRPr="00FB65FE">
        <w:t xml:space="preserve"> school</w:t>
      </w:r>
      <w:r w:rsidR="00211400" w:rsidRPr="00FB65FE">
        <w:t xml:space="preserve"> boards </w:t>
      </w:r>
      <w:r w:rsidRPr="00FB65FE">
        <w:t>to consider</w:t>
      </w:r>
      <w:r w:rsidR="00211400" w:rsidRPr="00FB65FE">
        <w:t xml:space="preserve"> how </w:t>
      </w:r>
      <w:r w:rsidR="00572EF2" w:rsidRPr="00FB65FE">
        <w:t>disabled students</w:t>
      </w:r>
      <w:r w:rsidR="009C6DAE" w:rsidRPr="00FB65FE">
        <w:rPr>
          <w:rStyle w:val="FootnoteReference"/>
          <w:b w:val="0"/>
          <w:bCs w:val="0"/>
        </w:rPr>
        <w:footnoteReference w:id="2"/>
      </w:r>
      <w:r w:rsidR="00572EF2" w:rsidRPr="00FB65FE">
        <w:t xml:space="preserve"> </w:t>
      </w:r>
      <w:r w:rsidR="00211400" w:rsidRPr="00FB65FE">
        <w:t>are reflected in their school’s annual implementation plan</w:t>
      </w:r>
      <w:r w:rsidR="009C3B39" w:rsidRPr="00FB65FE">
        <w:t>.</w:t>
      </w:r>
      <w:r w:rsidR="005B7501" w:rsidRPr="00FB65FE">
        <w:t xml:space="preserve"> </w:t>
      </w:r>
    </w:p>
    <w:p w14:paraId="1891810F" w14:textId="2307263F" w:rsidR="005A7940" w:rsidRPr="00FB65FE" w:rsidRDefault="009C3B39" w:rsidP="00FB65FE">
      <w:pPr>
        <w:pStyle w:val="Intropar"/>
      </w:pPr>
      <w:r w:rsidRPr="00FB65FE">
        <w:t>This document is not intended</w:t>
      </w:r>
      <w:r w:rsidR="0002729B" w:rsidRPr="00FB65FE">
        <w:t xml:space="preserve"> to create</w:t>
      </w:r>
      <w:r w:rsidRPr="00FB65FE">
        <w:t xml:space="preserve"> a separate planning process</w:t>
      </w:r>
      <w:r w:rsidR="00637B42" w:rsidRPr="00FB65FE">
        <w:t>. Instead, it</w:t>
      </w:r>
      <w:r w:rsidRPr="00FB65FE">
        <w:t xml:space="preserve"> provide</w:t>
      </w:r>
      <w:r w:rsidR="00637B42" w:rsidRPr="00FB65FE">
        <w:t>s</w:t>
      </w:r>
      <w:r w:rsidRPr="00FB65FE">
        <w:t xml:space="preserve"> a framework to help school b</w:t>
      </w:r>
      <w:r w:rsidR="16B734D9" w:rsidRPr="00FB65FE">
        <w:t>oa</w:t>
      </w:r>
      <w:r w:rsidRPr="00FB65FE">
        <w:t xml:space="preserve">rds ensure that disabled </w:t>
      </w:r>
      <w:r w:rsidR="00CE7A44" w:rsidRPr="00FB65FE">
        <w:t>students’</w:t>
      </w:r>
      <w:r w:rsidR="00637B42" w:rsidRPr="00FB65FE">
        <w:t xml:space="preserve"> </w:t>
      </w:r>
      <w:r w:rsidRPr="00FB65FE">
        <w:t>aspirations, experiences,</w:t>
      </w:r>
      <w:r w:rsidR="00637B42" w:rsidRPr="00FB65FE">
        <w:t xml:space="preserve"> barriers, and </w:t>
      </w:r>
      <w:r w:rsidRPr="00FB65FE">
        <w:t>outcomes are visible within the school’s</w:t>
      </w:r>
      <w:r w:rsidR="00637B42" w:rsidRPr="00FB65FE">
        <w:t xml:space="preserve"> annual </w:t>
      </w:r>
      <w:r w:rsidRPr="00FB65FE">
        <w:t>implemen</w:t>
      </w:r>
      <w:r w:rsidR="00B90693" w:rsidRPr="00FB65FE">
        <w:t>t</w:t>
      </w:r>
      <w:r w:rsidRPr="00FB65FE">
        <w:t>ation plan</w:t>
      </w:r>
      <w:r w:rsidR="00637B42" w:rsidRPr="00FB65FE">
        <w:t>ning</w:t>
      </w:r>
      <w:r w:rsidRPr="00FB65FE">
        <w:t>. It</w:t>
      </w:r>
      <w:r w:rsidR="00637B42" w:rsidRPr="00FB65FE">
        <w:t xml:space="preserve"> also</w:t>
      </w:r>
      <w:r w:rsidRPr="00FB65FE">
        <w:t xml:space="preserve"> encourages</w:t>
      </w:r>
      <w:r w:rsidR="004A5AE4">
        <w:t xml:space="preserve"> and supports</w:t>
      </w:r>
      <w:r w:rsidRPr="00FB65FE">
        <w:t xml:space="preserve"> schools to </w:t>
      </w:r>
      <w:r w:rsidR="00637B42" w:rsidRPr="00FB65FE">
        <w:t xml:space="preserve">identify </w:t>
      </w:r>
      <w:r w:rsidR="00C41312" w:rsidRPr="00FB65FE">
        <w:t>appropriate disability</w:t>
      </w:r>
      <w:r w:rsidR="00882949" w:rsidRPr="00FB65FE">
        <w:t>-related</w:t>
      </w:r>
      <w:r w:rsidR="00CC31CF" w:rsidRPr="00FB65FE">
        <w:t xml:space="preserve"> annual implementation</w:t>
      </w:r>
      <w:r w:rsidR="00C41312" w:rsidRPr="00FB65FE">
        <w:t xml:space="preserve"> </w:t>
      </w:r>
      <w:r w:rsidR="009C6A9B" w:rsidRPr="00FB65FE">
        <w:t>targets</w:t>
      </w:r>
      <w:r w:rsidR="00882949" w:rsidRPr="00FB65FE">
        <w:t xml:space="preserve"> and </w:t>
      </w:r>
      <w:r w:rsidR="00C41312" w:rsidRPr="00FB65FE">
        <w:t>includes</w:t>
      </w:r>
      <w:r w:rsidR="00CC31CF" w:rsidRPr="00FB65FE">
        <w:t xml:space="preserve"> </w:t>
      </w:r>
      <w:r w:rsidR="00C41312" w:rsidRPr="00FB65FE">
        <w:t>some example</w:t>
      </w:r>
      <w:r w:rsidR="00CC31CF" w:rsidRPr="00FB65FE">
        <w:t>s</w:t>
      </w:r>
      <w:r w:rsidR="00C41312" w:rsidRPr="00FB65FE">
        <w:t xml:space="preserve"> of disability-related</w:t>
      </w:r>
      <w:r w:rsidR="00CC31CF" w:rsidRPr="00FB65FE">
        <w:t xml:space="preserve"> implementation </w:t>
      </w:r>
      <w:r w:rsidR="009C6A9B" w:rsidRPr="00FB65FE">
        <w:t>actions</w:t>
      </w:r>
      <w:r w:rsidR="00C41312" w:rsidRPr="00FB65FE">
        <w:t>.</w:t>
      </w:r>
      <w:r w:rsidR="00572EF2" w:rsidRPr="00FB65FE">
        <w:t xml:space="preserve"> </w:t>
      </w:r>
    </w:p>
    <w:p w14:paraId="0DF207D8" w14:textId="17D920DC" w:rsidR="087DD756" w:rsidRPr="00FB65FE" w:rsidRDefault="005A7940" w:rsidP="00FB65FE">
      <w:pPr>
        <w:pStyle w:val="Intropar"/>
      </w:pPr>
      <w:r w:rsidRPr="00FB65FE">
        <w:t>This guidance and example has been made in collaboration with Whaikaha | Ministry of Disabled People. </w:t>
      </w:r>
    </w:p>
    <w:p w14:paraId="0D80C538" w14:textId="77777777" w:rsidR="00572EF2" w:rsidRDefault="00572EF2" w:rsidP="00572EF2">
      <w:pPr>
        <w:rPr>
          <w:lang w:val="en-NZ"/>
        </w:rPr>
      </w:pPr>
    </w:p>
    <w:p w14:paraId="3963D69E" w14:textId="77777777" w:rsidR="00572EF2" w:rsidRPr="00572EF2" w:rsidRDefault="00572EF2" w:rsidP="00572EF2">
      <w:pPr>
        <w:rPr>
          <w:lang w:val="en-NZ"/>
        </w:rPr>
      </w:pPr>
    </w:p>
    <w:p w14:paraId="78E66B7B" w14:textId="77777777" w:rsidR="00EE6784" w:rsidRPr="00EE6784" w:rsidRDefault="00EE6784" w:rsidP="00EE6784">
      <w:pPr>
        <w:pStyle w:val="Tinyline"/>
      </w:pPr>
    </w:p>
    <w:p w14:paraId="109C26EB" w14:textId="77777777" w:rsidR="00D92FA0" w:rsidRDefault="00D92FA0" w:rsidP="00D92FA0">
      <w:pPr>
        <w:rPr>
          <w:rStyle w:val="normaltextrun"/>
          <w:b/>
          <w:bCs/>
          <w:color w:val="332B5E"/>
          <w:sz w:val="32"/>
          <w:szCs w:val="32"/>
          <w:shd w:val="clear" w:color="auto" w:fill="FFFFFF"/>
        </w:rPr>
      </w:pPr>
    </w:p>
    <w:p w14:paraId="4621412F" w14:textId="77777777" w:rsidR="00D92FA0" w:rsidRDefault="00D92FA0" w:rsidP="00D92FA0">
      <w:pPr>
        <w:rPr>
          <w:rStyle w:val="normaltextrun"/>
          <w:b/>
          <w:bCs/>
          <w:color w:val="332B5E"/>
          <w:sz w:val="32"/>
          <w:szCs w:val="32"/>
          <w:shd w:val="clear" w:color="auto" w:fill="FFFFFF"/>
        </w:rPr>
      </w:pPr>
    </w:p>
    <w:p w14:paraId="00EAA4BA" w14:textId="77777777" w:rsidR="00D92FA0" w:rsidRDefault="00D92FA0" w:rsidP="00D92FA0">
      <w:pPr>
        <w:rPr>
          <w:rStyle w:val="normaltextrun"/>
          <w:b/>
          <w:bCs/>
          <w:color w:val="332B5E"/>
          <w:sz w:val="32"/>
          <w:szCs w:val="32"/>
          <w:shd w:val="clear" w:color="auto" w:fill="FFFFFF"/>
        </w:rPr>
      </w:pPr>
    </w:p>
    <w:p w14:paraId="4EF25D43" w14:textId="77777777" w:rsidR="00D92FA0" w:rsidRDefault="00D92FA0" w:rsidP="00D92FA0">
      <w:pPr>
        <w:rPr>
          <w:rStyle w:val="normaltextrun"/>
          <w:b/>
          <w:bCs/>
          <w:color w:val="332B5E"/>
          <w:sz w:val="32"/>
          <w:szCs w:val="32"/>
          <w:shd w:val="clear" w:color="auto" w:fill="FFFFFF"/>
        </w:rPr>
      </w:pPr>
    </w:p>
    <w:p w14:paraId="2921AD80" w14:textId="77777777" w:rsidR="00D92FA0" w:rsidRDefault="00D92FA0" w:rsidP="00D92FA0">
      <w:pPr>
        <w:rPr>
          <w:rStyle w:val="normaltextrun"/>
          <w:b/>
          <w:bCs/>
          <w:color w:val="332B5E"/>
          <w:sz w:val="32"/>
          <w:szCs w:val="32"/>
          <w:shd w:val="clear" w:color="auto" w:fill="FFFFFF"/>
        </w:rPr>
      </w:pPr>
    </w:p>
    <w:p w14:paraId="7130A29F" w14:textId="77777777" w:rsidR="00D92FA0" w:rsidRDefault="00D92FA0" w:rsidP="00D92FA0">
      <w:pPr>
        <w:rPr>
          <w:rStyle w:val="normaltextrun"/>
          <w:b/>
          <w:bCs/>
          <w:color w:val="332B5E"/>
          <w:sz w:val="32"/>
          <w:szCs w:val="32"/>
          <w:shd w:val="clear" w:color="auto" w:fill="FFFFFF"/>
        </w:rPr>
      </w:pPr>
    </w:p>
    <w:p w14:paraId="11468A28" w14:textId="77777777" w:rsidR="00D92FA0" w:rsidRDefault="00D92FA0" w:rsidP="00D92FA0">
      <w:pPr>
        <w:rPr>
          <w:rStyle w:val="normaltextrun"/>
          <w:b/>
          <w:bCs/>
          <w:color w:val="332B5E"/>
          <w:sz w:val="32"/>
          <w:szCs w:val="32"/>
          <w:shd w:val="clear" w:color="auto" w:fill="FFFFFF"/>
        </w:rPr>
      </w:pPr>
    </w:p>
    <w:p w14:paraId="5273D7CB" w14:textId="57E6A518" w:rsidR="00D92FA0" w:rsidRDefault="009C6DAE" w:rsidP="009C6DAE">
      <w:pPr>
        <w:tabs>
          <w:tab w:val="left" w:pos="2895"/>
        </w:tabs>
        <w:rPr>
          <w:rStyle w:val="normaltextrun"/>
          <w:b/>
          <w:bCs/>
          <w:color w:val="332B5E"/>
          <w:sz w:val="32"/>
          <w:szCs w:val="32"/>
          <w:shd w:val="clear" w:color="auto" w:fill="FFFFFF"/>
        </w:rPr>
      </w:pPr>
      <w:r>
        <w:rPr>
          <w:rStyle w:val="normaltextrun"/>
          <w:b/>
          <w:bCs/>
          <w:color w:val="332B5E"/>
          <w:sz w:val="32"/>
          <w:szCs w:val="32"/>
          <w:shd w:val="clear" w:color="auto" w:fill="FFFFFF"/>
        </w:rPr>
        <w:tab/>
      </w:r>
    </w:p>
    <w:p w14:paraId="12D0A045" w14:textId="77777777" w:rsidR="00D92FA0" w:rsidRDefault="00D92FA0" w:rsidP="00D92FA0">
      <w:pPr>
        <w:rPr>
          <w:rStyle w:val="normaltextrun"/>
          <w:b/>
          <w:bCs/>
          <w:color w:val="332B5E"/>
          <w:sz w:val="32"/>
          <w:szCs w:val="32"/>
          <w:shd w:val="clear" w:color="auto" w:fill="FFFFFF"/>
        </w:rPr>
      </w:pPr>
    </w:p>
    <w:p w14:paraId="59028E20" w14:textId="77777777" w:rsidR="00D92FA0" w:rsidRDefault="00D92FA0" w:rsidP="00361DE6">
      <w:pPr>
        <w:rPr>
          <w:rStyle w:val="normaltextrun"/>
          <w:b/>
          <w:bCs/>
          <w:color w:val="332B5E"/>
          <w:sz w:val="32"/>
          <w:szCs w:val="32"/>
          <w:shd w:val="clear" w:color="auto" w:fill="FFFFFF"/>
        </w:rPr>
        <w:sectPr w:rsidR="00D92FA0" w:rsidSect="00A32BFA">
          <w:headerReference w:type="even" r:id="rId13"/>
          <w:headerReference w:type="default" r:id="rId14"/>
          <w:footerReference w:type="even" r:id="rId15"/>
          <w:footerReference w:type="default" r:id="rId16"/>
          <w:headerReference w:type="first" r:id="rId17"/>
          <w:footerReference w:type="first" r:id="rId18"/>
          <w:pgSz w:w="11906" w:h="16838"/>
          <w:pgMar w:top="1021" w:right="1247" w:bottom="1021" w:left="1247" w:header="851" w:footer="680" w:gutter="0"/>
          <w:cols w:space="708"/>
          <w:titlePg/>
          <w:docGrid w:linePitch="360"/>
        </w:sectPr>
      </w:pPr>
    </w:p>
    <w:p w14:paraId="4C736FB9" w14:textId="5FA21C9F" w:rsidR="00D92FA0" w:rsidRDefault="00D92FA0" w:rsidP="00361DE6">
      <w:pPr>
        <w:rPr>
          <w:rStyle w:val="normaltextrun"/>
          <w:b/>
          <w:bCs/>
          <w:color w:val="332B5E"/>
          <w:sz w:val="32"/>
          <w:szCs w:val="32"/>
          <w:shd w:val="clear" w:color="auto" w:fill="FFFFFF"/>
        </w:rPr>
      </w:pPr>
      <w:r>
        <w:rPr>
          <w:rStyle w:val="normaltextrun"/>
          <w:b/>
          <w:bCs/>
          <w:color w:val="332B5E"/>
          <w:sz w:val="32"/>
          <w:szCs w:val="32"/>
          <w:shd w:val="clear" w:color="auto" w:fill="FFFFFF"/>
        </w:rPr>
        <w:t xml:space="preserve">Guidance for </w:t>
      </w:r>
      <w:r w:rsidR="00657068">
        <w:rPr>
          <w:rStyle w:val="normaltextrun"/>
          <w:b/>
          <w:bCs/>
          <w:color w:val="332B5E"/>
          <w:sz w:val="32"/>
          <w:szCs w:val="32"/>
          <w:shd w:val="clear" w:color="auto" w:fill="FFFFFF"/>
        </w:rPr>
        <w:t xml:space="preserve">annual implementation </w:t>
      </w:r>
      <w:r>
        <w:rPr>
          <w:rStyle w:val="normaltextrun"/>
          <w:b/>
          <w:bCs/>
          <w:color w:val="332B5E"/>
          <w:sz w:val="32"/>
          <w:szCs w:val="32"/>
          <w:shd w:val="clear" w:color="auto" w:fill="FFFFFF"/>
        </w:rPr>
        <w:t>planning for improved outcomes for disabled students</w:t>
      </w:r>
    </w:p>
    <w:p w14:paraId="106ECD81" w14:textId="77777777" w:rsidR="00D92FA0" w:rsidRDefault="00D92FA0" w:rsidP="00361DE6">
      <w:pPr>
        <w:rPr>
          <w:rStyle w:val="normaltextrun"/>
          <w:b/>
          <w:bCs/>
          <w:color w:val="332B5E"/>
          <w:sz w:val="32"/>
          <w:szCs w:val="32"/>
          <w:shd w:val="clear" w:color="auto" w:fill="FFFFFF"/>
        </w:rPr>
      </w:pPr>
    </w:p>
    <w:p w14:paraId="73BA68DB" w14:textId="69D69C4B" w:rsidR="00F22C0F" w:rsidRDefault="00D92FA0" w:rsidP="00F22C0F">
      <w:pPr>
        <w:widowControl/>
        <w:spacing w:line="300" w:lineRule="atLeast"/>
        <w:rPr>
          <w:rFonts w:eastAsia="Times New Roman"/>
          <w:lang w:eastAsia="en-NZ"/>
        </w:rPr>
      </w:pPr>
      <w:r w:rsidRPr="24DD38BC">
        <w:rPr>
          <w:rFonts w:eastAsia="Times New Roman"/>
          <w:lang w:eastAsia="en-NZ"/>
        </w:rPr>
        <w:t xml:space="preserve">It is likely that you have disabled students in your school. </w:t>
      </w:r>
      <w:r w:rsidR="00F22C0F" w:rsidRPr="24DD38BC">
        <w:rPr>
          <w:rFonts w:eastAsia="Times New Roman"/>
          <w:lang w:eastAsia="en-NZ"/>
        </w:rPr>
        <w:t xml:space="preserve">Results from the Stats NZ 2023 Household Disability Survey showed that 10% of children aged 0 to 14 years were disabled in 2023 and the vast majority (89%) of disabled </w:t>
      </w:r>
      <w:r w:rsidR="001543D8" w:rsidRPr="24DD38BC">
        <w:rPr>
          <w:rFonts w:eastAsia="Times New Roman"/>
          <w:lang w:eastAsia="en-NZ"/>
        </w:rPr>
        <w:t>students</w:t>
      </w:r>
      <w:r w:rsidR="00F22C0F" w:rsidRPr="24DD38BC">
        <w:rPr>
          <w:rFonts w:eastAsia="Times New Roman"/>
          <w:lang w:eastAsia="en-NZ"/>
        </w:rPr>
        <w:t xml:space="preserve"> attend mainstream schools.</w:t>
      </w:r>
      <w:r w:rsidR="007A7B58">
        <w:rPr>
          <w:rStyle w:val="FootnoteReference"/>
          <w:rFonts w:eastAsia="Times New Roman"/>
          <w:lang w:eastAsia="en-NZ"/>
        </w:rPr>
        <w:footnoteReference w:id="3"/>
      </w:r>
      <w:r w:rsidR="00F22C0F" w:rsidRPr="24DD38BC">
        <w:rPr>
          <w:rFonts w:eastAsia="Times New Roman"/>
          <w:lang w:eastAsia="en-NZ"/>
        </w:rPr>
        <w:t xml:space="preserve"> </w:t>
      </w:r>
    </w:p>
    <w:p w14:paraId="3D349025" w14:textId="77777777" w:rsidR="00F22C0F" w:rsidRDefault="00F22C0F" w:rsidP="00F22C0F">
      <w:pPr>
        <w:widowControl/>
        <w:spacing w:line="300" w:lineRule="atLeast"/>
        <w:rPr>
          <w:rFonts w:eastAsia="Times New Roman"/>
          <w:lang w:eastAsia="en-NZ"/>
        </w:rPr>
      </w:pPr>
    </w:p>
    <w:p w14:paraId="00556BD4" w14:textId="0D3EC363" w:rsidR="00CE3EDA" w:rsidRDefault="00CE3EDA" w:rsidP="00CE3E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GB"/>
        </w:rPr>
        <w:t xml:space="preserve">There is no single agreed definition of disability that applies in every educational context. According to the Education Review Office’s (ERO) </w:t>
      </w:r>
      <w:hyperlink r:id="rId19" w:tgtFrame="_blank" w:history="1">
        <w:r>
          <w:rPr>
            <w:rStyle w:val="normaltextrun"/>
            <w:rFonts w:ascii="Arial" w:hAnsi="Arial" w:cs="Arial"/>
            <w:color w:val="00A0A7"/>
            <w:sz w:val="22"/>
            <w:szCs w:val="22"/>
            <w:u w:val="single"/>
            <w:lang w:val="en-GB"/>
          </w:rPr>
          <w:t>Thriving at School? Education for Disabled Learners in Schools</w:t>
        </w:r>
      </w:hyperlink>
      <w:r>
        <w:rPr>
          <w:rStyle w:val="normaltextrun"/>
          <w:rFonts w:ascii="Arial" w:hAnsi="Arial" w:cs="Arial"/>
          <w:sz w:val="22"/>
          <w:szCs w:val="22"/>
          <w:lang w:val="en-GB"/>
        </w:rPr>
        <w:t xml:space="preserve"> report, disabled learners are defined as all children and young people with significant needs for ongoing support and adaptations or accommodations to enable them to thrive in education.</w:t>
      </w:r>
    </w:p>
    <w:p w14:paraId="29FD3C26" w14:textId="77777777" w:rsidR="00CE3EDA" w:rsidRDefault="00CE3EDA" w:rsidP="00CE3EDA">
      <w:pPr>
        <w:pStyle w:val="paragraph"/>
        <w:spacing w:before="0" w:beforeAutospacing="0" w:after="0" w:afterAutospacing="0"/>
        <w:textAlignment w:val="baseline"/>
        <w:rPr>
          <w:rStyle w:val="normaltextrun"/>
          <w:rFonts w:ascii="Arial" w:hAnsi="Arial" w:cs="Arial"/>
          <w:sz w:val="22"/>
          <w:szCs w:val="22"/>
          <w:lang w:val="en-GB"/>
        </w:rPr>
      </w:pPr>
    </w:p>
    <w:p w14:paraId="681660EE" w14:textId="1E7C84BE" w:rsidR="00CE3EDA" w:rsidRDefault="00CE3EDA" w:rsidP="00CE3EDA">
      <w:pPr>
        <w:pStyle w:val="paragraph"/>
        <w:spacing w:before="0" w:beforeAutospacing="0" w:after="0" w:afterAutospacing="0"/>
        <w:textAlignment w:val="baseline"/>
        <w:rPr>
          <w:rStyle w:val="normaltextrun"/>
          <w:rFonts w:ascii="Arial" w:hAnsi="Arial" w:cs="Arial"/>
          <w:sz w:val="22"/>
          <w:szCs w:val="22"/>
          <w:lang w:val="en-GB"/>
        </w:rPr>
      </w:pPr>
      <w:r>
        <w:rPr>
          <w:rStyle w:val="normaltextrun"/>
          <w:rFonts w:ascii="Arial" w:hAnsi="Arial" w:cs="Arial"/>
          <w:sz w:val="22"/>
          <w:szCs w:val="22"/>
          <w:lang w:val="en-GB"/>
        </w:rPr>
        <w:t>Disabled learners are a highly diverse group of children and young people. Examples include:</w:t>
      </w:r>
    </w:p>
    <w:p w14:paraId="54C27990" w14:textId="77777777" w:rsidR="00CE3EDA" w:rsidRDefault="00CE3EDA" w:rsidP="00CE3EDA">
      <w:pPr>
        <w:pStyle w:val="paragraph"/>
        <w:spacing w:before="0" w:beforeAutospacing="0" w:after="0" w:afterAutospacing="0"/>
        <w:textAlignment w:val="baseline"/>
        <w:rPr>
          <w:rFonts w:ascii="Segoe UI" w:hAnsi="Segoe UI" w:cs="Segoe UI"/>
          <w:sz w:val="18"/>
          <w:szCs w:val="18"/>
        </w:rPr>
      </w:pPr>
    </w:p>
    <w:p w14:paraId="3D917E27" w14:textId="5C7FCCD2" w:rsidR="00CE3EDA" w:rsidRPr="007A4305" w:rsidRDefault="00CE3EDA" w:rsidP="00CE3EDA">
      <w:pPr>
        <w:pStyle w:val="paragraph"/>
        <w:numPr>
          <w:ilvl w:val="0"/>
          <w:numId w:val="26"/>
        </w:numPr>
        <w:tabs>
          <w:tab w:val="clear" w:pos="720"/>
        </w:tabs>
        <w:spacing w:before="0" w:beforeAutospacing="0" w:after="0" w:afterAutospacing="0"/>
        <w:ind w:left="567" w:hanging="425"/>
        <w:textAlignment w:val="baseline"/>
        <w:rPr>
          <w:rFonts w:ascii="Arial" w:hAnsi="Arial" w:cs="Arial"/>
          <w:sz w:val="22"/>
          <w:szCs w:val="22"/>
          <w:lang w:val="en-GB"/>
        </w:rPr>
      </w:pPr>
      <w:r w:rsidRPr="007A4305">
        <w:rPr>
          <w:rFonts w:ascii="Arial" w:hAnsi="Arial" w:cs="Arial"/>
          <w:sz w:val="22"/>
          <w:szCs w:val="22"/>
          <w:lang w:val="en-GB"/>
        </w:rPr>
        <w:t>Learners with physical impairments (such as Cerebral Palsy and Muscular Dystrophy) that have significant challenges, for example, walking or climbing steps.</w:t>
      </w:r>
    </w:p>
    <w:p w14:paraId="11A1716B" w14:textId="43BE616B" w:rsidR="00CE3EDA" w:rsidRPr="007A4305" w:rsidRDefault="00CE3EDA" w:rsidP="00CE3EDA">
      <w:pPr>
        <w:pStyle w:val="paragraph"/>
        <w:numPr>
          <w:ilvl w:val="0"/>
          <w:numId w:val="27"/>
        </w:numPr>
        <w:tabs>
          <w:tab w:val="clear" w:pos="720"/>
        </w:tabs>
        <w:spacing w:before="0" w:beforeAutospacing="0" w:after="0" w:afterAutospacing="0"/>
        <w:ind w:left="567" w:hanging="425"/>
        <w:textAlignment w:val="baseline"/>
        <w:rPr>
          <w:rFonts w:ascii="Arial" w:hAnsi="Arial" w:cs="Arial"/>
          <w:sz w:val="22"/>
          <w:szCs w:val="22"/>
          <w:lang w:val="en-GB"/>
        </w:rPr>
      </w:pPr>
      <w:r w:rsidRPr="007A4305">
        <w:rPr>
          <w:rFonts w:ascii="Arial" w:hAnsi="Arial" w:cs="Arial"/>
          <w:sz w:val="22"/>
          <w:szCs w:val="22"/>
          <w:lang w:val="en-GB"/>
        </w:rPr>
        <w:t>Learners with intellectual or cognitive impairments caused by genetic disorders (such as Down Syndrome, Fragile X Syndrome, and Prader-Willi Syndrome) and that have significant challenges, for example, learning at school. </w:t>
      </w:r>
    </w:p>
    <w:p w14:paraId="7988C1C7" w14:textId="3E899FCC" w:rsidR="00CE3EDA" w:rsidRPr="007A4305" w:rsidRDefault="00CE3EDA" w:rsidP="00CE3EDA">
      <w:pPr>
        <w:pStyle w:val="paragraph"/>
        <w:numPr>
          <w:ilvl w:val="0"/>
          <w:numId w:val="28"/>
        </w:numPr>
        <w:tabs>
          <w:tab w:val="clear" w:pos="720"/>
        </w:tabs>
        <w:spacing w:before="0" w:beforeAutospacing="0" w:after="0" w:afterAutospacing="0"/>
        <w:ind w:left="567" w:hanging="425"/>
        <w:textAlignment w:val="baseline"/>
        <w:rPr>
          <w:rFonts w:ascii="Arial" w:hAnsi="Arial" w:cs="Arial"/>
          <w:sz w:val="22"/>
          <w:szCs w:val="22"/>
          <w:lang w:val="en-GB"/>
        </w:rPr>
      </w:pPr>
      <w:r w:rsidRPr="007A4305">
        <w:rPr>
          <w:rFonts w:ascii="Arial" w:hAnsi="Arial" w:cs="Arial"/>
          <w:sz w:val="22"/>
          <w:szCs w:val="22"/>
          <w:lang w:val="en-GB"/>
        </w:rPr>
        <w:t>Learners with sensory impairments (such as deafblind, blind, low vision, deaf, and hard of hearing) that have significant challenges, for example, seeing or hearing.</w:t>
      </w:r>
    </w:p>
    <w:p w14:paraId="0E7EDA12" w14:textId="64F86B9D" w:rsidR="00CE3EDA" w:rsidRDefault="00CE3EDA" w:rsidP="00CE3EDA">
      <w:pPr>
        <w:pStyle w:val="paragraph"/>
        <w:numPr>
          <w:ilvl w:val="0"/>
          <w:numId w:val="29"/>
        </w:numPr>
        <w:tabs>
          <w:tab w:val="clear" w:pos="720"/>
        </w:tabs>
        <w:spacing w:before="0" w:beforeAutospacing="0" w:after="0" w:afterAutospacing="0"/>
        <w:ind w:left="567" w:hanging="425"/>
        <w:textAlignment w:val="baseline"/>
        <w:rPr>
          <w:rFonts w:ascii="Arial" w:hAnsi="Arial" w:cs="Arial"/>
          <w:sz w:val="22"/>
          <w:szCs w:val="22"/>
        </w:rPr>
      </w:pPr>
      <w:r w:rsidRPr="007A4305">
        <w:rPr>
          <w:rFonts w:ascii="Arial" w:hAnsi="Arial" w:cs="Arial"/>
          <w:sz w:val="22"/>
          <w:szCs w:val="22"/>
          <w:lang w:val="en-GB"/>
        </w:rPr>
        <w:t>Neurodivergent learners (such as those relating to dyslexia, dyspraxia, and autism spectrum disorder) that have significant challenges, for example, managing their emotions or relating to others</w:t>
      </w:r>
      <w:r w:rsidR="007E520F">
        <w:rPr>
          <w:rStyle w:val="FootnoteReference"/>
          <w:rFonts w:ascii="Arial" w:hAnsi="Arial" w:cs="Arial"/>
          <w:sz w:val="22"/>
          <w:szCs w:val="22"/>
          <w:lang w:val="en-GB"/>
        </w:rPr>
        <w:footnoteReference w:id="4"/>
      </w:r>
      <w:r>
        <w:rPr>
          <w:rStyle w:val="normaltextrun"/>
          <w:rFonts w:ascii="Arial" w:hAnsi="Arial" w:cs="Arial"/>
          <w:sz w:val="22"/>
          <w:szCs w:val="22"/>
          <w:lang w:val="en-GB"/>
        </w:rPr>
        <w:t>.</w:t>
      </w:r>
    </w:p>
    <w:p w14:paraId="1BABE73A" w14:textId="39D516D8" w:rsidR="00D92FA0" w:rsidRDefault="00D92FA0" w:rsidP="00C44719">
      <w:pPr>
        <w:pStyle w:val="ListParagraph"/>
        <w:widowControl/>
        <w:spacing w:after="60" w:line="300" w:lineRule="atLeast"/>
        <w:ind w:left="714"/>
        <w:contextualSpacing w:val="0"/>
        <w:rPr>
          <w:rFonts w:eastAsia="Times New Roman"/>
          <w:lang w:eastAsia="en-NZ"/>
        </w:rPr>
      </w:pPr>
      <w:r>
        <w:rPr>
          <w:rFonts w:eastAsia="Times New Roman"/>
          <w:lang w:eastAsia="en-NZ"/>
        </w:rPr>
        <w:t xml:space="preserve"> </w:t>
      </w:r>
    </w:p>
    <w:p w14:paraId="6AB025A5" w14:textId="4C6D71AC" w:rsidR="00D92FA0" w:rsidRPr="0032230B" w:rsidRDefault="003D06CB" w:rsidP="007B2981">
      <w:pPr>
        <w:pStyle w:val="Heading4"/>
      </w:pPr>
      <w:r>
        <w:t>Tracking</w:t>
      </w:r>
      <w:r w:rsidR="00D92FA0" w:rsidRPr="0032230B">
        <w:t xml:space="preserve"> your school’s progress </w:t>
      </w:r>
      <w:r w:rsidR="00FD4B35">
        <w:t>for improving outcomes for</w:t>
      </w:r>
      <w:r>
        <w:t xml:space="preserve"> disabled students</w:t>
      </w:r>
    </w:p>
    <w:p w14:paraId="02A10CBA" w14:textId="77777777" w:rsidR="00D92FA0" w:rsidRDefault="00D92FA0" w:rsidP="00D92FA0">
      <w:pPr>
        <w:rPr>
          <w:rFonts w:eastAsia="Times New Roman"/>
          <w:lang w:eastAsia="en-NZ"/>
        </w:rPr>
      </w:pPr>
    </w:p>
    <w:p w14:paraId="7771F09E" w14:textId="0BD85191" w:rsidR="00D92FA0" w:rsidRPr="00E810BB" w:rsidRDefault="00D92FA0" w:rsidP="00D92FA0">
      <w:pPr>
        <w:rPr>
          <w:rFonts w:eastAsia="Times New Roman"/>
          <w:lang w:val="en-NZ" w:eastAsia="en-NZ"/>
        </w:rPr>
      </w:pPr>
      <w:r>
        <w:rPr>
          <w:rFonts w:eastAsia="Times New Roman"/>
          <w:lang w:val="en-NZ" w:eastAsia="en-NZ"/>
        </w:rPr>
        <w:t>T</w:t>
      </w:r>
      <w:r w:rsidRPr="00E810BB">
        <w:rPr>
          <w:rFonts w:eastAsia="Times New Roman"/>
          <w:lang w:val="en-NZ" w:eastAsia="en-NZ"/>
        </w:rPr>
        <w:t xml:space="preserve">o track progress towards a strategic </w:t>
      </w:r>
      <w:r>
        <w:rPr>
          <w:rFonts w:eastAsia="Times New Roman"/>
          <w:lang w:val="en-NZ" w:eastAsia="en-NZ"/>
        </w:rPr>
        <w:t xml:space="preserve">goal </w:t>
      </w:r>
      <w:r w:rsidRPr="00E810BB">
        <w:rPr>
          <w:rFonts w:eastAsia="Times New Roman"/>
          <w:lang w:val="en-NZ" w:eastAsia="en-NZ"/>
        </w:rPr>
        <w:t xml:space="preserve">to improve outcomes for </w:t>
      </w:r>
      <w:r w:rsidR="007B1DEA">
        <w:rPr>
          <w:rFonts w:eastAsia="Times New Roman"/>
          <w:lang w:val="en-NZ" w:eastAsia="en-NZ"/>
        </w:rPr>
        <w:t>disabled students</w:t>
      </w:r>
      <w:r w:rsidRPr="00E810BB">
        <w:rPr>
          <w:rFonts w:eastAsia="Times New Roman"/>
          <w:lang w:val="en-NZ" w:eastAsia="en-NZ"/>
        </w:rPr>
        <w:t xml:space="preserve">, you will need to identify the disabled </w:t>
      </w:r>
      <w:r w:rsidR="00044691">
        <w:rPr>
          <w:rFonts w:eastAsia="Times New Roman"/>
          <w:lang w:val="en-NZ" w:eastAsia="en-NZ"/>
        </w:rPr>
        <w:t>students</w:t>
      </w:r>
      <w:r w:rsidRPr="00E810BB">
        <w:rPr>
          <w:rFonts w:eastAsia="Times New Roman"/>
          <w:lang w:val="en-NZ" w:eastAsia="en-NZ"/>
        </w:rPr>
        <w:t xml:space="preserve"> in your school. We recommend you use the ERO definition of disability above to identify and create a register of disabled </w:t>
      </w:r>
      <w:r w:rsidR="00044691">
        <w:rPr>
          <w:rFonts w:eastAsia="Times New Roman"/>
          <w:lang w:val="en-NZ" w:eastAsia="en-NZ"/>
        </w:rPr>
        <w:t>students</w:t>
      </w:r>
      <w:r w:rsidRPr="00E810BB">
        <w:rPr>
          <w:rFonts w:eastAsia="Times New Roman"/>
          <w:lang w:val="en-NZ" w:eastAsia="en-NZ"/>
        </w:rPr>
        <w:t xml:space="preserve"> so that you can monitor progress in their</w:t>
      </w:r>
      <w:r>
        <w:rPr>
          <w:rFonts w:eastAsia="Times New Roman"/>
          <w:lang w:val="en-NZ" w:eastAsia="en-NZ"/>
        </w:rPr>
        <w:t xml:space="preserve"> </w:t>
      </w:r>
      <w:r w:rsidRPr="00E810BB">
        <w:rPr>
          <w:rFonts w:eastAsia="Times New Roman"/>
          <w:lang w:val="en-NZ" w:eastAsia="en-NZ"/>
        </w:rPr>
        <w:t>educational achievement,</w:t>
      </w:r>
      <w:r w:rsidR="003D06CB">
        <w:rPr>
          <w:rFonts w:eastAsia="Times New Roman"/>
          <w:lang w:val="en-NZ" w:eastAsia="en-NZ"/>
        </w:rPr>
        <w:t xml:space="preserve"> attendance</w:t>
      </w:r>
      <w:r w:rsidRPr="00E810BB">
        <w:rPr>
          <w:rFonts w:eastAsia="Times New Roman"/>
          <w:lang w:val="en-NZ" w:eastAsia="en-NZ"/>
        </w:rPr>
        <w:t xml:space="preserve"> and wellbeing.</w:t>
      </w:r>
      <w:r>
        <w:rPr>
          <w:rFonts w:eastAsia="Times New Roman"/>
          <w:lang w:val="en-NZ" w:eastAsia="en-NZ"/>
        </w:rPr>
        <w:t xml:space="preserve"> Your students who get learning support might be a good starting point for identifying disabled </w:t>
      </w:r>
      <w:r w:rsidR="00044691">
        <w:rPr>
          <w:rFonts w:eastAsia="Times New Roman"/>
          <w:lang w:val="en-NZ" w:eastAsia="en-NZ"/>
        </w:rPr>
        <w:t>students</w:t>
      </w:r>
      <w:r>
        <w:rPr>
          <w:rFonts w:eastAsia="Times New Roman"/>
          <w:lang w:val="en-NZ" w:eastAsia="en-NZ"/>
        </w:rPr>
        <w:t xml:space="preserve"> but remember that not everyone who receives learning support is disabled and not all disabled </w:t>
      </w:r>
      <w:r w:rsidR="00044691">
        <w:rPr>
          <w:rFonts w:eastAsia="Times New Roman"/>
          <w:lang w:val="en-NZ" w:eastAsia="en-NZ"/>
        </w:rPr>
        <w:t>students</w:t>
      </w:r>
      <w:r>
        <w:rPr>
          <w:rFonts w:eastAsia="Times New Roman"/>
          <w:lang w:val="en-NZ" w:eastAsia="en-NZ"/>
        </w:rPr>
        <w:t xml:space="preserve"> receive learning support. </w:t>
      </w:r>
    </w:p>
    <w:p w14:paraId="6928CE51" w14:textId="77777777" w:rsidR="00D92FA0" w:rsidRDefault="00D92FA0" w:rsidP="00D92FA0">
      <w:pPr>
        <w:widowControl/>
        <w:rPr>
          <w:rFonts w:eastAsia="Times New Roman" w:cs="Segoe UI"/>
          <w:lang w:eastAsia="en-NZ"/>
        </w:rPr>
      </w:pPr>
    </w:p>
    <w:p w14:paraId="02335246" w14:textId="46385BB8" w:rsidR="002C0639" w:rsidRDefault="00D92FA0" w:rsidP="00D92FA0">
      <w:pPr>
        <w:widowControl/>
        <w:spacing w:line="300" w:lineRule="atLeast"/>
        <w:rPr>
          <w:rFonts w:eastAsia="Times New Roman" w:cs="Segoe UI"/>
          <w:lang w:eastAsia="en-NZ"/>
        </w:rPr>
      </w:pPr>
      <w:r w:rsidRPr="16C0DE09">
        <w:rPr>
          <w:rFonts w:eastAsia="Times New Roman" w:cs="Segoe UI"/>
          <w:lang w:eastAsia="en-NZ"/>
        </w:rPr>
        <w:t xml:space="preserve">If you do not have a </w:t>
      </w:r>
      <w:r w:rsidRPr="004D096A">
        <w:rPr>
          <w:rFonts w:eastAsia="Times New Roman" w:cs="Segoe UI"/>
          <w:lang w:eastAsia="en-NZ"/>
        </w:rPr>
        <w:t xml:space="preserve">disabled </w:t>
      </w:r>
      <w:r w:rsidR="00044691" w:rsidRPr="004D096A">
        <w:rPr>
          <w:rFonts w:eastAsia="Times New Roman" w:cs="Segoe UI"/>
          <w:lang w:eastAsia="en-NZ"/>
        </w:rPr>
        <w:t>student</w:t>
      </w:r>
      <w:r w:rsidRPr="004D096A">
        <w:rPr>
          <w:rFonts w:eastAsia="Times New Roman" w:cs="Segoe UI"/>
          <w:lang w:eastAsia="en-NZ"/>
        </w:rPr>
        <w:t xml:space="preserve"> register</w:t>
      </w:r>
      <w:r w:rsidRPr="16C0DE09">
        <w:rPr>
          <w:rFonts w:eastAsia="Times New Roman" w:cs="Segoe UI"/>
          <w:lang w:eastAsia="en-NZ"/>
        </w:rPr>
        <w:t xml:space="preserve"> in your school, the establishment of a register may be the first action in your</w:t>
      </w:r>
      <w:r>
        <w:rPr>
          <w:rFonts w:eastAsia="Times New Roman" w:cs="Segoe UI"/>
          <w:lang w:eastAsia="en-NZ"/>
        </w:rPr>
        <w:t xml:space="preserve"> </w:t>
      </w:r>
      <w:r w:rsidR="00F3764C">
        <w:rPr>
          <w:rFonts w:eastAsia="Times New Roman" w:cs="Segoe UI"/>
          <w:lang w:eastAsia="en-NZ"/>
        </w:rPr>
        <w:t>a</w:t>
      </w:r>
      <w:r>
        <w:rPr>
          <w:rFonts w:eastAsia="Times New Roman" w:cs="Segoe UI"/>
          <w:lang w:eastAsia="en-NZ"/>
        </w:rPr>
        <w:t xml:space="preserve">nnual </w:t>
      </w:r>
      <w:r w:rsidR="00F3764C">
        <w:rPr>
          <w:rFonts w:eastAsia="Times New Roman" w:cs="Segoe UI"/>
          <w:lang w:eastAsia="en-NZ"/>
        </w:rPr>
        <w:t>i</w:t>
      </w:r>
      <w:r>
        <w:rPr>
          <w:rFonts w:eastAsia="Times New Roman" w:cs="Segoe UI"/>
          <w:lang w:eastAsia="en-NZ"/>
        </w:rPr>
        <w:t xml:space="preserve">mplementation </w:t>
      </w:r>
      <w:r w:rsidR="00F3764C">
        <w:rPr>
          <w:rFonts w:eastAsia="Times New Roman" w:cs="Segoe UI"/>
          <w:lang w:eastAsia="en-NZ"/>
        </w:rPr>
        <w:t>p</w:t>
      </w:r>
      <w:r>
        <w:rPr>
          <w:rFonts w:eastAsia="Times New Roman" w:cs="Segoe UI"/>
          <w:lang w:eastAsia="en-NZ"/>
        </w:rPr>
        <w:t xml:space="preserve">lan. </w:t>
      </w:r>
      <w:r w:rsidR="00E7292F">
        <w:rPr>
          <w:rFonts w:eastAsia="Times New Roman" w:cs="Segoe UI"/>
          <w:lang w:eastAsia="en-NZ"/>
        </w:rPr>
        <w:t xml:space="preserve">Your </w:t>
      </w:r>
      <w:r w:rsidR="00E95161">
        <w:rPr>
          <w:rFonts w:eastAsia="Times New Roman" w:cs="Segoe UI"/>
          <w:lang w:eastAsia="en-NZ"/>
        </w:rPr>
        <w:t>school</w:t>
      </w:r>
      <w:r w:rsidR="00E7292F">
        <w:rPr>
          <w:rFonts w:eastAsia="Times New Roman" w:cs="Segoe UI"/>
          <w:lang w:eastAsia="en-NZ"/>
        </w:rPr>
        <w:t xml:space="preserve"> </w:t>
      </w:r>
      <w:r w:rsidR="000E59E3">
        <w:rPr>
          <w:rFonts w:eastAsia="Times New Roman" w:cs="Segoe UI"/>
          <w:lang w:eastAsia="en-NZ"/>
        </w:rPr>
        <w:t>must</w:t>
      </w:r>
      <w:r w:rsidR="00E95161">
        <w:rPr>
          <w:rFonts w:eastAsia="Times New Roman" w:cs="Segoe UI"/>
          <w:lang w:eastAsia="en-NZ"/>
        </w:rPr>
        <w:t xml:space="preserve"> ensure any register</w:t>
      </w:r>
      <w:r w:rsidR="002C0639">
        <w:rPr>
          <w:rFonts w:eastAsia="Times New Roman" w:cs="Segoe UI"/>
          <w:lang w:eastAsia="en-NZ"/>
        </w:rPr>
        <w:t xml:space="preserve"> complies</w:t>
      </w:r>
      <w:r w:rsidR="001D0F19">
        <w:rPr>
          <w:rFonts w:eastAsia="Times New Roman" w:cs="Segoe UI"/>
          <w:lang w:eastAsia="en-NZ"/>
        </w:rPr>
        <w:t xml:space="preserve"> with the Privacy Act 2020, including the</w:t>
      </w:r>
      <w:r w:rsidR="00E7292F">
        <w:rPr>
          <w:rFonts w:eastAsia="Times New Roman" w:cs="Segoe UI"/>
          <w:lang w:eastAsia="en-NZ"/>
        </w:rPr>
        <w:t xml:space="preserve"> Information </w:t>
      </w:r>
      <w:r w:rsidR="007C01A2">
        <w:rPr>
          <w:rFonts w:eastAsia="Times New Roman" w:cs="Segoe UI"/>
          <w:lang w:eastAsia="en-NZ"/>
        </w:rPr>
        <w:t>P</w:t>
      </w:r>
      <w:r w:rsidR="00E7292F">
        <w:rPr>
          <w:rFonts w:eastAsia="Times New Roman" w:cs="Segoe UI"/>
          <w:lang w:eastAsia="en-NZ"/>
        </w:rPr>
        <w:t>rivacy Principles</w:t>
      </w:r>
      <w:r w:rsidR="007E520F">
        <w:rPr>
          <w:rFonts w:eastAsia="Times New Roman" w:cs="Segoe UI"/>
          <w:lang w:eastAsia="en-NZ"/>
        </w:rPr>
        <w:t>.</w:t>
      </w:r>
      <w:r w:rsidR="00871528">
        <w:rPr>
          <w:rStyle w:val="FootnoteReference"/>
          <w:rFonts w:eastAsia="Times New Roman" w:cs="Segoe UI"/>
          <w:lang w:eastAsia="en-NZ"/>
        </w:rPr>
        <w:footnoteReference w:id="5"/>
      </w:r>
    </w:p>
    <w:p w14:paraId="30A55B8B" w14:textId="77777777" w:rsidR="002C0639" w:rsidRDefault="002C0639" w:rsidP="00D92FA0">
      <w:pPr>
        <w:widowControl/>
        <w:spacing w:line="300" w:lineRule="atLeast"/>
        <w:rPr>
          <w:rFonts w:eastAsia="Times New Roman" w:cs="Segoe UI"/>
          <w:lang w:eastAsia="en-NZ"/>
        </w:rPr>
      </w:pPr>
    </w:p>
    <w:p w14:paraId="114631B1" w14:textId="0025C761" w:rsidR="00D92FA0" w:rsidRPr="007B2981" w:rsidRDefault="004D096A" w:rsidP="007B2981">
      <w:pPr>
        <w:pStyle w:val="Heading4"/>
      </w:pPr>
      <w:r w:rsidRPr="007B2981">
        <w:t>T</w:t>
      </w:r>
      <w:r w:rsidR="00D92FA0" w:rsidRPr="007B2981">
        <w:t>eaching and learning strategies</w:t>
      </w:r>
      <w:r w:rsidRPr="007B2981">
        <w:t xml:space="preserve"> for disabled students</w:t>
      </w:r>
    </w:p>
    <w:p w14:paraId="4CED1B15" w14:textId="77777777" w:rsidR="00D92FA0" w:rsidRPr="00CF174E" w:rsidRDefault="00D92FA0" w:rsidP="00D92FA0"/>
    <w:p w14:paraId="3F34CEEB" w14:textId="3D632B87" w:rsidR="00D92FA0" w:rsidRPr="004D096A" w:rsidRDefault="00D92FA0" w:rsidP="00D92FA0">
      <w:pPr>
        <w:rPr>
          <w:rFonts w:eastAsia="Times New Roman" w:cs="Segoe UI"/>
          <w:lang w:eastAsia="en-NZ"/>
        </w:rPr>
      </w:pPr>
      <w:r>
        <w:t>To ensure your school’s teaching and learning strategies are delive</w:t>
      </w:r>
      <w:r w:rsidRPr="004D096A">
        <w:rPr>
          <w:rFonts w:eastAsia="Times New Roman" w:cs="Segoe UI"/>
          <w:lang w:eastAsia="en-NZ"/>
        </w:rPr>
        <w:t xml:space="preserve">ring for disabled </w:t>
      </w:r>
      <w:r w:rsidR="004D096A" w:rsidRPr="004D096A">
        <w:rPr>
          <w:rFonts w:eastAsia="Times New Roman" w:cs="Segoe UI"/>
          <w:lang w:eastAsia="en-NZ"/>
        </w:rPr>
        <w:t>students</w:t>
      </w:r>
      <w:r w:rsidRPr="004D096A">
        <w:rPr>
          <w:rFonts w:eastAsia="Times New Roman" w:cs="Segoe UI"/>
          <w:lang w:eastAsia="en-NZ"/>
        </w:rPr>
        <w:t xml:space="preserve"> consider the extent to which:</w:t>
      </w:r>
    </w:p>
    <w:p w14:paraId="67F2E27D" w14:textId="77777777" w:rsidR="00D92FA0" w:rsidRPr="004D096A" w:rsidRDefault="00D92FA0" w:rsidP="00D92FA0">
      <w:pPr>
        <w:rPr>
          <w:rFonts w:eastAsia="Times New Roman" w:cs="Segoe UI"/>
          <w:lang w:eastAsia="en-NZ"/>
        </w:rPr>
      </w:pPr>
    </w:p>
    <w:p w14:paraId="2F2B0494" w14:textId="68160516" w:rsidR="531776BF" w:rsidRDefault="531776BF" w:rsidP="5A631CAD">
      <w:pPr>
        <w:pStyle w:val="ListParagraph"/>
        <w:widowControl/>
        <w:numPr>
          <w:ilvl w:val="0"/>
          <w:numId w:val="7"/>
        </w:numPr>
        <w:spacing w:after="60" w:line="300" w:lineRule="atLeast"/>
        <w:ind w:left="714" w:hanging="357"/>
        <w:contextualSpacing w:val="0"/>
        <w:rPr>
          <w:rFonts w:eastAsia="Times New Roman"/>
          <w:lang w:eastAsia="en-NZ"/>
        </w:rPr>
      </w:pPr>
      <w:r w:rsidRPr="5A631CAD">
        <w:rPr>
          <w:rFonts w:eastAsiaTheme="minorEastAsia"/>
          <w:lang w:eastAsia="en-NZ"/>
        </w:rPr>
        <w:t xml:space="preserve">Teachers </w:t>
      </w:r>
      <w:r w:rsidR="0B9CF876" w:rsidRPr="5A631CAD">
        <w:rPr>
          <w:rFonts w:eastAsiaTheme="minorEastAsia"/>
          <w:lang w:eastAsia="en-NZ"/>
        </w:rPr>
        <w:t>feel confident to take all reasonable steps to address barriers associated with the environment, equipment, or engagement to enable students to successfully participate in and demonstrate their knowledge during assessment.</w:t>
      </w:r>
    </w:p>
    <w:p w14:paraId="040FB9B9" w14:textId="0FC7F9D3" w:rsidR="69B9E243" w:rsidRDefault="69B9E243" w:rsidP="5A631CAD">
      <w:pPr>
        <w:pStyle w:val="ListParagraph"/>
        <w:widowControl/>
        <w:numPr>
          <w:ilvl w:val="0"/>
          <w:numId w:val="7"/>
        </w:numPr>
        <w:spacing w:after="60" w:line="300" w:lineRule="atLeast"/>
        <w:ind w:left="714" w:hanging="357"/>
        <w:contextualSpacing w:val="0"/>
        <w:rPr>
          <w:rFonts w:eastAsiaTheme="minorEastAsia"/>
          <w:lang w:eastAsia="en-NZ"/>
        </w:rPr>
      </w:pPr>
      <w:r w:rsidRPr="5A631CAD">
        <w:rPr>
          <w:rFonts w:eastAsiaTheme="minorEastAsia"/>
          <w:lang w:eastAsia="en-NZ"/>
        </w:rPr>
        <w:t xml:space="preserve">Teachers </w:t>
      </w:r>
      <w:r w:rsidR="0B9CF876" w:rsidRPr="5A631CAD">
        <w:rPr>
          <w:rFonts w:eastAsiaTheme="minorEastAsia"/>
          <w:lang w:eastAsia="en-NZ"/>
        </w:rPr>
        <w:t>feel confident to deliver an adapted teaching and learning programme</w:t>
      </w:r>
      <w:r w:rsidR="00E5646E">
        <w:rPr>
          <w:rFonts w:eastAsiaTheme="minorEastAsia"/>
          <w:lang w:eastAsia="en-NZ"/>
        </w:rPr>
        <w:t xml:space="preserve"> and</w:t>
      </w:r>
      <w:r w:rsidR="00E5646E" w:rsidRPr="00E5646E">
        <w:rPr>
          <w:rFonts w:ascii="Segoe UI" w:eastAsia="Times New Roman" w:hAnsi="Segoe UI" w:cs="Segoe UI"/>
          <w:sz w:val="21"/>
          <w:szCs w:val="21"/>
          <w:lang w:val="en-NZ" w:eastAsia="en-NZ"/>
        </w:rPr>
        <w:t xml:space="preserve"> </w:t>
      </w:r>
      <w:r w:rsidR="00E5646E" w:rsidRPr="00E5646E">
        <w:rPr>
          <w:rFonts w:eastAsiaTheme="minorEastAsia"/>
          <w:lang w:eastAsia="en-NZ"/>
        </w:rPr>
        <w:t>make appropriate curriculum adaptations to ensure disabled students can access learning and demonstrate their knowledge, such as providing a reader-writer, assistive technology, alternative formats, modified tasks, or additional time where required.</w:t>
      </w:r>
    </w:p>
    <w:p w14:paraId="3B159E11" w14:textId="458757C7" w:rsidR="1EB518A1" w:rsidRDefault="1EB518A1" w:rsidP="5A631CAD">
      <w:pPr>
        <w:pStyle w:val="ListParagraph"/>
        <w:widowControl/>
        <w:numPr>
          <w:ilvl w:val="0"/>
          <w:numId w:val="7"/>
        </w:numPr>
        <w:spacing w:after="60" w:line="300" w:lineRule="atLeast"/>
        <w:ind w:left="714" w:hanging="357"/>
        <w:rPr>
          <w:rFonts w:eastAsiaTheme="minorEastAsia"/>
          <w:lang w:eastAsia="en-NZ"/>
        </w:rPr>
      </w:pPr>
      <w:r w:rsidRPr="5A631CAD">
        <w:rPr>
          <w:rFonts w:eastAsiaTheme="minorEastAsia"/>
          <w:lang w:eastAsia="en-NZ"/>
        </w:rPr>
        <w:t xml:space="preserve">Teachers </w:t>
      </w:r>
      <w:r w:rsidR="0B9CF876" w:rsidRPr="5A631CAD">
        <w:rPr>
          <w:rFonts w:eastAsiaTheme="minorEastAsia"/>
          <w:lang w:eastAsia="en-NZ"/>
        </w:rPr>
        <w:t>feel confident to establish a responsive learning environment with high expectations.</w:t>
      </w:r>
    </w:p>
    <w:p w14:paraId="0FFD1B73" w14:textId="77777777" w:rsidR="00AC3C1F" w:rsidRDefault="01D44C0C" w:rsidP="00AC3C1F">
      <w:pPr>
        <w:pStyle w:val="ListParagraph"/>
        <w:widowControl/>
        <w:numPr>
          <w:ilvl w:val="0"/>
          <w:numId w:val="7"/>
        </w:numPr>
        <w:spacing w:after="60" w:line="300" w:lineRule="atLeast"/>
        <w:ind w:left="714" w:hanging="357"/>
        <w:contextualSpacing w:val="0"/>
        <w:rPr>
          <w:rFonts w:eastAsia="Times New Roman"/>
          <w:lang w:eastAsia="en-NZ"/>
        </w:rPr>
      </w:pPr>
      <w:r w:rsidRPr="24DD38BC">
        <w:rPr>
          <w:rFonts w:eastAsia="Times New Roman"/>
          <w:lang w:eastAsia="en-NZ"/>
        </w:rPr>
        <w:t>T</w:t>
      </w:r>
      <w:r w:rsidR="00D92FA0" w:rsidRPr="24DD38BC">
        <w:rPr>
          <w:rFonts w:eastAsia="Times New Roman"/>
          <w:lang w:eastAsia="en-NZ"/>
        </w:rPr>
        <w:t>eaching and learning strategies focus on strengthening inclusive practice in literacy, numeracy, language, and mathematics</w:t>
      </w:r>
      <w:r w:rsidR="00AC3C1F">
        <w:rPr>
          <w:rFonts w:eastAsia="Times New Roman"/>
          <w:lang w:eastAsia="en-NZ"/>
        </w:rPr>
        <w:t>.</w:t>
      </w:r>
    </w:p>
    <w:p w14:paraId="6016506D" w14:textId="77777777" w:rsidR="00AC3C1F" w:rsidRPr="00AC3C1F" w:rsidRDefault="12C8D329" w:rsidP="00AC3C1F">
      <w:pPr>
        <w:pStyle w:val="ListParagraph"/>
        <w:widowControl/>
        <w:numPr>
          <w:ilvl w:val="0"/>
          <w:numId w:val="7"/>
        </w:numPr>
        <w:spacing w:after="60" w:line="300" w:lineRule="atLeast"/>
        <w:ind w:left="714" w:hanging="357"/>
        <w:contextualSpacing w:val="0"/>
        <w:rPr>
          <w:rFonts w:eastAsia="Times New Roman"/>
          <w:lang w:eastAsia="en-NZ"/>
        </w:rPr>
      </w:pPr>
      <w:r w:rsidRPr="00AC3C1F">
        <w:rPr>
          <w:rFonts w:eastAsiaTheme="minorEastAsia"/>
          <w:lang w:eastAsia="en-NZ"/>
        </w:rPr>
        <w:t>T</w:t>
      </w:r>
      <w:r w:rsidR="00D92FA0" w:rsidRPr="00AC3C1F">
        <w:rPr>
          <w:rFonts w:eastAsiaTheme="minorEastAsia"/>
          <w:lang w:eastAsia="en-NZ"/>
        </w:rPr>
        <w:t xml:space="preserve">eachers use assessment information, </w:t>
      </w:r>
      <w:r w:rsidR="00DA1D25" w:rsidRPr="00AC3C1F">
        <w:rPr>
          <w:rFonts w:eastAsiaTheme="minorEastAsia"/>
          <w:lang w:eastAsia="en-NZ"/>
        </w:rPr>
        <w:t>learning plans/support plans</w:t>
      </w:r>
      <w:r w:rsidR="00D92FA0" w:rsidRPr="00AC3C1F">
        <w:rPr>
          <w:rFonts w:eastAsiaTheme="minorEastAsia"/>
          <w:lang w:eastAsia="en-NZ"/>
        </w:rPr>
        <w:t xml:space="preserve">, observations, and engagement with disabled </w:t>
      </w:r>
      <w:r w:rsidR="00DA1D25" w:rsidRPr="00AC3C1F">
        <w:rPr>
          <w:rFonts w:eastAsiaTheme="minorEastAsia"/>
          <w:lang w:eastAsia="en-NZ"/>
        </w:rPr>
        <w:t>students</w:t>
      </w:r>
      <w:r w:rsidR="00D92FA0" w:rsidRPr="00AC3C1F">
        <w:rPr>
          <w:rFonts w:eastAsiaTheme="minorEastAsia"/>
          <w:lang w:eastAsia="en-NZ"/>
        </w:rPr>
        <w:t xml:space="preserve">, families, whānau, caregivers, and learning support specialists to support disabled </w:t>
      </w:r>
      <w:r w:rsidR="00DA1D25" w:rsidRPr="00AC3C1F">
        <w:rPr>
          <w:rFonts w:eastAsiaTheme="minorEastAsia"/>
          <w:lang w:eastAsia="en-NZ"/>
        </w:rPr>
        <w:t>students</w:t>
      </w:r>
      <w:r w:rsidR="00D92FA0" w:rsidRPr="00AC3C1F">
        <w:rPr>
          <w:rFonts w:eastAsiaTheme="minorEastAsia"/>
          <w:lang w:eastAsia="en-NZ"/>
        </w:rPr>
        <w:t xml:space="preserve"> to achieve their educational and learning goals</w:t>
      </w:r>
      <w:r w:rsidR="00AC3C1F" w:rsidRPr="00AC3C1F">
        <w:rPr>
          <w:rFonts w:eastAsiaTheme="minorEastAsia"/>
          <w:lang w:eastAsia="en-NZ"/>
        </w:rPr>
        <w:t>.</w:t>
      </w:r>
    </w:p>
    <w:p w14:paraId="53968480" w14:textId="77777777" w:rsidR="00AC3C1F" w:rsidRPr="006E736F" w:rsidRDefault="5D2490D5" w:rsidP="00AC3C1F">
      <w:pPr>
        <w:pStyle w:val="ListParagraph"/>
        <w:widowControl/>
        <w:numPr>
          <w:ilvl w:val="0"/>
          <w:numId w:val="7"/>
        </w:numPr>
        <w:spacing w:after="60" w:line="300" w:lineRule="atLeast"/>
        <w:ind w:left="714" w:hanging="357"/>
        <w:contextualSpacing w:val="0"/>
        <w:rPr>
          <w:rFonts w:eastAsiaTheme="minorEastAsia"/>
          <w:lang w:val="en-NZ" w:eastAsia="en-NZ"/>
        </w:rPr>
      </w:pPr>
      <w:r w:rsidRPr="00AC3C1F">
        <w:rPr>
          <w:rFonts w:eastAsiaTheme="minorEastAsia"/>
          <w:lang w:val="en-NZ" w:eastAsia="en-NZ"/>
        </w:rPr>
        <w:t>School leaders support teachers to recognise some students may have patterns of learning that require teaching and learning to be sequenced and paced differently to make meaningful progress. Schools should use the Expanded New Zealand Curriculum to support these students, while still generally targeting teaching to the year-level content, so students experience the full breadth and depth of the curriculum.</w:t>
      </w:r>
    </w:p>
    <w:p w14:paraId="20EDF787" w14:textId="7655365E" w:rsidR="00AC3C1F" w:rsidRPr="006E736F" w:rsidRDefault="00AC3C1F" w:rsidP="00AC3C1F">
      <w:pPr>
        <w:pStyle w:val="ListParagraph"/>
        <w:widowControl/>
        <w:numPr>
          <w:ilvl w:val="0"/>
          <w:numId w:val="7"/>
        </w:numPr>
        <w:spacing w:after="60" w:line="300" w:lineRule="atLeast"/>
        <w:ind w:left="714" w:hanging="357"/>
        <w:contextualSpacing w:val="0"/>
        <w:rPr>
          <w:rFonts w:eastAsiaTheme="minorEastAsia"/>
          <w:lang w:val="en-NZ" w:eastAsia="en-NZ"/>
        </w:rPr>
      </w:pPr>
      <w:r w:rsidRPr="006E736F">
        <w:rPr>
          <w:rFonts w:eastAsiaTheme="minorEastAsia"/>
          <w:lang w:val="en-NZ" w:eastAsia="en-NZ"/>
        </w:rPr>
        <w:t>Regular review meetings and/or Individual Education Plan (IEP) meetings are held with disabled students (where appropriate), families and whānau, teachers, and relevant specialists to monitor progress, review supports and adaptations and identify next steps.</w:t>
      </w:r>
    </w:p>
    <w:p w14:paraId="713180CA" w14:textId="542EC2A4" w:rsidR="6E8CB6BF" w:rsidRPr="006E736F" w:rsidRDefault="6E8CB6BF" w:rsidP="00AC3C1F">
      <w:pPr>
        <w:pStyle w:val="ListParagraph"/>
        <w:widowControl/>
        <w:numPr>
          <w:ilvl w:val="0"/>
          <w:numId w:val="7"/>
        </w:numPr>
        <w:spacing w:after="60" w:line="300" w:lineRule="atLeast"/>
        <w:ind w:left="714" w:hanging="357"/>
        <w:contextualSpacing w:val="0"/>
        <w:rPr>
          <w:rFonts w:eastAsiaTheme="minorEastAsia"/>
          <w:lang w:val="en-NZ" w:eastAsia="en-NZ"/>
        </w:rPr>
      </w:pPr>
      <w:r w:rsidRPr="00AC3C1F">
        <w:rPr>
          <w:rFonts w:eastAsiaTheme="minorEastAsia"/>
          <w:lang w:val="en-NZ" w:eastAsia="en-NZ"/>
        </w:rPr>
        <w:t>There are systems in place to gather school wide data identifying the systemic barriers to learning, participation and wellbeing of disabled students.</w:t>
      </w:r>
    </w:p>
    <w:p w14:paraId="52424D00" w14:textId="684BDAD6" w:rsidR="5D2490D5" w:rsidRDefault="5D2490D5" w:rsidP="5A631CAD">
      <w:pPr>
        <w:pStyle w:val="ListParagraph"/>
        <w:widowControl/>
        <w:numPr>
          <w:ilvl w:val="0"/>
          <w:numId w:val="7"/>
        </w:numPr>
        <w:spacing w:after="60" w:line="300" w:lineRule="atLeast"/>
        <w:ind w:left="714" w:hanging="357"/>
        <w:contextualSpacing w:val="0"/>
        <w:rPr>
          <w:rFonts w:eastAsia="Times New Roman"/>
          <w:lang w:val="en-NZ" w:eastAsia="en-NZ"/>
        </w:rPr>
      </w:pPr>
      <w:r w:rsidRPr="5A631CAD">
        <w:rPr>
          <w:rFonts w:eastAsiaTheme="minorEastAsia"/>
          <w:lang w:val="en-NZ" w:eastAsia="en-NZ"/>
        </w:rPr>
        <w:t>Teachers model and reinforce the highly valued capabilities embedded in the New Zealand Curriculum through teaching, learning, and assessment experiences, as well as everyday interactions, and support students to recognise how they are developing these capabilities.</w:t>
      </w:r>
    </w:p>
    <w:p w14:paraId="4C49AD8F" w14:textId="796DE656" w:rsidR="00E5646E" w:rsidRPr="00AC3C1F" w:rsidRDefault="00E5646E" w:rsidP="00AC3C1F">
      <w:pPr>
        <w:widowControl/>
        <w:autoSpaceDE/>
        <w:autoSpaceDN/>
        <w:spacing w:line="300" w:lineRule="atLeast"/>
        <w:rPr>
          <w:rFonts w:ascii="Segoe UI" w:eastAsia="Times New Roman" w:hAnsi="Segoe UI" w:cs="Segoe UI"/>
          <w:sz w:val="21"/>
          <w:szCs w:val="21"/>
          <w:lang w:val="en-NZ" w:eastAsia="en-NZ"/>
        </w:rPr>
      </w:pPr>
    </w:p>
    <w:p w14:paraId="6A281DA6" w14:textId="77777777" w:rsidR="00E5646E" w:rsidRDefault="00E5646E" w:rsidP="5A631CAD">
      <w:pPr>
        <w:widowControl/>
        <w:spacing w:after="60" w:line="300" w:lineRule="atLeast"/>
        <w:rPr>
          <w:rFonts w:eastAsia="Times New Roman"/>
          <w:lang w:val="en-NZ" w:eastAsia="en-NZ"/>
        </w:rPr>
      </w:pPr>
    </w:p>
    <w:p w14:paraId="07A360D5" w14:textId="2E0D6680" w:rsidR="00E5646E" w:rsidRDefault="00E5646E" w:rsidP="5A631CAD">
      <w:pPr>
        <w:widowControl/>
        <w:spacing w:after="60" w:line="300" w:lineRule="atLeast"/>
        <w:rPr>
          <w:rFonts w:eastAsia="Times New Roman"/>
          <w:lang w:val="en-NZ" w:eastAsia="en-NZ"/>
        </w:rPr>
        <w:sectPr w:rsidR="00E5646E" w:rsidSect="00026FF9">
          <w:pgSz w:w="11906" w:h="16838"/>
          <w:pgMar w:top="1021" w:right="1247" w:bottom="1021" w:left="1247" w:header="850" w:footer="680" w:gutter="0"/>
          <w:cols w:space="708"/>
          <w:titlePg/>
          <w:docGrid w:linePitch="360"/>
        </w:sectPr>
      </w:pPr>
    </w:p>
    <w:p w14:paraId="25119171" w14:textId="77777777" w:rsidR="00742868" w:rsidRDefault="002A5C89" w:rsidP="00FB65FE">
      <w:pPr>
        <w:keepNext/>
        <w:keepLines/>
        <w:spacing w:after="120"/>
        <w:outlineLvl w:val="1"/>
      </w:pPr>
      <w:r>
        <w:rPr>
          <w:rFonts w:eastAsiaTheme="majorEastAsia" w:cstheme="majorBidi"/>
          <w:b/>
          <w:color w:val="332B5E" w:themeColor="text2"/>
          <w:sz w:val="32"/>
          <w:szCs w:val="26"/>
        </w:rPr>
        <w:t xml:space="preserve">Annual </w:t>
      </w:r>
      <w:r w:rsidR="00821217">
        <w:rPr>
          <w:rFonts w:eastAsiaTheme="majorEastAsia" w:cstheme="majorBidi"/>
          <w:b/>
          <w:color w:val="332B5E" w:themeColor="text2"/>
          <w:sz w:val="32"/>
          <w:szCs w:val="26"/>
        </w:rPr>
        <w:t>target</w:t>
      </w:r>
      <w:r w:rsidRPr="005350A4">
        <w:rPr>
          <w:rFonts w:eastAsiaTheme="majorEastAsia" w:cstheme="majorBidi"/>
          <w:b/>
          <w:color w:val="332B5E" w:themeColor="text2"/>
          <w:sz w:val="32"/>
          <w:szCs w:val="26"/>
        </w:rPr>
        <w:t xml:space="preserve"> examples for improved outcomes for disabled students</w:t>
      </w:r>
    </w:p>
    <w:p w14:paraId="003E5439" w14:textId="486D3A85" w:rsidR="7D0B42C6" w:rsidRPr="00FB65FE" w:rsidRDefault="003837C5" w:rsidP="00FB65FE">
      <w:pPr>
        <w:pStyle w:val="Intropar"/>
      </w:pPr>
      <w:r w:rsidRPr="00FB65FE">
        <w:rPr>
          <w:rStyle w:val="normaltextrun"/>
        </w:rPr>
        <w:t>Please note: The table below shows a range of examples of possible planned actions, resources and measures that a school might take to achieve the example annual target. The examples are not intended to show the number of planned actions or the scale of resources a school might have for each target.</w:t>
      </w:r>
      <w:r w:rsidR="7D0B42C6" w:rsidRPr="00FB65FE">
        <w:t xml:space="preserve">  </w:t>
      </w:r>
    </w:p>
    <w:tbl>
      <w:tblPr>
        <w:tblStyle w:val="TableGrid"/>
        <w:tblW w:w="0" w:type="auto"/>
        <w:tblLook w:val="04A0" w:firstRow="1" w:lastRow="0" w:firstColumn="1" w:lastColumn="0" w:noHBand="0" w:noVBand="1"/>
      </w:tblPr>
      <w:tblGrid>
        <w:gridCol w:w="3114"/>
        <w:gridCol w:w="1701"/>
        <w:gridCol w:w="4191"/>
        <w:gridCol w:w="1398"/>
        <w:gridCol w:w="4382"/>
      </w:tblGrid>
      <w:tr w:rsidR="002D423D" w14:paraId="644C7E5B" w14:textId="77777777" w:rsidTr="15D72D00">
        <w:trPr>
          <w:trHeight w:val="898"/>
        </w:trPr>
        <w:tc>
          <w:tcPr>
            <w:tcW w:w="0" w:type="auto"/>
            <w:gridSpan w:val="5"/>
            <w:tcMar>
              <w:top w:w="113" w:type="dxa"/>
              <w:bottom w:w="113" w:type="dxa"/>
            </w:tcMar>
          </w:tcPr>
          <w:p w14:paraId="07E88558" w14:textId="28A31ADF" w:rsidR="002D423D" w:rsidRPr="00CA6F25" w:rsidRDefault="002D423D" w:rsidP="00CA6F25">
            <w:pPr>
              <w:spacing w:after="120"/>
              <w:rPr>
                <w:rFonts w:eastAsia="Times New Roman"/>
                <w:b/>
                <w:lang w:eastAsia="en-NZ"/>
              </w:rPr>
            </w:pPr>
            <w:r w:rsidRPr="00CA6F25">
              <w:rPr>
                <w:rFonts w:eastAsia="Times New Roman"/>
                <w:b/>
                <w:lang w:eastAsia="en-NZ"/>
              </w:rPr>
              <w:t>Strategic goal:</w:t>
            </w:r>
          </w:p>
          <w:p w14:paraId="7E502947" w14:textId="1780F9E4" w:rsidR="002D423D" w:rsidRPr="00175B10" w:rsidRDefault="002D423D" w:rsidP="00CA6F25">
            <w:r w:rsidRPr="5D6D672F">
              <w:rPr>
                <w:lang w:eastAsia="en-NZ"/>
              </w:rPr>
              <w:t>To improve educational outcomes for disabled students through accessible and inclusive teaching and learning practices that strengthen foundational skills, knowledge, and capabilities, including</w:t>
            </w:r>
            <w:r w:rsidR="00555B21">
              <w:rPr>
                <w:lang w:eastAsia="en-NZ"/>
              </w:rPr>
              <w:t xml:space="preserve"> communication</w:t>
            </w:r>
            <w:r w:rsidRPr="5D6D672F">
              <w:rPr>
                <w:lang w:eastAsia="en-NZ"/>
              </w:rPr>
              <w:t>, literacy, and numeracy, while building their confidence as successful learners.</w:t>
            </w:r>
          </w:p>
        </w:tc>
      </w:tr>
      <w:tr w:rsidR="002D423D" w14:paraId="0ED20DAF" w14:textId="77777777" w:rsidTr="15D72D00">
        <w:tc>
          <w:tcPr>
            <w:tcW w:w="0" w:type="auto"/>
            <w:gridSpan w:val="5"/>
            <w:tcMar>
              <w:top w:w="113" w:type="dxa"/>
              <w:bottom w:w="113" w:type="dxa"/>
            </w:tcMar>
          </w:tcPr>
          <w:p w14:paraId="659842BF" w14:textId="041C38F2" w:rsidR="002D423D" w:rsidRPr="00175B10" w:rsidRDefault="0C2A6FFB">
            <w:pPr>
              <w:keepNext/>
              <w:keepLines/>
              <w:outlineLvl w:val="1"/>
              <w:rPr>
                <w:rFonts w:eastAsia="Times New Roman"/>
                <w:b/>
                <w:bCs/>
                <w:lang w:eastAsia="en-NZ"/>
              </w:rPr>
            </w:pPr>
            <w:r w:rsidRPr="24DD38BC">
              <w:rPr>
                <w:rFonts w:eastAsia="Times New Roman"/>
                <w:b/>
                <w:bCs/>
                <w:lang w:eastAsia="en-NZ"/>
              </w:rPr>
              <w:t>Annual target</w:t>
            </w:r>
            <w:r w:rsidR="1B3CF512" w:rsidRPr="24DD38BC">
              <w:rPr>
                <w:rFonts w:eastAsia="Times New Roman"/>
                <w:b/>
                <w:bCs/>
                <w:lang w:eastAsia="en-NZ"/>
              </w:rPr>
              <w:t>s</w:t>
            </w:r>
            <w:r w:rsidRPr="24DD38BC">
              <w:rPr>
                <w:rFonts w:eastAsia="Times New Roman"/>
                <w:b/>
                <w:bCs/>
                <w:lang w:eastAsia="en-NZ"/>
              </w:rPr>
              <w:t>:</w:t>
            </w:r>
          </w:p>
          <w:p w14:paraId="7279718D" w14:textId="6F053FE4" w:rsidR="002D423D" w:rsidRPr="00175B10" w:rsidRDefault="5BE8FC44" w:rsidP="00CB20AF">
            <w:pPr>
              <w:spacing w:before="120" w:line="300" w:lineRule="auto"/>
              <w:rPr>
                <w:rFonts w:eastAsia="Times New Roman"/>
                <w:lang w:eastAsia="en-NZ"/>
              </w:rPr>
            </w:pPr>
            <w:r w:rsidRPr="15D72D00">
              <w:rPr>
                <w:rFonts w:eastAsia="Times New Roman"/>
                <w:lang w:eastAsia="en-NZ"/>
              </w:rPr>
              <w:t>By the end of the year</w:t>
            </w:r>
            <w:r w:rsidR="2D60662D" w:rsidRPr="15D72D00">
              <w:rPr>
                <w:rFonts w:eastAsia="Times New Roman"/>
                <w:lang w:eastAsia="en-NZ"/>
              </w:rPr>
              <w:t>:</w:t>
            </w:r>
          </w:p>
          <w:p w14:paraId="1318905A" w14:textId="7ADFBEA1" w:rsidR="002D423D" w:rsidRPr="00175B10" w:rsidRDefault="44906BA2" w:rsidP="00CB20AF">
            <w:pPr>
              <w:pStyle w:val="ListParagraph"/>
              <w:numPr>
                <w:ilvl w:val="0"/>
                <w:numId w:val="1"/>
              </w:numPr>
              <w:spacing w:line="300" w:lineRule="auto"/>
              <w:ind w:left="447" w:hanging="283"/>
              <w:rPr>
                <w:rFonts w:eastAsia="Times New Roman"/>
                <w:lang w:eastAsia="en-NZ"/>
              </w:rPr>
            </w:pPr>
            <w:r w:rsidRPr="51E81060">
              <w:rPr>
                <w:rFonts w:eastAsiaTheme="minorEastAsia"/>
                <w:lang w:eastAsia="en-NZ"/>
              </w:rPr>
              <w:t>80% of disabled students with learning plans will achieve their individual learning goals for reading and writin</w:t>
            </w:r>
            <w:r w:rsidR="0022642A">
              <w:rPr>
                <w:rFonts w:eastAsiaTheme="minorEastAsia"/>
                <w:lang w:eastAsia="en-NZ"/>
              </w:rPr>
              <w:t xml:space="preserve">g </w:t>
            </w:r>
            <w:r w:rsidR="004B23C0">
              <w:rPr>
                <w:rFonts w:eastAsiaTheme="minorEastAsia"/>
                <w:lang w:eastAsia="en-NZ"/>
              </w:rPr>
              <w:t>(</w:t>
            </w:r>
            <w:r w:rsidR="0022642A">
              <w:rPr>
                <w:rFonts w:eastAsiaTheme="minorEastAsia"/>
                <w:lang w:eastAsia="en-NZ"/>
              </w:rPr>
              <w:t>where appropriate</w:t>
            </w:r>
            <w:r w:rsidR="004B23C0">
              <w:rPr>
                <w:rFonts w:eastAsiaTheme="minorEastAsia"/>
                <w:lang w:eastAsia="en-NZ"/>
              </w:rPr>
              <w:t>)</w:t>
            </w:r>
            <w:r w:rsidR="00152053">
              <w:rPr>
                <w:rFonts w:eastAsiaTheme="minorEastAsia"/>
                <w:lang w:eastAsia="en-NZ"/>
              </w:rPr>
              <w:t>.</w:t>
            </w:r>
          </w:p>
          <w:p w14:paraId="46F9EC88" w14:textId="4387F641" w:rsidR="002D423D" w:rsidRPr="00175B10" w:rsidRDefault="44906BA2" w:rsidP="00CB20AF">
            <w:pPr>
              <w:pStyle w:val="ListParagraph"/>
              <w:numPr>
                <w:ilvl w:val="0"/>
                <w:numId w:val="1"/>
              </w:numPr>
              <w:spacing w:line="300" w:lineRule="auto"/>
              <w:ind w:left="447" w:hanging="283"/>
              <w:rPr>
                <w:rFonts w:eastAsiaTheme="minorEastAsia"/>
                <w:lang w:eastAsia="en-NZ"/>
              </w:rPr>
            </w:pPr>
            <w:r w:rsidRPr="51E81060">
              <w:rPr>
                <w:rFonts w:eastAsiaTheme="minorEastAsia"/>
                <w:lang w:eastAsia="en-NZ"/>
              </w:rPr>
              <w:t>For students whose learning pathway aligns with curriculum-level expectations, 80% will be achieving at or above their expected curriculum level in reading and writing.</w:t>
            </w:r>
          </w:p>
          <w:p w14:paraId="1D45837D" w14:textId="63B558DF" w:rsidR="002D423D" w:rsidRPr="00175B10" w:rsidRDefault="44906BA2" w:rsidP="15D72D00">
            <w:pPr>
              <w:pStyle w:val="ListParagraph"/>
              <w:numPr>
                <w:ilvl w:val="0"/>
                <w:numId w:val="1"/>
              </w:numPr>
              <w:spacing w:line="300" w:lineRule="auto"/>
              <w:ind w:left="447" w:hanging="283"/>
              <w:rPr>
                <w:rFonts w:eastAsiaTheme="minorEastAsia"/>
                <w:lang w:eastAsia="en-NZ"/>
              </w:rPr>
            </w:pPr>
            <w:r w:rsidRPr="15D72D00">
              <w:rPr>
                <w:rFonts w:eastAsiaTheme="minorEastAsia"/>
                <w:lang w:eastAsia="en-NZ"/>
              </w:rPr>
              <w:t>All disabled students will show evidence of progress, achievement, or increased independence</w:t>
            </w:r>
            <w:r w:rsidR="0022642A" w:rsidRPr="15D72D00">
              <w:rPr>
                <w:rFonts w:eastAsiaTheme="minorEastAsia"/>
                <w:lang w:eastAsia="en-NZ"/>
              </w:rPr>
              <w:t xml:space="preserve"> </w:t>
            </w:r>
            <w:r w:rsidR="004B23C0" w:rsidRPr="15D72D00">
              <w:rPr>
                <w:rFonts w:eastAsiaTheme="minorEastAsia"/>
                <w:lang w:eastAsia="en-NZ"/>
              </w:rPr>
              <w:t>(</w:t>
            </w:r>
            <w:r w:rsidR="0022642A" w:rsidRPr="15D72D00">
              <w:rPr>
                <w:rFonts w:eastAsiaTheme="minorEastAsia"/>
                <w:lang w:eastAsia="en-NZ"/>
              </w:rPr>
              <w:t>where appropriate</w:t>
            </w:r>
            <w:r w:rsidR="004B23C0" w:rsidRPr="15D72D00">
              <w:rPr>
                <w:rFonts w:eastAsiaTheme="minorEastAsia"/>
                <w:lang w:eastAsia="en-NZ"/>
              </w:rPr>
              <w:t>)</w:t>
            </w:r>
            <w:r w:rsidRPr="15D72D00">
              <w:rPr>
                <w:rFonts w:eastAsiaTheme="minorEastAsia"/>
                <w:lang w:eastAsia="en-NZ"/>
              </w:rPr>
              <w:t xml:space="preserve"> in reading and writing skills from their baseline assessment.</w:t>
            </w:r>
          </w:p>
        </w:tc>
      </w:tr>
      <w:tr w:rsidR="00130DF8" w14:paraId="5FE662F7" w14:textId="77777777" w:rsidTr="15D72D00">
        <w:tc>
          <w:tcPr>
            <w:tcW w:w="0" w:type="auto"/>
            <w:gridSpan w:val="5"/>
            <w:tcMar>
              <w:top w:w="113" w:type="dxa"/>
              <w:bottom w:w="113" w:type="dxa"/>
            </w:tcMar>
          </w:tcPr>
          <w:p w14:paraId="24260AEA" w14:textId="77777777" w:rsidR="00130DF8" w:rsidRPr="0057695E" w:rsidRDefault="00130DF8" w:rsidP="00130DF8">
            <w:pPr>
              <w:pStyle w:val="NormalWeb"/>
              <w:spacing w:line="300" w:lineRule="atLeast"/>
              <w:rPr>
                <w:rFonts w:ascii="Arial" w:eastAsia="Arial" w:hAnsi="Arial" w:cs="Arial"/>
                <w:sz w:val="22"/>
                <w:szCs w:val="22"/>
                <w:lang w:val="en-GB" w:eastAsia="en-NZ"/>
              </w:rPr>
            </w:pPr>
            <w:r w:rsidRPr="0057695E">
              <w:rPr>
                <w:rFonts w:ascii="Arial" w:eastAsia="Arial" w:hAnsi="Arial" w:cs="Arial"/>
                <w:b/>
                <w:bCs/>
                <w:sz w:val="22"/>
                <w:szCs w:val="22"/>
                <w:lang w:val="en-GB" w:eastAsia="en-NZ"/>
              </w:rPr>
              <w:t>What need was identified?</w:t>
            </w:r>
          </w:p>
          <w:p w14:paraId="627D77DD" w14:textId="77777777" w:rsidR="00130DF8" w:rsidRPr="0057695E" w:rsidRDefault="00130DF8" w:rsidP="00130DF8">
            <w:pPr>
              <w:pStyle w:val="NormalWeb"/>
              <w:spacing w:line="300" w:lineRule="atLeast"/>
              <w:rPr>
                <w:rFonts w:ascii="Arial" w:eastAsia="Arial" w:hAnsi="Arial" w:cs="Arial"/>
                <w:sz w:val="22"/>
                <w:szCs w:val="22"/>
                <w:lang w:val="en-GB" w:eastAsia="en-NZ"/>
              </w:rPr>
            </w:pPr>
            <w:r w:rsidRPr="0057695E">
              <w:rPr>
                <w:rFonts w:ascii="Arial" w:eastAsia="Arial" w:hAnsi="Arial" w:cs="Arial"/>
                <w:sz w:val="22"/>
                <w:szCs w:val="22"/>
                <w:lang w:val="en-GB" w:eastAsia="en-NZ"/>
              </w:rPr>
              <w:t>School achievement, participation, and student voice information shows some disabled students are not yet accessing, participating in, or progressing through learning opportunities in the same way as their peers. Review findings also identified barriers relating to learning environments, assessment, participation in school activities, and access to appropriate supports.</w:t>
            </w:r>
          </w:p>
          <w:p w14:paraId="026C56B8" w14:textId="77777777" w:rsidR="00130DF8" w:rsidRPr="0057695E" w:rsidRDefault="00130DF8" w:rsidP="00130DF8">
            <w:pPr>
              <w:pStyle w:val="NormalWeb"/>
              <w:spacing w:line="300" w:lineRule="atLeast"/>
              <w:rPr>
                <w:rFonts w:ascii="Arial" w:eastAsia="Arial" w:hAnsi="Arial" w:cs="Arial"/>
                <w:sz w:val="22"/>
                <w:szCs w:val="22"/>
                <w:lang w:val="en-GB" w:eastAsia="en-NZ"/>
              </w:rPr>
            </w:pPr>
            <w:r w:rsidRPr="0057695E">
              <w:rPr>
                <w:rFonts w:ascii="Arial" w:eastAsia="Arial" w:hAnsi="Arial" w:cs="Arial"/>
                <w:b/>
                <w:bCs/>
                <w:sz w:val="22"/>
                <w:szCs w:val="22"/>
                <w:lang w:val="en-GB" w:eastAsia="en-NZ"/>
              </w:rPr>
              <w:t>Why were these actions chosen?</w:t>
            </w:r>
          </w:p>
          <w:p w14:paraId="17096EA5" w14:textId="4050CB07" w:rsidR="00130DF8" w:rsidRPr="0057695E" w:rsidRDefault="00130DF8" w:rsidP="0057695E">
            <w:pPr>
              <w:pStyle w:val="NormalWeb"/>
              <w:spacing w:line="300" w:lineRule="atLeast"/>
              <w:rPr>
                <w:rFonts w:ascii="Segoe UI" w:hAnsi="Segoe UI" w:cs="Segoe UI"/>
                <w:sz w:val="21"/>
                <w:szCs w:val="21"/>
              </w:rPr>
            </w:pPr>
            <w:r w:rsidRPr="0057695E">
              <w:rPr>
                <w:rFonts w:ascii="Arial" w:eastAsia="Arial" w:hAnsi="Arial" w:cs="Arial"/>
                <w:sz w:val="22"/>
                <w:szCs w:val="22"/>
                <w:lang w:val="en-GB" w:eastAsia="en-NZ"/>
              </w:rPr>
              <w:t>The planned actions focus on strengthening inclusive practice, reducing barriers, improving access to the curriculum, supporting meaningful progress, and increasing participation</w:t>
            </w:r>
            <w:r w:rsidR="00656804">
              <w:rPr>
                <w:rFonts w:ascii="Arial" w:eastAsia="Arial" w:hAnsi="Arial" w:cs="Arial"/>
                <w:sz w:val="22"/>
                <w:szCs w:val="22"/>
                <w:lang w:val="en-GB" w:eastAsia="en-NZ"/>
              </w:rPr>
              <w:t xml:space="preserve"> and </w:t>
            </w:r>
            <w:r w:rsidRPr="0057695E">
              <w:rPr>
                <w:rFonts w:ascii="Arial" w:eastAsia="Arial" w:hAnsi="Arial" w:cs="Arial"/>
                <w:sz w:val="22"/>
                <w:szCs w:val="22"/>
                <w:lang w:val="en-GB" w:eastAsia="en-NZ"/>
              </w:rPr>
              <w:t>belonging</w:t>
            </w:r>
            <w:r w:rsidR="00656804">
              <w:rPr>
                <w:rFonts w:ascii="Arial" w:eastAsia="Arial" w:hAnsi="Arial" w:cs="Arial"/>
                <w:sz w:val="22"/>
                <w:szCs w:val="22"/>
                <w:lang w:val="en-GB" w:eastAsia="en-NZ"/>
              </w:rPr>
              <w:t xml:space="preserve"> </w:t>
            </w:r>
            <w:r w:rsidRPr="0057695E">
              <w:rPr>
                <w:rFonts w:ascii="Arial" w:eastAsia="Arial" w:hAnsi="Arial" w:cs="Arial"/>
                <w:sz w:val="22"/>
                <w:szCs w:val="22"/>
                <w:lang w:val="en-GB" w:eastAsia="en-NZ"/>
              </w:rPr>
              <w:t>for disabled students.</w:t>
            </w:r>
          </w:p>
        </w:tc>
      </w:tr>
      <w:tr w:rsidR="002D423D" w14:paraId="09FA4620" w14:textId="77777777" w:rsidTr="15D72D00">
        <w:tc>
          <w:tcPr>
            <w:tcW w:w="0" w:type="auto"/>
            <w:gridSpan w:val="5"/>
            <w:tcMar>
              <w:top w:w="113" w:type="dxa"/>
              <w:bottom w:w="113" w:type="dxa"/>
            </w:tcMar>
          </w:tcPr>
          <w:p w14:paraId="2B6399B0" w14:textId="77777777" w:rsidR="002D423D" w:rsidRDefault="002D423D">
            <w:pPr>
              <w:rPr>
                <w:rFonts w:eastAsia="Times New Roman"/>
                <w:b/>
                <w:bCs/>
                <w:lang w:eastAsia="en-NZ"/>
              </w:rPr>
            </w:pPr>
            <w:r w:rsidRPr="51E81060">
              <w:rPr>
                <w:rFonts w:eastAsia="Times New Roman"/>
                <w:b/>
                <w:bCs/>
                <w:lang w:eastAsia="en-NZ"/>
              </w:rPr>
              <w:t>What do we expect to see by the end of the year?</w:t>
            </w:r>
          </w:p>
          <w:p w14:paraId="6BCE502A" w14:textId="48BD51C7" w:rsidR="5F88BDCB" w:rsidRPr="00741BEF" w:rsidRDefault="5F88BDCB" w:rsidP="00353253">
            <w:pPr>
              <w:pStyle w:val="ListParagraph"/>
              <w:widowControl/>
              <w:numPr>
                <w:ilvl w:val="0"/>
                <w:numId w:val="13"/>
              </w:numPr>
              <w:tabs>
                <w:tab w:val="clear" w:pos="720"/>
                <w:tab w:val="num" w:pos="447"/>
              </w:tabs>
              <w:spacing w:before="120" w:line="300" w:lineRule="atLeast"/>
              <w:ind w:hanging="556"/>
              <w:rPr>
                <w:rFonts w:eastAsia="Times New Roman"/>
                <w:lang w:eastAsia="en-NZ"/>
              </w:rPr>
            </w:pPr>
            <w:r w:rsidRPr="15D72D00">
              <w:rPr>
                <w:rFonts w:eastAsia="Times New Roman"/>
                <w:lang w:eastAsia="en-NZ"/>
              </w:rPr>
              <w:t>80% of disabled students with learning plans will achieve their individual goals for reading and writing</w:t>
            </w:r>
            <w:r w:rsidR="00741BEF" w:rsidRPr="15D72D00">
              <w:rPr>
                <w:rFonts w:eastAsia="Times New Roman"/>
                <w:lang w:eastAsia="en-NZ"/>
              </w:rPr>
              <w:t>, where this is an appropriate outcome.</w:t>
            </w:r>
          </w:p>
          <w:p w14:paraId="7D19AD5A" w14:textId="340BA930" w:rsidR="00291F58" w:rsidRPr="00741BEF" w:rsidRDefault="26CCD81F" w:rsidP="15D72D00">
            <w:pPr>
              <w:widowControl/>
              <w:numPr>
                <w:ilvl w:val="0"/>
                <w:numId w:val="13"/>
              </w:numPr>
              <w:tabs>
                <w:tab w:val="clear" w:pos="720"/>
                <w:tab w:val="num" w:pos="447"/>
              </w:tabs>
              <w:spacing w:beforeAutospacing="1" w:afterAutospacing="1" w:line="300" w:lineRule="atLeast"/>
              <w:ind w:hanging="556"/>
              <w:rPr>
                <w:rFonts w:eastAsia="Times New Roman"/>
                <w:lang w:eastAsia="en-NZ"/>
              </w:rPr>
            </w:pPr>
            <w:r w:rsidRPr="15D72D00">
              <w:rPr>
                <w:rFonts w:eastAsia="Times New Roman"/>
                <w:lang w:eastAsia="en-NZ"/>
              </w:rPr>
              <w:t xml:space="preserve">80% of disabled students will be </w:t>
            </w:r>
            <w:r w:rsidR="6BB589CA" w:rsidRPr="15D72D00">
              <w:rPr>
                <w:rFonts w:eastAsia="Times New Roman"/>
                <w:lang w:eastAsia="en-NZ"/>
              </w:rPr>
              <w:t xml:space="preserve">achieving </w:t>
            </w:r>
            <w:r w:rsidRPr="15D72D00">
              <w:rPr>
                <w:rFonts w:eastAsia="Times New Roman"/>
                <w:lang w:eastAsia="en-NZ"/>
              </w:rPr>
              <w:t>at or above their expected curriculum level, where this is an appropriate outcome for them.</w:t>
            </w:r>
          </w:p>
          <w:p w14:paraId="27283C38" w14:textId="50880773" w:rsidR="00291F58" w:rsidRDefault="00F530A4" w:rsidP="00CB20AF">
            <w:pPr>
              <w:widowControl/>
              <w:numPr>
                <w:ilvl w:val="0"/>
                <w:numId w:val="13"/>
              </w:numPr>
              <w:tabs>
                <w:tab w:val="clear" w:pos="720"/>
                <w:tab w:val="num" w:pos="447"/>
              </w:tabs>
              <w:autoSpaceDE/>
              <w:autoSpaceDN/>
              <w:spacing w:before="100" w:beforeAutospacing="1" w:after="100" w:afterAutospacing="1" w:line="300" w:lineRule="atLeast"/>
              <w:ind w:hanging="556"/>
              <w:rPr>
                <w:rFonts w:eastAsia="Times New Roman"/>
                <w:lang w:eastAsia="en-NZ"/>
              </w:rPr>
            </w:pPr>
            <w:r w:rsidRPr="51E81060">
              <w:rPr>
                <w:rFonts w:eastAsia="Times New Roman"/>
                <w:lang w:eastAsia="en-NZ"/>
              </w:rPr>
              <w:t>All disabled students requiring additional support have a current learning plan that has been reviewed regularly.</w:t>
            </w:r>
          </w:p>
          <w:p w14:paraId="13ADA5B6" w14:textId="70B6155D" w:rsidR="00EE54CC" w:rsidRPr="00EE54CC" w:rsidRDefault="00D13775" w:rsidP="00EE54CC">
            <w:pPr>
              <w:widowControl/>
              <w:numPr>
                <w:ilvl w:val="0"/>
                <w:numId w:val="13"/>
              </w:numPr>
              <w:tabs>
                <w:tab w:val="clear" w:pos="720"/>
                <w:tab w:val="num" w:pos="447"/>
              </w:tabs>
              <w:spacing w:beforeAutospacing="1" w:afterAutospacing="1" w:line="300" w:lineRule="atLeast"/>
              <w:ind w:left="447" w:hanging="283"/>
              <w:rPr>
                <w:rFonts w:eastAsia="Times New Roman"/>
                <w:lang w:val="en-NZ" w:eastAsia="en-NZ"/>
              </w:rPr>
            </w:pPr>
            <w:r w:rsidRPr="00D13775">
              <w:rPr>
                <w:rFonts w:eastAsia="Times New Roman"/>
                <w:lang w:val="en-NZ" w:eastAsia="en-NZ"/>
              </w:rPr>
              <w:t>Teachers and school leaders consistently implement inclusive and accessible practices that identify and reduce barriers to learning, participation, progress, and achievement.</w:t>
            </w:r>
          </w:p>
          <w:p w14:paraId="3FB50B3B" w14:textId="77777777" w:rsidR="00EE54CC" w:rsidRDefault="003D7949" w:rsidP="00EE54CC">
            <w:pPr>
              <w:widowControl/>
              <w:numPr>
                <w:ilvl w:val="0"/>
                <w:numId w:val="13"/>
              </w:numPr>
              <w:tabs>
                <w:tab w:val="clear" w:pos="720"/>
                <w:tab w:val="num" w:pos="447"/>
              </w:tabs>
              <w:spacing w:beforeAutospacing="1" w:afterAutospacing="1" w:line="300" w:lineRule="atLeast"/>
              <w:ind w:left="447" w:hanging="283"/>
              <w:rPr>
                <w:rFonts w:eastAsia="Times New Roman"/>
                <w:lang w:eastAsia="en-NZ"/>
              </w:rPr>
            </w:pPr>
            <w:r w:rsidRPr="003D7949">
              <w:rPr>
                <w:rFonts w:eastAsia="Times New Roman"/>
                <w:lang w:eastAsia="en-NZ"/>
              </w:rPr>
              <w:t>Disabled students demonstrate progress in communication, self-management, independence, collaboration, or other valued capabilities identified through their learning goals and support plans.</w:t>
            </w:r>
          </w:p>
          <w:p w14:paraId="3C87A645" w14:textId="4F3502B0" w:rsidR="00291F58" w:rsidRPr="00EE54CC" w:rsidRDefault="00EE54CC" w:rsidP="00EE54CC">
            <w:pPr>
              <w:widowControl/>
              <w:numPr>
                <w:ilvl w:val="0"/>
                <w:numId w:val="13"/>
              </w:numPr>
              <w:tabs>
                <w:tab w:val="clear" w:pos="720"/>
                <w:tab w:val="num" w:pos="447"/>
              </w:tabs>
              <w:spacing w:beforeAutospacing="1" w:afterAutospacing="1" w:line="300" w:lineRule="atLeast"/>
              <w:ind w:left="447" w:hanging="283"/>
              <w:rPr>
                <w:rFonts w:eastAsia="Times New Roman"/>
                <w:lang w:eastAsia="en-NZ"/>
              </w:rPr>
            </w:pPr>
            <w:r w:rsidRPr="00EE54CC">
              <w:rPr>
                <w:rFonts w:eastAsia="Times New Roman"/>
                <w:lang w:eastAsia="en-NZ"/>
              </w:rPr>
              <w:t>Disabled students can access the learning environments, resources, assessment opportunities, and supports they need to participate and make meaningful progress in learning and school activities alongside their peers.</w:t>
            </w:r>
          </w:p>
          <w:p w14:paraId="6A71DD11" w14:textId="77777777" w:rsidR="00291F58" w:rsidRPr="00291F58" w:rsidRDefault="00291F58" w:rsidP="00CB20AF">
            <w:pPr>
              <w:widowControl/>
              <w:numPr>
                <w:ilvl w:val="0"/>
                <w:numId w:val="13"/>
              </w:numPr>
              <w:tabs>
                <w:tab w:val="clear" w:pos="720"/>
                <w:tab w:val="num" w:pos="447"/>
              </w:tabs>
              <w:autoSpaceDE/>
              <w:autoSpaceDN/>
              <w:spacing w:before="100" w:beforeAutospacing="1" w:after="100" w:afterAutospacing="1" w:line="300" w:lineRule="atLeast"/>
              <w:ind w:hanging="556"/>
              <w:rPr>
                <w:rFonts w:eastAsia="Times New Roman"/>
                <w:lang w:eastAsia="en-NZ"/>
              </w:rPr>
            </w:pPr>
            <w:r w:rsidRPr="00291F58">
              <w:rPr>
                <w:rFonts w:eastAsia="Times New Roman"/>
                <w:lang w:eastAsia="en-NZ"/>
              </w:rPr>
              <w:t>Disabled students report increased engagement, participation, confidence, and success as learners.</w:t>
            </w:r>
          </w:p>
          <w:p w14:paraId="270BC7BC" w14:textId="652DDCF9" w:rsidR="002D423D" w:rsidRPr="00C33240" w:rsidRDefault="00291F58" w:rsidP="00C33240">
            <w:pPr>
              <w:widowControl/>
              <w:numPr>
                <w:ilvl w:val="0"/>
                <w:numId w:val="13"/>
              </w:numPr>
              <w:tabs>
                <w:tab w:val="clear" w:pos="720"/>
                <w:tab w:val="num" w:pos="447"/>
              </w:tabs>
              <w:spacing w:beforeAutospacing="1" w:afterAutospacing="1" w:line="300" w:lineRule="atLeast"/>
              <w:ind w:hanging="556"/>
              <w:rPr>
                <w:rFonts w:eastAsia="Times New Roman"/>
                <w:lang w:eastAsia="en-NZ"/>
              </w:rPr>
            </w:pPr>
            <w:r w:rsidRPr="00291F58">
              <w:rPr>
                <w:rFonts w:eastAsia="Times New Roman"/>
                <w:lang w:eastAsia="en-NZ"/>
              </w:rPr>
              <w:t xml:space="preserve">Parents, whānau, caregivers, and specialists report positive experiences of </w:t>
            </w:r>
            <w:r w:rsidR="7956D155" w:rsidRPr="5A631CAD">
              <w:rPr>
                <w:rFonts w:eastAsia="Times New Roman"/>
                <w:lang w:eastAsia="en-NZ"/>
              </w:rPr>
              <w:t>an adapted teaching and learning programme</w:t>
            </w:r>
            <w:r w:rsidRPr="00291F58">
              <w:rPr>
                <w:rFonts w:eastAsia="Times New Roman"/>
                <w:lang w:eastAsia="en-NZ"/>
              </w:rPr>
              <w:t xml:space="preserve"> and learning progress</w:t>
            </w:r>
          </w:p>
        </w:tc>
      </w:tr>
      <w:tr w:rsidR="002D423D" w:rsidRPr="00175B10" w14:paraId="4E6F20D2" w14:textId="77777777" w:rsidTr="00FB14E3">
        <w:tc>
          <w:tcPr>
            <w:tcW w:w="3114" w:type="dxa"/>
            <w:tcMar>
              <w:top w:w="113" w:type="dxa"/>
              <w:bottom w:w="113" w:type="dxa"/>
            </w:tcMar>
          </w:tcPr>
          <w:p w14:paraId="1B28AA21" w14:textId="7BE6FEEC" w:rsidR="002D423D" w:rsidRPr="00175B10" w:rsidRDefault="002D423D" w:rsidP="002D423D">
            <w:pPr>
              <w:rPr>
                <w:rFonts w:eastAsiaTheme="minorEastAsia"/>
                <w:b/>
                <w:bCs/>
                <w:lang w:eastAsia="en-NZ"/>
              </w:rPr>
            </w:pPr>
            <w:r w:rsidRPr="00175B10">
              <w:rPr>
                <w:rFonts w:eastAsiaTheme="minorEastAsia"/>
                <w:b/>
                <w:bCs/>
                <w:lang w:eastAsia="en-NZ"/>
              </w:rPr>
              <w:t>What are your planned actions?</w:t>
            </w:r>
          </w:p>
        </w:tc>
        <w:tc>
          <w:tcPr>
            <w:tcW w:w="1701" w:type="dxa"/>
            <w:tcMar>
              <w:top w:w="113" w:type="dxa"/>
              <w:bottom w:w="113" w:type="dxa"/>
            </w:tcMar>
          </w:tcPr>
          <w:p w14:paraId="02136957" w14:textId="67CE8DC1" w:rsidR="002D423D" w:rsidRPr="00175B10" w:rsidRDefault="002D423D" w:rsidP="002D423D">
            <w:pPr>
              <w:rPr>
                <w:rFonts w:eastAsiaTheme="minorEastAsia"/>
                <w:b/>
                <w:bCs/>
                <w:lang w:eastAsia="en-NZ"/>
              </w:rPr>
            </w:pPr>
            <w:r w:rsidRPr="00175B10">
              <w:rPr>
                <w:rFonts w:eastAsiaTheme="minorEastAsia"/>
                <w:b/>
                <w:bCs/>
                <w:lang w:eastAsia="en-NZ"/>
              </w:rPr>
              <w:t>Who is responsible?</w:t>
            </w:r>
          </w:p>
        </w:tc>
        <w:tc>
          <w:tcPr>
            <w:tcW w:w="4191" w:type="dxa"/>
            <w:tcMar>
              <w:top w:w="113" w:type="dxa"/>
              <w:bottom w:w="113" w:type="dxa"/>
            </w:tcMar>
          </w:tcPr>
          <w:p w14:paraId="3DBCEEAB" w14:textId="7A212636" w:rsidR="002D423D" w:rsidRPr="00175B10" w:rsidRDefault="002D423D" w:rsidP="002D423D">
            <w:pPr>
              <w:rPr>
                <w:rFonts w:eastAsiaTheme="minorEastAsia"/>
                <w:b/>
                <w:bCs/>
                <w:lang w:eastAsia="en-NZ"/>
              </w:rPr>
            </w:pPr>
            <w:r w:rsidRPr="00175B10">
              <w:rPr>
                <w:rFonts w:eastAsiaTheme="minorEastAsia"/>
                <w:b/>
                <w:bCs/>
                <w:lang w:eastAsia="en-NZ"/>
              </w:rPr>
              <w:t>What resources are required?</w:t>
            </w:r>
          </w:p>
        </w:tc>
        <w:tc>
          <w:tcPr>
            <w:tcW w:w="0" w:type="auto"/>
            <w:tcMar>
              <w:top w:w="113" w:type="dxa"/>
              <w:bottom w:w="113" w:type="dxa"/>
            </w:tcMar>
          </w:tcPr>
          <w:p w14:paraId="141CFB94" w14:textId="64C3E48B" w:rsidR="002D423D" w:rsidRPr="00175B10" w:rsidRDefault="002D423D" w:rsidP="002D423D">
            <w:pPr>
              <w:rPr>
                <w:rFonts w:eastAsiaTheme="minorEastAsia"/>
                <w:b/>
                <w:bCs/>
                <w:lang w:eastAsia="en-NZ"/>
              </w:rPr>
            </w:pPr>
            <w:r w:rsidRPr="00175B10">
              <w:rPr>
                <w:rFonts w:eastAsiaTheme="minorEastAsia"/>
                <w:b/>
                <w:bCs/>
                <w:lang w:eastAsia="en-NZ"/>
              </w:rPr>
              <w:t>Timeframe</w:t>
            </w:r>
          </w:p>
        </w:tc>
        <w:tc>
          <w:tcPr>
            <w:tcW w:w="0" w:type="auto"/>
            <w:tcMar>
              <w:top w:w="113" w:type="dxa"/>
              <w:bottom w:w="113" w:type="dxa"/>
            </w:tcMar>
          </w:tcPr>
          <w:p w14:paraId="0B18B89D" w14:textId="792F1434" w:rsidR="002D423D" w:rsidRPr="00175B10" w:rsidRDefault="002D423D" w:rsidP="002D423D">
            <w:pPr>
              <w:rPr>
                <w:rFonts w:eastAsiaTheme="minorEastAsia"/>
                <w:b/>
                <w:bCs/>
                <w:lang w:eastAsia="en-NZ"/>
              </w:rPr>
            </w:pPr>
            <w:r w:rsidRPr="00175B10">
              <w:rPr>
                <w:rFonts w:eastAsiaTheme="minorEastAsia"/>
                <w:b/>
                <w:bCs/>
                <w:lang w:eastAsia="en-NZ"/>
              </w:rPr>
              <w:t xml:space="preserve">What are your </w:t>
            </w:r>
            <w:r w:rsidR="005501C7" w:rsidRPr="00175B10">
              <w:rPr>
                <w:rFonts w:eastAsiaTheme="minorEastAsia"/>
                <w:b/>
                <w:bCs/>
                <w:lang w:eastAsia="en-NZ"/>
              </w:rPr>
              <w:t>measures/indicators?</w:t>
            </w:r>
          </w:p>
        </w:tc>
      </w:tr>
      <w:tr w:rsidR="00016EE9" w:rsidRPr="00016EE9" w14:paraId="14882C42" w14:textId="77777777" w:rsidTr="00FB14E3">
        <w:tc>
          <w:tcPr>
            <w:tcW w:w="3114" w:type="dxa"/>
            <w:tcMar>
              <w:top w:w="113" w:type="dxa"/>
              <w:bottom w:w="113" w:type="dxa"/>
            </w:tcMar>
            <w:hideMark/>
          </w:tcPr>
          <w:p w14:paraId="1571DF58" w14:textId="6342547F" w:rsidR="00F707B5" w:rsidRPr="00F707B5" w:rsidRDefault="00F707B5" w:rsidP="00F707B5">
            <w:pPr>
              <w:widowControl/>
              <w:autoSpaceDE/>
              <w:autoSpaceDN/>
              <w:spacing w:line="300" w:lineRule="atLeast"/>
              <w:rPr>
                <w:rFonts w:eastAsia="Times New Roman"/>
                <w:lang w:val="en-NZ" w:eastAsia="en-NZ"/>
              </w:rPr>
            </w:pPr>
            <w:r w:rsidRPr="00F707B5">
              <w:rPr>
                <w:rFonts w:eastAsia="Times New Roman"/>
                <w:lang w:val="en-NZ" w:eastAsia="en-NZ"/>
              </w:rPr>
              <w:t xml:space="preserve">Provide professional learning to strengthen teachers' capability in inclusive and accessible teaching practices for disabled </w:t>
            </w:r>
            <w:r w:rsidR="005B4E18">
              <w:rPr>
                <w:rFonts w:eastAsia="Times New Roman"/>
                <w:lang w:val="en-NZ" w:eastAsia="en-NZ"/>
              </w:rPr>
              <w:t>students</w:t>
            </w:r>
            <w:r w:rsidRPr="00F707B5">
              <w:rPr>
                <w:rFonts w:eastAsia="Times New Roman"/>
                <w:lang w:val="en-NZ" w:eastAsia="en-NZ"/>
              </w:rPr>
              <w:t>.</w:t>
            </w:r>
          </w:p>
          <w:p w14:paraId="4E0912EF" w14:textId="77777777" w:rsidR="00CC5BFB" w:rsidRPr="00F812C3" w:rsidRDefault="00CC5BFB" w:rsidP="00F812C3">
            <w:pPr>
              <w:widowControl/>
              <w:autoSpaceDE/>
              <w:autoSpaceDN/>
              <w:spacing w:line="300" w:lineRule="atLeast"/>
              <w:rPr>
                <w:rFonts w:ascii="Segoe UI" w:eastAsia="Times New Roman" w:hAnsi="Segoe UI" w:cs="Segoe UI"/>
                <w:sz w:val="21"/>
                <w:szCs w:val="21"/>
                <w:lang w:val="en-NZ" w:eastAsia="en-NZ"/>
              </w:rPr>
            </w:pPr>
          </w:p>
          <w:p w14:paraId="3D0AADA2" w14:textId="77777777" w:rsidR="00F812C3" w:rsidRDefault="00F812C3" w:rsidP="00016EE9">
            <w:pPr>
              <w:widowControl/>
              <w:autoSpaceDE/>
              <w:autoSpaceDN/>
              <w:rPr>
                <w:rFonts w:eastAsia="Times New Roman"/>
                <w:lang w:val="en-NZ" w:eastAsia="en-NZ"/>
              </w:rPr>
            </w:pPr>
          </w:p>
          <w:p w14:paraId="4C8B597F" w14:textId="77777777" w:rsidR="00F812C3" w:rsidRPr="00F26F76" w:rsidRDefault="00F812C3" w:rsidP="00016EE9">
            <w:pPr>
              <w:widowControl/>
              <w:autoSpaceDE/>
              <w:autoSpaceDN/>
              <w:rPr>
                <w:rFonts w:eastAsia="Times New Roman"/>
                <w:lang w:val="en-NZ" w:eastAsia="en-NZ"/>
              </w:rPr>
            </w:pPr>
          </w:p>
        </w:tc>
        <w:tc>
          <w:tcPr>
            <w:tcW w:w="1701" w:type="dxa"/>
            <w:tcMar>
              <w:top w:w="113" w:type="dxa"/>
              <w:bottom w:w="113" w:type="dxa"/>
            </w:tcMar>
            <w:hideMark/>
          </w:tcPr>
          <w:p w14:paraId="18F5346E"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Principal, leadership team</w:t>
            </w:r>
          </w:p>
        </w:tc>
        <w:tc>
          <w:tcPr>
            <w:tcW w:w="4191" w:type="dxa"/>
            <w:tcMar>
              <w:top w:w="113" w:type="dxa"/>
              <w:bottom w:w="113" w:type="dxa"/>
            </w:tcMar>
            <w:hideMark/>
          </w:tcPr>
          <w:p w14:paraId="32F5ED1B" w14:textId="77777777" w:rsidR="00363B52" w:rsidRPr="00F26F76" w:rsidRDefault="00016EE9">
            <w:pPr>
              <w:pStyle w:val="ListParagraph"/>
              <w:widowControl/>
              <w:numPr>
                <w:ilvl w:val="0"/>
                <w:numId w:val="20"/>
              </w:numPr>
              <w:tabs>
                <w:tab w:val="clear" w:pos="720"/>
                <w:tab w:val="num" w:pos="417"/>
              </w:tabs>
              <w:autoSpaceDE/>
              <w:autoSpaceDN/>
              <w:ind w:left="276" w:hanging="276"/>
              <w:rPr>
                <w:rFonts w:eastAsia="Times New Roman"/>
                <w:lang w:val="en-NZ" w:eastAsia="en-NZ"/>
              </w:rPr>
            </w:pPr>
            <w:r w:rsidRPr="00F26F76">
              <w:rPr>
                <w:rFonts w:eastAsia="Times New Roman"/>
                <w:lang w:val="en-NZ" w:eastAsia="en-NZ"/>
              </w:rPr>
              <w:t>Professional learning and development budget allocated for external facilitators, workshops, webinars, and professional learning resources.</w:t>
            </w:r>
          </w:p>
          <w:p w14:paraId="20040919" w14:textId="77777777" w:rsidR="00363B52" w:rsidRPr="00F26F76" w:rsidRDefault="00016EE9">
            <w:pPr>
              <w:pStyle w:val="ListParagraph"/>
              <w:widowControl/>
              <w:numPr>
                <w:ilvl w:val="0"/>
                <w:numId w:val="20"/>
              </w:numPr>
              <w:tabs>
                <w:tab w:val="clear" w:pos="720"/>
                <w:tab w:val="num" w:pos="417"/>
              </w:tabs>
              <w:autoSpaceDE/>
              <w:autoSpaceDN/>
              <w:ind w:left="276" w:hanging="276"/>
              <w:rPr>
                <w:rFonts w:eastAsia="Times New Roman"/>
                <w:lang w:val="en-NZ" w:eastAsia="en-NZ"/>
              </w:rPr>
            </w:pPr>
            <w:r w:rsidRPr="00F26F76">
              <w:rPr>
                <w:rFonts w:eastAsia="Times New Roman"/>
                <w:lang w:val="en-NZ" w:eastAsia="en-NZ"/>
              </w:rPr>
              <w:t>Leadership release time to provide coaching, mentoring, and classroom support.</w:t>
            </w:r>
          </w:p>
          <w:p w14:paraId="199EF810" w14:textId="77777777" w:rsidR="00363B52" w:rsidRPr="00F26F76" w:rsidRDefault="00016EE9">
            <w:pPr>
              <w:pStyle w:val="ListParagraph"/>
              <w:widowControl/>
              <w:numPr>
                <w:ilvl w:val="0"/>
                <w:numId w:val="20"/>
              </w:numPr>
              <w:tabs>
                <w:tab w:val="clear" w:pos="720"/>
                <w:tab w:val="num" w:pos="417"/>
              </w:tabs>
              <w:autoSpaceDE/>
              <w:autoSpaceDN/>
              <w:ind w:left="276" w:hanging="276"/>
              <w:rPr>
                <w:rFonts w:eastAsia="Times New Roman"/>
                <w:lang w:val="en-NZ" w:eastAsia="en-NZ"/>
              </w:rPr>
            </w:pPr>
            <w:r w:rsidRPr="00F26F76">
              <w:rPr>
                <w:rFonts w:eastAsia="Times New Roman"/>
                <w:lang w:val="en-NZ" w:eastAsia="en-NZ"/>
              </w:rPr>
              <w:t>Funding for professional texts, online subscriptions, and teaching resources related to inclusive practice.</w:t>
            </w:r>
          </w:p>
          <w:p w14:paraId="11E92AE4" w14:textId="3AE2608E" w:rsidR="00016EE9" w:rsidRPr="00F26F76" w:rsidRDefault="00016EE9">
            <w:pPr>
              <w:pStyle w:val="ListParagraph"/>
              <w:widowControl/>
              <w:numPr>
                <w:ilvl w:val="0"/>
                <w:numId w:val="20"/>
              </w:numPr>
              <w:tabs>
                <w:tab w:val="clear" w:pos="720"/>
                <w:tab w:val="num" w:pos="417"/>
              </w:tabs>
              <w:autoSpaceDE/>
              <w:autoSpaceDN/>
              <w:ind w:left="276" w:hanging="276"/>
              <w:rPr>
                <w:rFonts w:eastAsia="Times New Roman"/>
                <w:lang w:val="en-NZ" w:eastAsia="en-NZ"/>
              </w:rPr>
            </w:pPr>
            <w:r w:rsidRPr="00F26F76">
              <w:rPr>
                <w:rFonts w:eastAsia="Times New Roman"/>
                <w:lang w:val="en-NZ" w:eastAsia="en-NZ"/>
              </w:rPr>
              <w:t>Access to Ministry-funded PLD opportunities where available.</w:t>
            </w:r>
          </w:p>
        </w:tc>
        <w:tc>
          <w:tcPr>
            <w:tcW w:w="0" w:type="auto"/>
            <w:tcMar>
              <w:top w:w="113" w:type="dxa"/>
              <w:bottom w:w="113" w:type="dxa"/>
            </w:tcMar>
            <w:hideMark/>
          </w:tcPr>
          <w:p w14:paraId="391F38E2"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Terms 1-3</w:t>
            </w:r>
          </w:p>
        </w:tc>
        <w:tc>
          <w:tcPr>
            <w:tcW w:w="0" w:type="auto"/>
            <w:tcMar>
              <w:top w:w="113" w:type="dxa"/>
              <w:bottom w:w="113" w:type="dxa"/>
            </w:tcMar>
            <w:hideMark/>
          </w:tcPr>
          <w:p w14:paraId="1EFB3EEA" w14:textId="77777777"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All teachers participate in planned PLD.</w:t>
            </w:r>
          </w:p>
          <w:p w14:paraId="10CE6B13" w14:textId="77777777" w:rsidR="003805DD" w:rsidRDefault="00016EE9" w:rsidP="003805DD">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Classroom observations show increased use of inclusive teaching practices.</w:t>
            </w:r>
            <w:r w:rsidR="003805DD" w:rsidRPr="003805DD">
              <w:rPr>
                <w:rFonts w:eastAsia="Times New Roman"/>
                <w:lang w:val="en-NZ" w:eastAsia="en-NZ"/>
              </w:rPr>
              <w:t xml:space="preserve"> </w:t>
            </w:r>
          </w:p>
          <w:p w14:paraId="78E917A2" w14:textId="5897C5D3" w:rsidR="00363B52" w:rsidRPr="003805DD" w:rsidRDefault="003805DD" w:rsidP="003805DD">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3805DD">
              <w:rPr>
                <w:rFonts w:eastAsia="Times New Roman"/>
                <w:lang w:val="en-NZ" w:eastAsia="en-NZ"/>
              </w:rPr>
              <w:t>Individual feedback provided to staff</w:t>
            </w:r>
            <w:r>
              <w:rPr>
                <w:rFonts w:eastAsia="Times New Roman"/>
                <w:lang w:val="en-NZ" w:eastAsia="en-NZ"/>
              </w:rPr>
              <w:t>.</w:t>
            </w:r>
          </w:p>
          <w:p w14:paraId="5338C34A" w14:textId="77777777"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Teacher inquiry records demonstrate changes in practice.</w:t>
            </w:r>
          </w:p>
          <w:p w14:paraId="31CF2768" w14:textId="77777777" w:rsidR="00016EE9"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Teacher self-assessments indicate increased confidence and capability.</w:t>
            </w:r>
          </w:p>
          <w:p w14:paraId="7DD5F796" w14:textId="43C7EAEC" w:rsidR="003805DD" w:rsidRPr="003805DD" w:rsidRDefault="003805DD" w:rsidP="003805DD">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Good practice examples shared across the school.</w:t>
            </w:r>
          </w:p>
        </w:tc>
      </w:tr>
      <w:tr w:rsidR="00016EE9" w:rsidRPr="00016EE9" w14:paraId="4A6A9613" w14:textId="77777777" w:rsidTr="00FB14E3">
        <w:tc>
          <w:tcPr>
            <w:tcW w:w="3114" w:type="dxa"/>
            <w:tcMar>
              <w:top w:w="113" w:type="dxa"/>
              <w:bottom w:w="113" w:type="dxa"/>
            </w:tcMar>
            <w:hideMark/>
          </w:tcPr>
          <w:p w14:paraId="47168FB5" w14:textId="1C0C8C16" w:rsidR="00016EE9" w:rsidRPr="00F26F76" w:rsidRDefault="0037155C" w:rsidP="00016EE9">
            <w:pPr>
              <w:widowControl/>
              <w:autoSpaceDE/>
              <w:autoSpaceDN/>
              <w:rPr>
                <w:rFonts w:eastAsia="Times New Roman"/>
                <w:lang w:val="en-NZ" w:eastAsia="en-NZ"/>
              </w:rPr>
            </w:pPr>
            <w:r w:rsidRPr="00F26F76">
              <w:rPr>
                <w:rFonts w:eastAsia="Times New Roman"/>
                <w:lang w:val="en-NZ" w:eastAsia="en-NZ"/>
              </w:rPr>
              <w:t>For each target student, set</w:t>
            </w:r>
            <w:r w:rsidR="00016EE9" w:rsidRPr="00F26F76">
              <w:rPr>
                <w:rFonts w:eastAsia="Times New Roman"/>
                <w:lang w:val="en-NZ" w:eastAsia="en-NZ"/>
              </w:rPr>
              <w:t xml:space="preserve"> individual achievement targets and track progress each term.</w:t>
            </w:r>
          </w:p>
        </w:tc>
        <w:tc>
          <w:tcPr>
            <w:tcW w:w="1701" w:type="dxa"/>
            <w:tcMar>
              <w:top w:w="113" w:type="dxa"/>
              <w:bottom w:w="113" w:type="dxa"/>
            </w:tcMar>
            <w:hideMark/>
          </w:tcPr>
          <w:p w14:paraId="4793E147"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Teachers, curriculum leaders, SENCO</w:t>
            </w:r>
          </w:p>
        </w:tc>
        <w:tc>
          <w:tcPr>
            <w:tcW w:w="4191" w:type="dxa"/>
            <w:tcMar>
              <w:top w:w="113" w:type="dxa"/>
              <w:bottom w:w="113" w:type="dxa"/>
            </w:tcMar>
            <w:hideMark/>
          </w:tcPr>
          <w:p w14:paraId="35D25E76" w14:textId="45C91E6A" w:rsidR="00363B52" w:rsidRPr="0096048C" w:rsidRDefault="00016EE9" w:rsidP="0096048C">
            <w:pPr>
              <w:pStyle w:val="ListParagraph"/>
              <w:widowControl/>
              <w:numPr>
                <w:ilvl w:val="0"/>
                <w:numId w:val="20"/>
              </w:numPr>
              <w:tabs>
                <w:tab w:val="clear" w:pos="720"/>
                <w:tab w:val="num" w:pos="276"/>
              </w:tabs>
              <w:autoSpaceDE/>
              <w:autoSpaceDN/>
              <w:ind w:left="276" w:hanging="284"/>
              <w:rPr>
                <w:rFonts w:eastAsia="Times New Roman"/>
                <w:lang w:val="en-NZ" w:eastAsia="en-NZ"/>
              </w:rPr>
            </w:pPr>
            <w:r w:rsidRPr="00F26F76">
              <w:rPr>
                <w:rFonts w:eastAsia="Times New Roman"/>
                <w:lang w:val="en-NZ" w:eastAsia="en-NZ"/>
              </w:rPr>
              <w:t>School assessment budget allocated to assessment tools, moderation resources, and progress-monitoring systems.</w:t>
            </w:r>
          </w:p>
          <w:p w14:paraId="3BB26B71" w14:textId="77777777" w:rsidR="00363B52" w:rsidRPr="00F26F76" w:rsidRDefault="00016EE9">
            <w:pPr>
              <w:pStyle w:val="ListParagraph"/>
              <w:widowControl/>
              <w:numPr>
                <w:ilvl w:val="0"/>
                <w:numId w:val="20"/>
              </w:numPr>
              <w:tabs>
                <w:tab w:val="clear" w:pos="720"/>
                <w:tab w:val="num" w:pos="276"/>
              </w:tabs>
              <w:autoSpaceDE/>
              <w:autoSpaceDN/>
              <w:ind w:left="276" w:hanging="284"/>
              <w:rPr>
                <w:rFonts w:eastAsia="Times New Roman"/>
                <w:lang w:val="en-NZ" w:eastAsia="en-NZ"/>
              </w:rPr>
            </w:pPr>
            <w:r w:rsidRPr="00F26F76">
              <w:rPr>
                <w:rFonts w:eastAsia="Times New Roman"/>
                <w:lang w:val="en-NZ" w:eastAsia="en-NZ"/>
              </w:rPr>
              <w:t>Curriculum leader and SENCO time allocated to reviewing achievement information and coordinating interventions.</w:t>
            </w:r>
          </w:p>
          <w:p w14:paraId="0F36486C" w14:textId="310F86C8" w:rsidR="00016EE9" w:rsidRPr="00F26F76" w:rsidRDefault="00016EE9">
            <w:pPr>
              <w:pStyle w:val="ListParagraph"/>
              <w:widowControl/>
              <w:numPr>
                <w:ilvl w:val="0"/>
                <w:numId w:val="20"/>
              </w:numPr>
              <w:tabs>
                <w:tab w:val="clear" w:pos="720"/>
                <w:tab w:val="num" w:pos="276"/>
              </w:tabs>
              <w:autoSpaceDE/>
              <w:autoSpaceDN/>
              <w:ind w:left="276" w:hanging="284"/>
              <w:rPr>
                <w:rFonts w:eastAsia="Times New Roman"/>
                <w:lang w:val="en-NZ" w:eastAsia="en-NZ"/>
              </w:rPr>
            </w:pPr>
            <w:r w:rsidRPr="00F26F76">
              <w:rPr>
                <w:rFonts w:eastAsia="Times New Roman"/>
                <w:lang w:val="en-NZ" w:eastAsia="en-NZ"/>
              </w:rPr>
              <w:t>Student management system and reporting software.</w:t>
            </w:r>
          </w:p>
        </w:tc>
        <w:tc>
          <w:tcPr>
            <w:tcW w:w="0" w:type="auto"/>
            <w:tcMar>
              <w:top w:w="113" w:type="dxa"/>
              <w:bottom w:w="113" w:type="dxa"/>
            </w:tcMar>
            <w:hideMark/>
          </w:tcPr>
          <w:p w14:paraId="308512BB"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 1 and ongoing</w:t>
            </w:r>
          </w:p>
        </w:tc>
        <w:tc>
          <w:tcPr>
            <w:tcW w:w="0" w:type="auto"/>
            <w:tcMar>
              <w:top w:w="113" w:type="dxa"/>
              <w:bottom w:w="113" w:type="dxa"/>
            </w:tcMar>
            <w:hideMark/>
          </w:tcPr>
          <w:p w14:paraId="7C2C4BF3" w14:textId="5151861A" w:rsidR="00360067" w:rsidRPr="00C96A78" w:rsidRDefault="00827755" w:rsidP="00C96A78">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C96A78">
              <w:rPr>
                <w:rFonts w:eastAsia="Times New Roman"/>
                <w:lang w:val="en-NZ" w:eastAsia="en-NZ"/>
              </w:rPr>
              <w:t>Assessment information, including standardised assessments where appropriate, teacher observations, learner voice, and progress towards individual learning goals, is reviewed regularly and used to inform teaching and support decisions</w:t>
            </w:r>
            <w:r w:rsidR="00C96A78" w:rsidRPr="00C96A78">
              <w:rPr>
                <w:rFonts w:eastAsia="Times New Roman"/>
                <w:lang w:val="en-NZ" w:eastAsia="en-NZ"/>
              </w:rPr>
              <w:t>.</w:t>
            </w:r>
          </w:p>
        </w:tc>
      </w:tr>
      <w:tr w:rsidR="00016EE9" w:rsidRPr="00016EE9" w14:paraId="2B72BDA9" w14:textId="77777777" w:rsidTr="00FB14E3">
        <w:tc>
          <w:tcPr>
            <w:tcW w:w="3114" w:type="dxa"/>
            <w:tcMar>
              <w:top w:w="113" w:type="dxa"/>
              <w:bottom w:w="113" w:type="dxa"/>
            </w:tcMar>
            <w:hideMark/>
          </w:tcPr>
          <w:p w14:paraId="7DAE4A1C" w14:textId="77777777" w:rsidR="00E278BD" w:rsidRPr="00E278BD" w:rsidRDefault="00E278BD" w:rsidP="00E278BD">
            <w:pPr>
              <w:widowControl/>
              <w:autoSpaceDE/>
              <w:autoSpaceDN/>
              <w:rPr>
                <w:rFonts w:eastAsia="Times New Roman"/>
                <w:lang w:val="en-NZ" w:eastAsia="en-NZ"/>
              </w:rPr>
            </w:pPr>
            <w:r w:rsidRPr="00E278BD">
              <w:rPr>
                <w:rFonts w:eastAsia="Times New Roman"/>
                <w:lang w:val="en-NZ" w:eastAsia="en-NZ"/>
              </w:rPr>
              <w:t>Develop, implement, and review learning plans for students requiring additional support in partnership with students, whānau, caregivers, and relevant specialists, using termly reviews to monitor progress, address barriers, and determine next learning steps</w:t>
            </w:r>
          </w:p>
          <w:p w14:paraId="760C26D9" w14:textId="6096364E" w:rsidR="00016EE9" w:rsidRPr="00F26F76" w:rsidRDefault="00016EE9" w:rsidP="00016EE9">
            <w:pPr>
              <w:widowControl/>
              <w:autoSpaceDE/>
              <w:autoSpaceDN/>
              <w:rPr>
                <w:rFonts w:eastAsia="Times New Roman"/>
                <w:lang w:val="en-NZ" w:eastAsia="en-NZ"/>
              </w:rPr>
            </w:pPr>
          </w:p>
        </w:tc>
        <w:tc>
          <w:tcPr>
            <w:tcW w:w="1701" w:type="dxa"/>
            <w:tcMar>
              <w:top w:w="113" w:type="dxa"/>
              <w:bottom w:w="113" w:type="dxa"/>
            </w:tcMar>
            <w:hideMark/>
          </w:tcPr>
          <w:p w14:paraId="4B3B4BC4"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Teachers, SENCO, whānau, specialists</w:t>
            </w:r>
          </w:p>
        </w:tc>
        <w:tc>
          <w:tcPr>
            <w:tcW w:w="4191" w:type="dxa"/>
            <w:tcMar>
              <w:top w:w="113" w:type="dxa"/>
              <w:bottom w:w="113" w:type="dxa"/>
            </w:tcMar>
            <w:hideMark/>
          </w:tcPr>
          <w:p w14:paraId="0364A00C" w14:textId="77777777" w:rsidR="00363B52" w:rsidRPr="00F26F76" w:rsidRDefault="00016EE9">
            <w:pPr>
              <w:pStyle w:val="ListParagraph"/>
              <w:widowControl/>
              <w:numPr>
                <w:ilvl w:val="0"/>
                <w:numId w:val="19"/>
              </w:numPr>
              <w:tabs>
                <w:tab w:val="clear" w:pos="720"/>
              </w:tabs>
              <w:autoSpaceDE/>
              <w:autoSpaceDN/>
              <w:ind w:left="276" w:hanging="284"/>
              <w:rPr>
                <w:rFonts w:eastAsia="Times New Roman"/>
                <w:lang w:val="en-NZ" w:eastAsia="en-NZ"/>
              </w:rPr>
            </w:pPr>
            <w:r w:rsidRPr="00F26F76">
              <w:rPr>
                <w:rFonts w:eastAsia="Times New Roman"/>
                <w:lang w:val="en-NZ" w:eastAsia="en-NZ"/>
              </w:rPr>
              <w:t>SENCO staffing allocation to coordinate planning, reviews, and follow-up actions.</w:t>
            </w:r>
          </w:p>
          <w:p w14:paraId="60D57D91" w14:textId="77777777" w:rsidR="00363B52" w:rsidRPr="00F26F76" w:rsidRDefault="00016EE9">
            <w:pPr>
              <w:pStyle w:val="ListParagraph"/>
              <w:widowControl/>
              <w:numPr>
                <w:ilvl w:val="0"/>
                <w:numId w:val="19"/>
              </w:numPr>
              <w:tabs>
                <w:tab w:val="clear" w:pos="720"/>
              </w:tabs>
              <w:autoSpaceDE/>
              <w:autoSpaceDN/>
              <w:ind w:left="276" w:hanging="284"/>
              <w:rPr>
                <w:rFonts w:eastAsia="Times New Roman"/>
                <w:lang w:val="en-NZ" w:eastAsia="en-NZ"/>
              </w:rPr>
            </w:pPr>
            <w:r w:rsidRPr="00F26F76">
              <w:rPr>
                <w:rFonts w:eastAsia="Times New Roman"/>
                <w:lang w:val="en-NZ" w:eastAsia="en-NZ"/>
              </w:rPr>
              <w:t>Budget allocation for translation, interpretation, and accessibility supports where needed.</w:t>
            </w:r>
          </w:p>
          <w:p w14:paraId="3CD67EA3" w14:textId="71A84E6C" w:rsidR="00016EE9" w:rsidRPr="00F26F76" w:rsidRDefault="00016EE9">
            <w:pPr>
              <w:pStyle w:val="ListParagraph"/>
              <w:widowControl/>
              <w:numPr>
                <w:ilvl w:val="0"/>
                <w:numId w:val="19"/>
              </w:numPr>
              <w:tabs>
                <w:tab w:val="clear" w:pos="720"/>
              </w:tabs>
              <w:autoSpaceDE/>
              <w:autoSpaceDN/>
              <w:ind w:left="276" w:hanging="284"/>
              <w:rPr>
                <w:rFonts w:eastAsia="Times New Roman"/>
                <w:lang w:val="en-NZ" w:eastAsia="en-NZ"/>
              </w:rPr>
            </w:pPr>
            <w:r w:rsidRPr="00F26F76">
              <w:rPr>
                <w:rFonts w:eastAsia="Times New Roman"/>
                <w:lang w:val="en-NZ" w:eastAsia="en-NZ"/>
              </w:rPr>
              <w:t>Specialist advice from RTLB, Learning Support, therapists, psychologists, or other external agencies.</w:t>
            </w:r>
          </w:p>
        </w:tc>
        <w:tc>
          <w:tcPr>
            <w:tcW w:w="0" w:type="auto"/>
            <w:tcMar>
              <w:top w:w="113" w:type="dxa"/>
              <w:bottom w:w="113" w:type="dxa"/>
            </w:tcMar>
            <w:hideMark/>
          </w:tcPr>
          <w:p w14:paraId="0BC5044A"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Terms 1-4</w:t>
            </w:r>
          </w:p>
        </w:tc>
        <w:tc>
          <w:tcPr>
            <w:tcW w:w="0" w:type="auto"/>
            <w:tcMar>
              <w:top w:w="113" w:type="dxa"/>
              <w:bottom w:w="113" w:type="dxa"/>
            </w:tcMar>
            <w:hideMark/>
          </w:tcPr>
          <w:p w14:paraId="37EA44B7" w14:textId="0E3E5B2D" w:rsidR="00C33240" w:rsidRDefault="00C33240" w:rsidP="00C33240">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C33240">
              <w:rPr>
                <w:rFonts w:eastAsia="Times New Roman"/>
                <w:lang w:val="en-NZ" w:eastAsia="en-NZ"/>
              </w:rPr>
              <w:t>All students requiring a learning plan have a current plan in place that is reviewed at least once per term.</w:t>
            </w:r>
          </w:p>
          <w:p w14:paraId="1FCC4288" w14:textId="37780AC7" w:rsidR="00BC63AF" w:rsidRPr="00C33240" w:rsidRDefault="00C33240" w:rsidP="00C33240">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C33240">
              <w:rPr>
                <w:rFonts w:eastAsia="Times New Roman"/>
                <w:lang w:val="en-NZ" w:eastAsia="en-NZ"/>
              </w:rPr>
              <w:t>Progress towards goals is documented and shared with whānau, specialist recommendations are reflected in learning plans and support strategies, and whānau report positive communication and involvement in decision-making.</w:t>
            </w:r>
          </w:p>
          <w:p w14:paraId="204252E4" w14:textId="384F64E6" w:rsidR="00BC63AF" w:rsidRPr="00BC63AF" w:rsidRDefault="00BC63AF" w:rsidP="00BC63AF">
            <w:pPr>
              <w:widowControl/>
              <w:tabs>
                <w:tab w:val="num" w:pos="274"/>
              </w:tabs>
              <w:autoSpaceDE/>
              <w:autoSpaceDN/>
              <w:rPr>
                <w:rFonts w:eastAsia="Times New Roman"/>
                <w:lang w:val="en-NZ" w:eastAsia="en-NZ"/>
              </w:rPr>
            </w:pPr>
          </w:p>
        </w:tc>
      </w:tr>
      <w:tr w:rsidR="00016EE9" w:rsidRPr="00016EE9" w14:paraId="2643CE2E" w14:textId="77777777" w:rsidTr="00FB14E3">
        <w:tc>
          <w:tcPr>
            <w:tcW w:w="3114" w:type="dxa"/>
            <w:tcMar>
              <w:top w:w="113" w:type="dxa"/>
              <w:bottom w:w="113" w:type="dxa"/>
            </w:tcMar>
            <w:hideMark/>
          </w:tcPr>
          <w:p w14:paraId="6BE2C526" w14:textId="577303A8"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 xml:space="preserve">Audit current classroom resources and identify accessibility gaps. </w:t>
            </w:r>
            <w:r w:rsidR="005400C5">
              <w:rPr>
                <w:rFonts w:eastAsia="Times New Roman"/>
                <w:lang w:val="en-NZ" w:eastAsia="en-NZ"/>
              </w:rPr>
              <w:t>I</w:t>
            </w:r>
            <w:r w:rsidRPr="00F26F76">
              <w:rPr>
                <w:rFonts w:eastAsia="Times New Roman"/>
                <w:lang w:val="en-NZ" w:eastAsia="en-NZ"/>
              </w:rPr>
              <w:t>mplement assistive technology, adapted resources, and accessible learning materials where required.</w:t>
            </w:r>
          </w:p>
        </w:tc>
        <w:tc>
          <w:tcPr>
            <w:tcW w:w="1701" w:type="dxa"/>
            <w:tcMar>
              <w:top w:w="113" w:type="dxa"/>
              <w:bottom w:w="113" w:type="dxa"/>
            </w:tcMar>
            <w:hideMark/>
          </w:tcPr>
          <w:p w14:paraId="75B22AF4"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SENCO, teachers, leadership team</w:t>
            </w:r>
          </w:p>
        </w:tc>
        <w:tc>
          <w:tcPr>
            <w:tcW w:w="4191" w:type="dxa"/>
            <w:tcMar>
              <w:top w:w="113" w:type="dxa"/>
              <w:bottom w:w="113" w:type="dxa"/>
            </w:tcMar>
            <w:hideMark/>
          </w:tcPr>
          <w:p w14:paraId="768C71D3" w14:textId="77777777" w:rsidR="00363B52" w:rsidRPr="00F26F76" w:rsidRDefault="00016EE9">
            <w:pPr>
              <w:pStyle w:val="ListParagraph"/>
              <w:widowControl/>
              <w:numPr>
                <w:ilvl w:val="0"/>
                <w:numId w:val="18"/>
              </w:numPr>
              <w:tabs>
                <w:tab w:val="clear" w:pos="720"/>
              </w:tabs>
              <w:autoSpaceDE/>
              <w:autoSpaceDN/>
              <w:ind w:left="276" w:hanging="284"/>
              <w:rPr>
                <w:rFonts w:eastAsia="Times New Roman"/>
                <w:lang w:val="en-NZ" w:eastAsia="en-NZ"/>
              </w:rPr>
            </w:pPr>
            <w:r w:rsidRPr="00F26F76">
              <w:rPr>
                <w:rFonts w:eastAsia="Times New Roman"/>
                <w:lang w:val="en-NZ" w:eastAsia="en-NZ"/>
              </w:rPr>
              <w:t>Budget allocation for accessible texts, visual supports, large-print materials, and alternative curriculum resources.</w:t>
            </w:r>
          </w:p>
          <w:p w14:paraId="4F26BF10" w14:textId="2E071108" w:rsidR="00016EE9" w:rsidRPr="00F26F76" w:rsidRDefault="00016EE9">
            <w:pPr>
              <w:pStyle w:val="ListParagraph"/>
              <w:widowControl/>
              <w:numPr>
                <w:ilvl w:val="0"/>
                <w:numId w:val="18"/>
              </w:numPr>
              <w:tabs>
                <w:tab w:val="clear" w:pos="720"/>
              </w:tabs>
              <w:autoSpaceDE/>
              <w:autoSpaceDN/>
              <w:ind w:left="276" w:hanging="284"/>
              <w:rPr>
                <w:rFonts w:eastAsia="Times New Roman"/>
                <w:lang w:val="en-NZ" w:eastAsia="en-NZ"/>
              </w:rPr>
            </w:pPr>
            <w:r w:rsidRPr="00F26F76">
              <w:rPr>
                <w:rFonts w:eastAsia="Times New Roman"/>
                <w:lang w:val="en-NZ" w:eastAsia="en-NZ"/>
              </w:rPr>
              <w:t>Teacher aide time to support implementation and student use of equipment.</w:t>
            </w:r>
          </w:p>
        </w:tc>
        <w:tc>
          <w:tcPr>
            <w:tcW w:w="0" w:type="auto"/>
            <w:tcMar>
              <w:top w:w="113" w:type="dxa"/>
              <w:bottom w:w="113" w:type="dxa"/>
            </w:tcMar>
            <w:hideMark/>
          </w:tcPr>
          <w:p w14:paraId="1C7C9C5C"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Terms 1-2</w:t>
            </w:r>
          </w:p>
        </w:tc>
        <w:tc>
          <w:tcPr>
            <w:tcW w:w="0" w:type="auto"/>
            <w:tcMar>
              <w:top w:w="113" w:type="dxa"/>
              <w:bottom w:w="113" w:type="dxa"/>
            </w:tcMar>
            <w:hideMark/>
          </w:tcPr>
          <w:p w14:paraId="7C72E1C3" w14:textId="04AE8DE0"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Accessibility audit completed</w:t>
            </w:r>
            <w:r w:rsidR="006A06C0">
              <w:rPr>
                <w:rFonts w:eastAsia="Times New Roman"/>
                <w:lang w:val="en-NZ" w:eastAsia="en-NZ"/>
              </w:rPr>
              <w:t xml:space="preserve"> by specialists.</w:t>
            </w:r>
          </w:p>
          <w:p w14:paraId="2A8F9831" w14:textId="5900E8A1"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Students can access learning using supports appropriate to their needs.</w:t>
            </w:r>
          </w:p>
          <w:p w14:paraId="73873D33" w14:textId="43B8FB5B" w:rsidR="00016EE9"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Student and whānau feedback indicates improved access to learning.</w:t>
            </w:r>
          </w:p>
        </w:tc>
      </w:tr>
      <w:tr w:rsidR="00016EE9" w:rsidRPr="00016EE9" w14:paraId="799CD16A" w14:textId="77777777" w:rsidTr="00FB14E3">
        <w:tc>
          <w:tcPr>
            <w:tcW w:w="3114" w:type="dxa"/>
            <w:tcMar>
              <w:top w:w="113" w:type="dxa"/>
              <w:bottom w:w="113" w:type="dxa"/>
            </w:tcMar>
            <w:hideMark/>
          </w:tcPr>
          <w:p w14:paraId="158D2769" w14:textId="77777777" w:rsidR="00A37B13" w:rsidRPr="00A37B13" w:rsidRDefault="00A37B13" w:rsidP="00A37B13">
            <w:pPr>
              <w:widowControl/>
              <w:autoSpaceDE/>
              <w:autoSpaceDN/>
              <w:spacing w:line="300" w:lineRule="atLeast"/>
              <w:rPr>
                <w:rFonts w:eastAsia="Times New Roman"/>
                <w:lang w:val="en-NZ" w:eastAsia="en-NZ"/>
              </w:rPr>
            </w:pPr>
            <w:r w:rsidRPr="00A37B13">
              <w:rPr>
                <w:rFonts w:eastAsia="Times New Roman"/>
                <w:lang w:val="en-NZ" w:eastAsia="en-NZ"/>
              </w:rPr>
              <w:t>Gather and respond to disabled students’ perspectives about learning, participation, belonging, wellbeing, and aspirations, and use findings to inform school improvement.</w:t>
            </w:r>
          </w:p>
          <w:p w14:paraId="77F2704E" w14:textId="13450A14" w:rsidR="00A37B13" w:rsidRPr="00F26F76" w:rsidRDefault="00A37B13" w:rsidP="00016EE9">
            <w:pPr>
              <w:widowControl/>
              <w:autoSpaceDE/>
              <w:autoSpaceDN/>
              <w:rPr>
                <w:rFonts w:eastAsia="Times New Roman"/>
                <w:lang w:val="en-NZ" w:eastAsia="en-NZ"/>
              </w:rPr>
            </w:pPr>
          </w:p>
        </w:tc>
        <w:tc>
          <w:tcPr>
            <w:tcW w:w="1701" w:type="dxa"/>
            <w:tcMar>
              <w:top w:w="113" w:type="dxa"/>
              <w:bottom w:w="113" w:type="dxa"/>
            </w:tcMar>
            <w:hideMark/>
          </w:tcPr>
          <w:p w14:paraId="2ACB68A2"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SENCO, teachers</w:t>
            </w:r>
          </w:p>
        </w:tc>
        <w:tc>
          <w:tcPr>
            <w:tcW w:w="4191" w:type="dxa"/>
            <w:tcMar>
              <w:top w:w="113" w:type="dxa"/>
              <w:bottom w:w="113" w:type="dxa"/>
            </w:tcMar>
            <w:hideMark/>
          </w:tcPr>
          <w:p w14:paraId="09F38E47" w14:textId="54304B13" w:rsidR="00363B52" w:rsidRPr="00F26F76" w:rsidRDefault="00016EE9" w:rsidP="00885761">
            <w:pPr>
              <w:pStyle w:val="ListParagraph"/>
              <w:widowControl/>
              <w:numPr>
                <w:ilvl w:val="0"/>
                <w:numId w:val="18"/>
              </w:numPr>
              <w:tabs>
                <w:tab w:val="clear" w:pos="720"/>
                <w:tab w:val="num" w:pos="290"/>
                <w:tab w:val="num" w:pos="387"/>
              </w:tabs>
              <w:autoSpaceDE/>
              <w:autoSpaceDN/>
              <w:ind w:left="276" w:hanging="284"/>
              <w:rPr>
                <w:rFonts w:eastAsia="Times New Roman"/>
                <w:lang w:val="en-NZ" w:eastAsia="en-NZ"/>
              </w:rPr>
            </w:pPr>
            <w:r w:rsidRPr="00F26F76">
              <w:rPr>
                <w:rFonts w:eastAsia="Times New Roman"/>
                <w:lang w:val="en-NZ" w:eastAsia="en-NZ"/>
              </w:rPr>
              <w:t xml:space="preserve">Survey tools and student </w:t>
            </w:r>
            <w:r w:rsidR="00DA0469">
              <w:rPr>
                <w:rFonts w:eastAsia="Times New Roman"/>
                <w:lang w:val="en-NZ" w:eastAsia="en-NZ"/>
              </w:rPr>
              <w:t>perspective</w:t>
            </w:r>
            <w:r w:rsidRPr="00F26F76">
              <w:rPr>
                <w:rFonts w:eastAsia="Times New Roman"/>
                <w:lang w:val="en-NZ" w:eastAsia="en-NZ"/>
              </w:rPr>
              <w:t xml:space="preserve"> resources.</w:t>
            </w:r>
          </w:p>
          <w:p w14:paraId="6E491008" w14:textId="77777777" w:rsidR="00363B52" w:rsidRPr="00F26F76" w:rsidRDefault="00016EE9" w:rsidP="00885761">
            <w:pPr>
              <w:pStyle w:val="ListParagraph"/>
              <w:widowControl/>
              <w:numPr>
                <w:ilvl w:val="0"/>
                <w:numId w:val="18"/>
              </w:numPr>
              <w:tabs>
                <w:tab w:val="clear" w:pos="720"/>
                <w:tab w:val="num" w:pos="290"/>
                <w:tab w:val="num" w:pos="387"/>
              </w:tabs>
              <w:autoSpaceDE/>
              <w:autoSpaceDN/>
              <w:ind w:left="276" w:hanging="284"/>
              <w:rPr>
                <w:rFonts w:eastAsia="Times New Roman"/>
                <w:lang w:val="en-NZ" w:eastAsia="en-NZ"/>
              </w:rPr>
            </w:pPr>
            <w:r w:rsidRPr="00F26F76">
              <w:rPr>
                <w:rFonts w:eastAsia="Times New Roman"/>
                <w:lang w:val="en-NZ" w:eastAsia="en-NZ"/>
              </w:rPr>
              <w:t>Teacher and leadership time to gather, analyse, and respond to feedback.</w:t>
            </w:r>
          </w:p>
          <w:p w14:paraId="0287CF9A" w14:textId="77777777" w:rsidR="00363B52" w:rsidRPr="00F26F76" w:rsidRDefault="00016EE9" w:rsidP="00885761">
            <w:pPr>
              <w:pStyle w:val="ListParagraph"/>
              <w:widowControl/>
              <w:numPr>
                <w:ilvl w:val="0"/>
                <w:numId w:val="18"/>
              </w:numPr>
              <w:tabs>
                <w:tab w:val="clear" w:pos="720"/>
                <w:tab w:val="num" w:pos="290"/>
                <w:tab w:val="num" w:pos="387"/>
              </w:tabs>
              <w:autoSpaceDE/>
              <w:autoSpaceDN/>
              <w:ind w:left="276" w:hanging="284"/>
              <w:rPr>
                <w:rFonts w:eastAsia="Times New Roman"/>
                <w:lang w:val="en-NZ" w:eastAsia="en-NZ"/>
              </w:rPr>
            </w:pPr>
            <w:r w:rsidRPr="00F26F76">
              <w:rPr>
                <w:rFonts w:eastAsia="Times New Roman"/>
                <w:lang w:val="en-NZ" w:eastAsia="en-NZ"/>
              </w:rPr>
              <w:t>Budget allocation for accessible student consultation methods, including supported communication where required.</w:t>
            </w:r>
          </w:p>
          <w:p w14:paraId="5879D1E9" w14:textId="00BA34CA" w:rsidR="00016EE9" w:rsidRPr="00F26F76" w:rsidRDefault="00016EE9" w:rsidP="00885761">
            <w:pPr>
              <w:pStyle w:val="ListParagraph"/>
              <w:widowControl/>
              <w:numPr>
                <w:ilvl w:val="0"/>
                <w:numId w:val="18"/>
              </w:numPr>
              <w:tabs>
                <w:tab w:val="clear" w:pos="720"/>
                <w:tab w:val="num" w:pos="290"/>
                <w:tab w:val="num" w:pos="387"/>
              </w:tabs>
              <w:autoSpaceDE/>
              <w:autoSpaceDN/>
              <w:ind w:left="276" w:hanging="284"/>
              <w:rPr>
                <w:rFonts w:eastAsia="Times New Roman"/>
                <w:lang w:val="en-NZ" w:eastAsia="en-NZ"/>
              </w:rPr>
            </w:pPr>
            <w:r w:rsidRPr="00F26F76">
              <w:rPr>
                <w:rFonts w:eastAsia="Times New Roman"/>
                <w:lang w:val="en-NZ" w:eastAsia="en-NZ"/>
              </w:rPr>
              <w:t>Funding for environmental or programme adjustments identified through consultation.</w:t>
            </w:r>
            <w:r w:rsidRPr="00F26F76">
              <w:rPr>
                <w:rFonts w:eastAsia="Times New Roman"/>
                <w:lang w:val="en-NZ" w:eastAsia="en-NZ"/>
              </w:rPr>
              <w:br/>
              <w:t>SENCO coordination time to monitor implementation of agreed actions.</w:t>
            </w:r>
          </w:p>
        </w:tc>
        <w:tc>
          <w:tcPr>
            <w:tcW w:w="0" w:type="auto"/>
            <w:tcMar>
              <w:top w:w="113" w:type="dxa"/>
              <w:bottom w:w="113" w:type="dxa"/>
            </w:tcMar>
            <w:hideMark/>
          </w:tcPr>
          <w:p w14:paraId="5476C749"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Terms 2 and 4</w:t>
            </w:r>
          </w:p>
        </w:tc>
        <w:tc>
          <w:tcPr>
            <w:tcW w:w="0" w:type="auto"/>
            <w:tcMar>
              <w:top w:w="113" w:type="dxa"/>
              <w:bottom w:w="113" w:type="dxa"/>
            </w:tcMar>
            <w:hideMark/>
          </w:tcPr>
          <w:p w14:paraId="6C57A4CC" w14:textId="7A7618FC"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 xml:space="preserve">Student </w:t>
            </w:r>
            <w:r w:rsidR="00DA0469">
              <w:rPr>
                <w:rFonts w:eastAsia="Times New Roman"/>
                <w:lang w:val="en-NZ" w:eastAsia="en-NZ"/>
              </w:rPr>
              <w:t>perspective</w:t>
            </w:r>
            <w:r w:rsidRPr="00F26F76">
              <w:rPr>
                <w:rFonts w:eastAsia="Times New Roman"/>
                <w:lang w:val="en-NZ" w:eastAsia="en-NZ"/>
              </w:rPr>
              <w:t xml:space="preserve"> collected and analysed.</w:t>
            </w:r>
          </w:p>
          <w:p w14:paraId="62231272" w14:textId="77777777"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Barriers identified and documented.</w:t>
            </w:r>
          </w:p>
          <w:p w14:paraId="050EE44C" w14:textId="77777777"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Agreed actions implemented and reviewed.</w:t>
            </w:r>
          </w:p>
          <w:p w14:paraId="6BC82E15" w14:textId="4A56F557" w:rsidR="00016EE9" w:rsidRPr="00F26F76" w:rsidRDefault="00363B52">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S</w:t>
            </w:r>
            <w:r w:rsidR="00016EE9" w:rsidRPr="00F26F76">
              <w:rPr>
                <w:rFonts w:eastAsia="Times New Roman"/>
                <w:lang w:val="en-NZ" w:eastAsia="en-NZ"/>
              </w:rPr>
              <w:t>tudents report improved engagement, participation, and inclusion.</w:t>
            </w:r>
          </w:p>
        </w:tc>
      </w:tr>
      <w:tr w:rsidR="00016EE9" w:rsidRPr="00016EE9" w14:paraId="50012862" w14:textId="77777777" w:rsidTr="00FB14E3">
        <w:tc>
          <w:tcPr>
            <w:tcW w:w="3114" w:type="dxa"/>
            <w:tcMar>
              <w:top w:w="113" w:type="dxa"/>
              <w:bottom w:w="113" w:type="dxa"/>
            </w:tcMar>
            <w:hideMark/>
          </w:tcPr>
          <w:p w14:paraId="50A0EFE1"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Review participation of disabled students in curriculum activities, camps, sports, cultural activities, leadership opportunities, and assessment activities. Plan and implement supports that remove identified barriers.</w:t>
            </w:r>
          </w:p>
        </w:tc>
        <w:tc>
          <w:tcPr>
            <w:tcW w:w="1701" w:type="dxa"/>
            <w:tcMar>
              <w:top w:w="113" w:type="dxa"/>
              <w:bottom w:w="113" w:type="dxa"/>
            </w:tcMar>
            <w:hideMark/>
          </w:tcPr>
          <w:p w14:paraId="491F6660"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Leadership team, teachers, activity coordinators</w:t>
            </w:r>
          </w:p>
        </w:tc>
        <w:tc>
          <w:tcPr>
            <w:tcW w:w="4191" w:type="dxa"/>
            <w:tcMar>
              <w:top w:w="113" w:type="dxa"/>
              <w:bottom w:w="113" w:type="dxa"/>
            </w:tcMar>
            <w:hideMark/>
          </w:tcPr>
          <w:p w14:paraId="70C1C95E" w14:textId="39741A73" w:rsidR="00B95A51" w:rsidRPr="008D39F2" w:rsidRDefault="00B95A51" w:rsidP="008D39F2">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8D39F2">
              <w:rPr>
                <w:rFonts w:eastAsia="Times New Roman"/>
                <w:lang w:val="en-NZ" w:eastAsia="en-NZ"/>
              </w:rPr>
              <w:t xml:space="preserve">Applications for available funding and support are submitted, where appropriate, to help meet the costs of adaptive equipment, accessibility modifications, specialised transport, and additional support required for student participation. </w:t>
            </w:r>
          </w:p>
          <w:p w14:paraId="54A75055" w14:textId="1F93841A" w:rsidR="00016EE9" w:rsidRPr="008D39F2" w:rsidRDefault="00B95A51" w:rsidP="008D39F2">
            <w:pPr>
              <w:pStyle w:val="ListParagraph"/>
              <w:widowControl/>
              <w:numPr>
                <w:ilvl w:val="0"/>
                <w:numId w:val="18"/>
              </w:numPr>
              <w:tabs>
                <w:tab w:val="clear" w:pos="720"/>
                <w:tab w:val="num" w:pos="290"/>
                <w:tab w:val="num" w:pos="387"/>
                <w:tab w:val="num" w:pos="419"/>
              </w:tabs>
              <w:autoSpaceDE/>
              <w:autoSpaceDN/>
              <w:ind w:left="276" w:hanging="284"/>
              <w:rPr>
                <w:rFonts w:ascii="Segoe UI" w:eastAsia="Times New Roman" w:hAnsi="Segoe UI" w:cs="Segoe UI"/>
                <w:sz w:val="21"/>
                <w:szCs w:val="21"/>
                <w:lang w:val="en-NZ" w:eastAsia="en-NZ"/>
              </w:rPr>
            </w:pPr>
            <w:r w:rsidRPr="008D39F2">
              <w:rPr>
                <w:rFonts w:eastAsia="Times New Roman"/>
                <w:lang w:val="en-NZ" w:eastAsia="en-NZ"/>
              </w:rPr>
              <w:t>Funding opportunities and support services are actively explored to address accessibility barriers and enable disabled students to participate fully in school activities.</w:t>
            </w:r>
          </w:p>
        </w:tc>
        <w:tc>
          <w:tcPr>
            <w:tcW w:w="0" w:type="auto"/>
            <w:tcMar>
              <w:top w:w="113" w:type="dxa"/>
              <w:bottom w:w="113" w:type="dxa"/>
            </w:tcMar>
            <w:hideMark/>
          </w:tcPr>
          <w:p w14:paraId="31C1B674"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Terms 1-4</w:t>
            </w:r>
          </w:p>
        </w:tc>
        <w:tc>
          <w:tcPr>
            <w:tcW w:w="0" w:type="auto"/>
            <w:tcMar>
              <w:top w:w="113" w:type="dxa"/>
              <w:bottom w:w="113" w:type="dxa"/>
            </w:tcMar>
            <w:hideMark/>
          </w:tcPr>
          <w:p w14:paraId="3E7243E7" w14:textId="0E22042E" w:rsidR="001A508F" w:rsidRPr="001A508F" w:rsidRDefault="001A508F" w:rsidP="00AB4F9F">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AB4F9F">
              <w:rPr>
                <w:rFonts w:eastAsia="Times New Roman"/>
                <w:lang w:val="en-NZ" w:eastAsia="en-NZ"/>
              </w:rPr>
              <w:t>Evidence from student voice, participation information, learning plans, and progress reviews demonstrates that disabled students are accessing, participating in, and making meaningful progress in learning, assessment, and school activities alongside their peers.</w:t>
            </w:r>
          </w:p>
          <w:p w14:paraId="6F81575B" w14:textId="4063AF13" w:rsidR="00016EE9" w:rsidRPr="001A508F" w:rsidRDefault="001A508F" w:rsidP="00AB4F9F">
            <w:pPr>
              <w:pStyle w:val="ListParagraph"/>
              <w:widowControl/>
              <w:numPr>
                <w:ilvl w:val="0"/>
                <w:numId w:val="21"/>
              </w:numPr>
              <w:tabs>
                <w:tab w:val="clear" w:pos="720"/>
                <w:tab w:val="num" w:pos="274"/>
              </w:tabs>
              <w:autoSpaceDE/>
              <w:autoSpaceDN/>
              <w:ind w:left="264" w:hanging="264"/>
              <w:rPr>
                <w:rFonts w:ascii="Segoe UI" w:eastAsia="Times New Roman" w:hAnsi="Segoe UI" w:cs="Segoe UI"/>
                <w:sz w:val="21"/>
                <w:szCs w:val="21"/>
                <w:lang w:val="en-NZ" w:eastAsia="en-GB"/>
              </w:rPr>
            </w:pPr>
            <w:r w:rsidRPr="00AB4F9F">
              <w:rPr>
                <w:rFonts w:eastAsia="Times New Roman"/>
                <w:lang w:val="en-NZ" w:eastAsia="en-NZ"/>
              </w:rPr>
              <w:t>Barriers to participation are identified and addressed, resulting in increased student-reported participation alongside peers and reduced exclusion from learning opportunities and school activities.</w:t>
            </w:r>
          </w:p>
        </w:tc>
      </w:tr>
      <w:tr w:rsidR="00016EE9" w:rsidRPr="00016EE9" w14:paraId="2012A299" w14:textId="77777777" w:rsidTr="00FB14E3">
        <w:tc>
          <w:tcPr>
            <w:tcW w:w="3114" w:type="dxa"/>
            <w:tcMar>
              <w:top w:w="113" w:type="dxa"/>
              <w:bottom w:w="113" w:type="dxa"/>
            </w:tcMar>
            <w:hideMark/>
          </w:tcPr>
          <w:p w14:paraId="577707D9"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Review achievement, participation, engagement, and learning plan data each term and report progress to the board. Adjust supports and interventions where progress is not sufficient.</w:t>
            </w:r>
          </w:p>
        </w:tc>
        <w:tc>
          <w:tcPr>
            <w:tcW w:w="1701" w:type="dxa"/>
            <w:tcMar>
              <w:top w:w="113" w:type="dxa"/>
              <w:bottom w:w="113" w:type="dxa"/>
            </w:tcMar>
            <w:hideMark/>
          </w:tcPr>
          <w:p w14:paraId="0C74FE48"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Principal, SENCO, leadership team</w:t>
            </w:r>
          </w:p>
        </w:tc>
        <w:tc>
          <w:tcPr>
            <w:tcW w:w="4191" w:type="dxa"/>
            <w:tcMar>
              <w:top w:w="113" w:type="dxa"/>
              <w:bottom w:w="113" w:type="dxa"/>
            </w:tcMar>
            <w:hideMark/>
          </w:tcPr>
          <w:p w14:paraId="65E86E33" w14:textId="77777777" w:rsidR="00363B52" w:rsidRPr="00F26F76" w:rsidRDefault="00016EE9"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26F76">
              <w:rPr>
                <w:rFonts w:eastAsia="Times New Roman"/>
                <w:lang w:val="en-NZ" w:eastAsia="en-NZ"/>
              </w:rPr>
              <w:t>Leadership and SENCO time allocated to evaluation, reporting, and improvement planning.</w:t>
            </w:r>
          </w:p>
          <w:p w14:paraId="69FAAD33" w14:textId="77777777" w:rsidR="00363B52" w:rsidRPr="00F26F76" w:rsidRDefault="00016EE9"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26F76">
              <w:rPr>
                <w:rFonts w:eastAsia="Times New Roman"/>
                <w:lang w:val="en-NZ" w:eastAsia="en-NZ"/>
              </w:rPr>
              <w:t>Data management and reporting software.</w:t>
            </w:r>
          </w:p>
          <w:p w14:paraId="7F4BB997" w14:textId="12637D75" w:rsidR="00016EE9" w:rsidRPr="00F26F76" w:rsidRDefault="00016EE9"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26F76">
              <w:rPr>
                <w:rFonts w:eastAsia="Times New Roman"/>
                <w:lang w:val="en-NZ" w:eastAsia="en-NZ"/>
              </w:rPr>
              <w:t>Budget allocation for additional interventions or specialist support for students not making expected progress.</w:t>
            </w:r>
          </w:p>
        </w:tc>
        <w:tc>
          <w:tcPr>
            <w:tcW w:w="0" w:type="auto"/>
            <w:tcMar>
              <w:top w:w="113" w:type="dxa"/>
              <w:bottom w:w="113" w:type="dxa"/>
            </w:tcMar>
            <w:hideMark/>
          </w:tcPr>
          <w:p w14:paraId="171BC0DB" w14:textId="77777777" w:rsidR="00016EE9" w:rsidRPr="00F26F76" w:rsidRDefault="00016EE9" w:rsidP="00016EE9">
            <w:pPr>
              <w:widowControl/>
              <w:autoSpaceDE/>
              <w:autoSpaceDN/>
              <w:rPr>
                <w:rFonts w:eastAsia="Times New Roman"/>
                <w:lang w:val="en-NZ" w:eastAsia="en-NZ"/>
              </w:rPr>
            </w:pPr>
            <w:r w:rsidRPr="00F26F76">
              <w:rPr>
                <w:rFonts w:eastAsia="Times New Roman"/>
                <w:lang w:val="en-NZ" w:eastAsia="en-NZ"/>
              </w:rPr>
              <w:t>Terms 1-4</w:t>
            </w:r>
          </w:p>
        </w:tc>
        <w:tc>
          <w:tcPr>
            <w:tcW w:w="0" w:type="auto"/>
            <w:tcMar>
              <w:top w:w="113" w:type="dxa"/>
              <w:bottom w:w="113" w:type="dxa"/>
            </w:tcMar>
            <w:hideMark/>
          </w:tcPr>
          <w:p w14:paraId="41E3BE89" w14:textId="77777777"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Board receives regular progress reports.</w:t>
            </w:r>
          </w:p>
          <w:p w14:paraId="3F165C42" w14:textId="54725996"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Students not making expected progress are identified early.</w:t>
            </w:r>
          </w:p>
          <w:p w14:paraId="0C5217B2" w14:textId="77777777" w:rsidR="00363B52"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Interventions are adjusted based on evidence.</w:t>
            </w:r>
          </w:p>
          <w:p w14:paraId="1EC253B9" w14:textId="014D44B9" w:rsidR="00016EE9" w:rsidRPr="00F26F76" w:rsidRDefault="00016EE9">
            <w:pPr>
              <w:pStyle w:val="ListParagraph"/>
              <w:widowControl/>
              <w:numPr>
                <w:ilvl w:val="0"/>
                <w:numId w:val="21"/>
              </w:numPr>
              <w:tabs>
                <w:tab w:val="clear" w:pos="720"/>
                <w:tab w:val="num" w:pos="274"/>
              </w:tabs>
              <w:autoSpaceDE/>
              <w:autoSpaceDN/>
              <w:ind w:left="264" w:hanging="264"/>
              <w:rPr>
                <w:rFonts w:eastAsia="Times New Roman"/>
                <w:lang w:val="en-NZ" w:eastAsia="en-NZ"/>
              </w:rPr>
            </w:pPr>
            <w:r w:rsidRPr="00F26F76">
              <w:rPr>
                <w:rFonts w:eastAsia="Times New Roman"/>
                <w:lang w:val="en-NZ" w:eastAsia="en-NZ"/>
              </w:rPr>
              <w:t>End-of-year data shows increased progress, achievement, engagement, and participation.</w:t>
            </w:r>
          </w:p>
        </w:tc>
      </w:tr>
    </w:tbl>
    <w:p w14:paraId="47246799" w14:textId="77777777" w:rsidR="00F26F76" w:rsidRDefault="00F26F76" w:rsidP="00866A43">
      <w:pPr>
        <w:keepNext/>
        <w:keepLines/>
        <w:outlineLvl w:val="1"/>
        <w:rPr>
          <w:rFonts w:eastAsiaTheme="majorEastAsia" w:cstheme="majorBidi"/>
          <w:b/>
          <w:color w:val="332B5E" w:themeColor="text2"/>
          <w:sz w:val="32"/>
          <w:szCs w:val="26"/>
        </w:rPr>
        <w:sectPr w:rsidR="00F26F76" w:rsidSect="00361DE6">
          <w:pgSz w:w="16838" w:h="11906" w:orient="landscape"/>
          <w:pgMar w:top="1247" w:right="1021" w:bottom="1247" w:left="1021" w:header="850" w:footer="680" w:gutter="0"/>
          <w:cols w:space="708"/>
          <w:titlePg/>
          <w:docGrid w:linePitch="360"/>
        </w:sectPr>
      </w:pPr>
    </w:p>
    <w:tbl>
      <w:tblPr>
        <w:tblStyle w:val="TableGrid"/>
        <w:tblW w:w="0" w:type="auto"/>
        <w:tblLook w:val="04A0" w:firstRow="1" w:lastRow="0" w:firstColumn="1" w:lastColumn="0" w:noHBand="0" w:noVBand="1"/>
      </w:tblPr>
      <w:tblGrid>
        <w:gridCol w:w="2780"/>
        <w:gridCol w:w="1978"/>
        <w:gridCol w:w="4375"/>
        <w:gridCol w:w="1850"/>
        <w:gridCol w:w="3803"/>
      </w:tblGrid>
      <w:tr w:rsidR="002D423D" w:rsidRPr="00E67CBF" w14:paraId="232CE704" w14:textId="77777777" w:rsidTr="51E81060">
        <w:trPr>
          <w:trHeight w:val="743"/>
        </w:trPr>
        <w:tc>
          <w:tcPr>
            <w:tcW w:w="0" w:type="auto"/>
            <w:gridSpan w:val="5"/>
            <w:tcMar>
              <w:top w:w="113" w:type="dxa"/>
              <w:bottom w:w="113" w:type="dxa"/>
            </w:tcMar>
          </w:tcPr>
          <w:p w14:paraId="1DF61E09" w14:textId="77777777" w:rsidR="002D423D" w:rsidRPr="00AB5A25" w:rsidRDefault="002D423D" w:rsidP="00AB5A25">
            <w:pPr>
              <w:rPr>
                <w:b/>
                <w:bCs/>
                <w:lang w:eastAsia="en-NZ"/>
              </w:rPr>
            </w:pPr>
            <w:r w:rsidRPr="00AB5A25">
              <w:rPr>
                <w:b/>
                <w:bCs/>
                <w:lang w:eastAsia="en-NZ"/>
              </w:rPr>
              <w:t>Strategic goal:</w:t>
            </w:r>
          </w:p>
          <w:p w14:paraId="05EAFE5D" w14:textId="77777777" w:rsidR="002D423D" w:rsidRPr="00E67CBF" w:rsidRDefault="002D423D" w:rsidP="00AB5A25">
            <w:pPr>
              <w:spacing w:before="120"/>
              <w:rPr>
                <w:lang w:val="en-NZ" w:eastAsia="en-NZ"/>
              </w:rPr>
            </w:pPr>
            <w:r w:rsidRPr="00E67CBF">
              <w:rPr>
                <w:lang w:val="en-NZ" w:eastAsia="en-NZ"/>
              </w:rPr>
              <w:t>To increase regular attendance for all disabled students by identifying and reducing barriers to attendance at school.</w:t>
            </w:r>
          </w:p>
        </w:tc>
      </w:tr>
      <w:tr w:rsidR="002D423D" w:rsidRPr="00E67CBF" w14:paraId="1F91BBD4" w14:textId="77777777" w:rsidTr="51E81060">
        <w:tc>
          <w:tcPr>
            <w:tcW w:w="0" w:type="auto"/>
            <w:gridSpan w:val="5"/>
            <w:tcMar>
              <w:top w:w="113" w:type="dxa"/>
              <w:bottom w:w="113" w:type="dxa"/>
            </w:tcMar>
          </w:tcPr>
          <w:p w14:paraId="0CA744E5" w14:textId="77777777" w:rsidR="002D423D" w:rsidRPr="00E67CBF" w:rsidRDefault="002D423D" w:rsidP="00E67CBF">
            <w:pPr>
              <w:rPr>
                <w:rFonts w:eastAsia="Times New Roman"/>
                <w:b/>
                <w:bCs/>
                <w:lang w:val="en-NZ" w:eastAsia="en-NZ"/>
              </w:rPr>
            </w:pPr>
            <w:r w:rsidRPr="00E67CBF">
              <w:rPr>
                <w:rFonts w:eastAsia="Times New Roman"/>
                <w:b/>
                <w:bCs/>
                <w:lang w:val="en-NZ" w:eastAsia="en-NZ"/>
              </w:rPr>
              <w:t>Annual target:</w:t>
            </w:r>
          </w:p>
          <w:p w14:paraId="080AC0C3" w14:textId="33D58EDB" w:rsidR="002D423D" w:rsidRPr="00E67CBF" w:rsidRDefault="005F6EFF" w:rsidP="00AB5A25">
            <w:pPr>
              <w:spacing w:before="120"/>
              <w:rPr>
                <w:lang w:val="en-NZ" w:eastAsia="en-NZ"/>
              </w:rPr>
            </w:pPr>
            <w:r w:rsidRPr="00E67CBF">
              <w:rPr>
                <w:lang w:val="en-NZ" w:eastAsia="en-NZ"/>
              </w:rPr>
              <w:t>By the end of the year,</w:t>
            </w:r>
            <w:r w:rsidR="008D7128">
              <w:rPr>
                <w:lang w:val="en-NZ" w:eastAsia="en-NZ"/>
              </w:rPr>
              <w:t xml:space="preserve"> (where appropriate)</w:t>
            </w:r>
            <w:r w:rsidRPr="00E67CBF">
              <w:rPr>
                <w:lang w:val="en-NZ" w:eastAsia="en-NZ"/>
              </w:rPr>
              <w:t xml:space="preserve"> the percentage of disabled students attending regularly will increase from 65% to 75%, chronic absence will reduce by 20%, and all disabled students identified as at risk of irregular attendance will have an attendance support plan in place.</w:t>
            </w:r>
          </w:p>
        </w:tc>
      </w:tr>
      <w:tr w:rsidR="002D423D" w14:paraId="401CBB28" w14:textId="77777777" w:rsidTr="51E81060">
        <w:tc>
          <w:tcPr>
            <w:tcW w:w="0" w:type="auto"/>
            <w:gridSpan w:val="5"/>
            <w:tcMar>
              <w:top w:w="113" w:type="dxa"/>
              <w:bottom w:w="113" w:type="dxa"/>
            </w:tcMar>
          </w:tcPr>
          <w:p w14:paraId="34DF7654" w14:textId="77777777" w:rsidR="002D423D" w:rsidRDefault="002D423D" w:rsidP="00E46CCC">
            <w:pPr>
              <w:rPr>
                <w:rFonts w:eastAsia="Times New Roman"/>
                <w:b/>
                <w:bCs/>
                <w:lang w:eastAsia="en-NZ"/>
              </w:rPr>
            </w:pPr>
            <w:r w:rsidRPr="00CF174E">
              <w:rPr>
                <w:rFonts w:eastAsia="Times New Roman"/>
                <w:b/>
                <w:bCs/>
                <w:lang w:eastAsia="en-NZ"/>
              </w:rPr>
              <w:t>What do we expect to see by the end of the year</w:t>
            </w:r>
            <w:r>
              <w:rPr>
                <w:rFonts w:eastAsia="Times New Roman"/>
                <w:b/>
                <w:bCs/>
                <w:lang w:eastAsia="en-NZ"/>
              </w:rPr>
              <w:t>?</w:t>
            </w:r>
          </w:p>
          <w:p w14:paraId="48B2EB69" w14:textId="69CCFECE" w:rsidR="00FE1F9A" w:rsidRPr="00B12CC4" w:rsidRDefault="00B12CC4" w:rsidP="00E46CCC">
            <w:pPr>
              <w:pStyle w:val="ListParagraph"/>
              <w:widowControl/>
              <w:numPr>
                <w:ilvl w:val="0"/>
                <w:numId w:val="21"/>
              </w:numPr>
              <w:tabs>
                <w:tab w:val="clear" w:pos="720"/>
                <w:tab w:val="num" w:pos="306"/>
              </w:tabs>
              <w:autoSpaceDE/>
              <w:autoSpaceDN/>
              <w:spacing w:before="120" w:line="300" w:lineRule="atLeast"/>
              <w:ind w:hanging="698"/>
              <w:rPr>
                <w:rFonts w:eastAsia="Times New Roman"/>
                <w:lang w:val="en-NZ" w:eastAsia="en-NZ"/>
              </w:rPr>
            </w:pPr>
            <w:r>
              <w:rPr>
                <w:rFonts w:eastAsia="Times New Roman"/>
                <w:lang w:val="en-NZ" w:eastAsia="en-NZ"/>
              </w:rPr>
              <w:t>M</w:t>
            </w:r>
            <w:r w:rsidR="00FE1F9A" w:rsidRPr="00B12CC4">
              <w:rPr>
                <w:rFonts w:eastAsia="Times New Roman"/>
                <w:lang w:val="en-NZ" w:eastAsia="en-NZ"/>
              </w:rPr>
              <w:t xml:space="preserve">ore disabled students are attending school regularly and for the full school day. </w:t>
            </w:r>
          </w:p>
          <w:p w14:paraId="12FDE5DA" w14:textId="1552F590"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Reduced rates of unjustified absences and chronic </w:t>
            </w:r>
            <w:proofErr w:type="gramStart"/>
            <w:r w:rsidRPr="00B12CC4">
              <w:rPr>
                <w:rFonts w:eastAsia="Times New Roman"/>
                <w:lang w:val="en-NZ" w:eastAsia="en-NZ"/>
              </w:rPr>
              <w:t>absence</w:t>
            </w:r>
            <w:proofErr w:type="gramEnd"/>
            <w:r w:rsidRPr="00B12CC4">
              <w:rPr>
                <w:rFonts w:eastAsia="Times New Roman"/>
                <w:lang w:val="en-NZ" w:eastAsia="en-NZ"/>
              </w:rPr>
              <w:t xml:space="preserve"> among disabled students. </w:t>
            </w:r>
          </w:p>
          <w:p w14:paraId="31679358" w14:textId="30D18030" w:rsidR="00FE1F9A" w:rsidRPr="00B12CC4" w:rsidRDefault="71322694"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51E81060">
              <w:rPr>
                <w:rFonts w:eastAsia="Times New Roman"/>
                <w:lang w:val="en-NZ" w:eastAsia="en-NZ"/>
              </w:rPr>
              <w:t>Improved timeliness in identifying and responding</w:t>
            </w:r>
            <w:r w:rsidR="499BE6FF" w:rsidRPr="51E81060">
              <w:rPr>
                <w:rFonts w:eastAsia="Times New Roman"/>
                <w:lang w:val="en-NZ" w:eastAsia="en-NZ"/>
              </w:rPr>
              <w:t xml:space="preserve"> appropriately</w:t>
            </w:r>
            <w:r w:rsidRPr="51E81060">
              <w:rPr>
                <w:rFonts w:eastAsia="Times New Roman"/>
                <w:lang w:val="en-NZ" w:eastAsia="en-NZ"/>
              </w:rPr>
              <w:t xml:space="preserve"> to attendance concerns. </w:t>
            </w:r>
          </w:p>
          <w:p w14:paraId="6D8C64D1" w14:textId="47E4A325"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Attendance barriers experienced by disabled students and their whānau are identified and addressed through targeted support. </w:t>
            </w:r>
          </w:p>
          <w:p w14:paraId="3E049B90" w14:textId="0EBB5AA3"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Students and whānau report feeling supported to attend and participate in school. </w:t>
            </w:r>
          </w:p>
          <w:p w14:paraId="51D0C40B" w14:textId="4AEBA078"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Learning support, teaching, and leadership staff work collaboratively to support attendance. </w:t>
            </w:r>
          </w:p>
          <w:p w14:paraId="50FDC6F1" w14:textId="46C913DC"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Transition processes support students to attend consistently when moving into, </w:t>
            </w:r>
            <w:proofErr w:type="spellStart"/>
            <w:r w:rsidR="00FB65FE" w:rsidRPr="00B12CC4">
              <w:rPr>
                <w:rFonts w:eastAsia="Times New Roman"/>
                <w:lang w:val="en-NZ" w:eastAsia="en-NZ"/>
              </w:rPr>
              <w:t>th</w:t>
            </w:r>
            <w:r w:rsidR="00FB65FE">
              <w:rPr>
                <w:rFonts w:eastAsia="Times New Roman"/>
                <w:lang w:val="en-NZ" w:eastAsia="en-NZ"/>
              </w:rPr>
              <w:t>r</w:t>
            </w:r>
            <w:r w:rsidR="00FB65FE" w:rsidRPr="00B12CC4">
              <w:rPr>
                <w:rFonts w:eastAsia="Times New Roman"/>
                <w:lang w:val="en-NZ" w:eastAsia="en-NZ"/>
              </w:rPr>
              <w:t>ough</w:t>
            </w:r>
            <w:proofErr w:type="spellEnd"/>
            <w:r w:rsidRPr="00B12CC4">
              <w:rPr>
                <w:rFonts w:eastAsia="Times New Roman"/>
                <w:lang w:val="en-NZ" w:eastAsia="en-NZ"/>
              </w:rPr>
              <w:t xml:space="preserve">, and beyond the school. </w:t>
            </w:r>
          </w:p>
          <w:p w14:paraId="32C5E970" w14:textId="17EB73D4"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Reduced disparity between the attendance rates of disabled and non-disabled students. </w:t>
            </w:r>
          </w:p>
          <w:p w14:paraId="6D993804" w14:textId="32F91391" w:rsidR="00FE1F9A" w:rsidRPr="00B12CC4" w:rsidRDefault="00FE1F9A" w:rsidP="00E46CCC">
            <w:pPr>
              <w:pStyle w:val="ListParagraph"/>
              <w:widowControl/>
              <w:numPr>
                <w:ilvl w:val="0"/>
                <w:numId w:val="21"/>
              </w:numPr>
              <w:tabs>
                <w:tab w:val="clear" w:pos="720"/>
                <w:tab w:val="num" w:pos="306"/>
              </w:tabs>
              <w:autoSpaceDE/>
              <w:autoSpaceDN/>
              <w:spacing w:line="300" w:lineRule="atLeast"/>
              <w:ind w:hanging="698"/>
              <w:rPr>
                <w:rFonts w:eastAsia="Times New Roman"/>
                <w:lang w:val="en-NZ" w:eastAsia="en-NZ"/>
              </w:rPr>
            </w:pPr>
            <w:r w:rsidRPr="00B12CC4">
              <w:rPr>
                <w:rFonts w:eastAsia="Times New Roman"/>
                <w:lang w:val="en-NZ" w:eastAsia="en-NZ"/>
              </w:rPr>
              <w:t xml:space="preserve">Improved participation in learning, school activities, and wider school life. </w:t>
            </w:r>
          </w:p>
          <w:p w14:paraId="7BCB44D6" w14:textId="389CEFCD" w:rsidR="002D423D" w:rsidRDefault="00FE1F9A" w:rsidP="00E46CCC">
            <w:pPr>
              <w:pStyle w:val="ListParagraph"/>
              <w:widowControl/>
              <w:numPr>
                <w:ilvl w:val="0"/>
                <w:numId w:val="21"/>
              </w:numPr>
              <w:tabs>
                <w:tab w:val="clear" w:pos="720"/>
                <w:tab w:val="num" w:pos="306"/>
              </w:tabs>
              <w:autoSpaceDE/>
              <w:autoSpaceDN/>
              <w:spacing w:line="300" w:lineRule="atLeast"/>
              <w:ind w:hanging="698"/>
            </w:pPr>
            <w:r w:rsidRPr="009563CE">
              <w:rPr>
                <w:rFonts w:eastAsia="Times New Roman"/>
                <w:lang w:val="en-NZ" w:eastAsia="en-NZ"/>
              </w:rPr>
              <w:t>All students receiving targeted attendance support have documented goals and monitored progress.</w:t>
            </w:r>
          </w:p>
        </w:tc>
      </w:tr>
      <w:tr w:rsidR="002D423D" w14:paraId="7AA5937B" w14:textId="77777777" w:rsidTr="00FB14E3">
        <w:tc>
          <w:tcPr>
            <w:tcW w:w="2827" w:type="dxa"/>
            <w:tcMar>
              <w:top w:w="113" w:type="dxa"/>
              <w:bottom w:w="113" w:type="dxa"/>
            </w:tcMar>
          </w:tcPr>
          <w:p w14:paraId="2944B949" w14:textId="39C5F2BA" w:rsidR="002D423D" w:rsidRPr="00CF174E" w:rsidRDefault="002D423D">
            <w:pPr>
              <w:rPr>
                <w:rFonts w:eastAsia="Times New Roman"/>
                <w:b/>
                <w:bCs/>
                <w:lang w:eastAsia="en-NZ"/>
              </w:rPr>
            </w:pPr>
            <w:r w:rsidRPr="00CF174E">
              <w:rPr>
                <w:rFonts w:eastAsia="Times New Roman"/>
                <w:b/>
                <w:bCs/>
                <w:lang w:eastAsia="en-NZ"/>
              </w:rPr>
              <w:t>What are your</w:t>
            </w:r>
            <w:r w:rsidRPr="00CF174E">
              <w:rPr>
                <w:rFonts w:eastAsiaTheme="minorEastAsia"/>
                <w:b/>
                <w:bCs/>
                <w:lang w:eastAsia="en-NZ"/>
              </w:rPr>
              <w:t xml:space="preserve"> pla</w:t>
            </w:r>
            <w:r w:rsidRPr="00CF174E">
              <w:rPr>
                <w:rFonts w:eastAsia="Times New Roman"/>
                <w:b/>
                <w:bCs/>
                <w:lang w:eastAsia="en-NZ"/>
              </w:rPr>
              <w:t>nned actions</w:t>
            </w:r>
            <w:r>
              <w:rPr>
                <w:rFonts w:eastAsia="Times New Roman"/>
                <w:b/>
                <w:bCs/>
                <w:lang w:eastAsia="en-NZ"/>
              </w:rPr>
              <w:t>?</w:t>
            </w:r>
          </w:p>
        </w:tc>
        <w:tc>
          <w:tcPr>
            <w:tcW w:w="1137" w:type="dxa"/>
            <w:tcMar>
              <w:top w:w="113" w:type="dxa"/>
              <w:bottom w:w="113" w:type="dxa"/>
            </w:tcMar>
          </w:tcPr>
          <w:p w14:paraId="4C84F17F" w14:textId="77777777" w:rsidR="002D423D" w:rsidRPr="00CF174E" w:rsidRDefault="002D423D">
            <w:pPr>
              <w:rPr>
                <w:rFonts w:eastAsia="Times New Roman"/>
                <w:b/>
                <w:bCs/>
                <w:lang w:eastAsia="en-NZ"/>
              </w:rPr>
            </w:pPr>
            <w:r w:rsidRPr="00CF174E">
              <w:rPr>
                <w:rFonts w:eastAsia="Times New Roman"/>
                <w:b/>
                <w:bCs/>
                <w:lang w:eastAsia="en-NZ"/>
              </w:rPr>
              <w:t>Who is responsible?</w:t>
            </w:r>
          </w:p>
        </w:tc>
        <w:tc>
          <w:tcPr>
            <w:tcW w:w="5116" w:type="dxa"/>
            <w:tcMar>
              <w:top w:w="113" w:type="dxa"/>
              <w:bottom w:w="113" w:type="dxa"/>
            </w:tcMar>
          </w:tcPr>
          <w:p w14:paraId="23317605" w14:textId="77777777" w:rsidR="002D423D" w:rsidRPr="00CF174E" w:rsidRDefault="002D423D">
            <w:pPr>
              <w:rPr>
                <w:rFonts w:eastAsia="Times New Roman"/>
                <w:b/>
                <w:bCs/>
                <w:lang w:eastAsia="en-NZ"/>
              </w:rPr>
            </w:pPr>
            <w:r w:rsidRPr="00CF174E">
              <w:rPr>
                <w:rFonts w:eastAsia="Times New Roman"/>
                <w:b/>
                <w:bCs/>
                <w:lang w:eastAsia="en-NZ"/>
              </w:rPr>
              <w:t>What resources are required?</w:t>
            </w:r>
          </w:p>
        </w:tc>
        <w:tc>
          <w:tcPr>
            <w:tcW w:w="1680" w:type="dxa"/>
            <w:tcMar>
              <w:top w:w="113" w:type="dxa"/>
              <w:bottom w:w="113" w:type="dxa"/>
            </w:tcMar>
          </w:tcPr>
          <w:p w14:paraId="3B897256" w14:textId="77777777" w:rsidR="002D423D" w:rsidRPr="00CF174E" w:rsidRDefault="002D423D">
            <w:pPr>
              <w:rPr>
                <w:rFonts w:eastAsia="Times New Roman"/>
                <w:b/>
                <w:bCs/>
                <w:lang w:eastAsia="en-NZ"/>
              </w:rPr>
            </w:pPr>
            <w:r w:rsidRPr="00CF174E">
              <w:rPr>
                <w:rFonts w:eastAsia="Times New Roman"/>
                <w:b/>
                <w:bCs/>
                <w:lang w:eastAsia="en-NZ"/>
              </w:rPr>
              <w:t>Timeframe</w:t>
            </w:r>
          </w:p>
          <w:p w14:paraId="22F422E3" w14:textId="77777777" w:rsidR="002D423D" w:rsidRPr="00CF174E" w:rsidRDefault="002D423D">
            <w:pPr>
              <w:rPr>
                <w:rFonts w:eastAsia="Times New Roman"/>
                <w:b/>
                <w:bCs/>
                <w:lang w:eastAsia="en-NZ"/>
              </w:rPr>
            </w:pPr>
          </w:p>
        </w:tc>
        <w:tc>
          <w:tcPr>
            <w:tcW w:w="4026" w:type="dxa"/>
            <w:tcMar>
              <w:top w:w="113" w:type="dxa"/>
              <w:bottom w:w="113" w:type="dxa"/>
            </w:tcMar>
          </w:tcPr>
          <w:p w14:paraId="0AEB298C" w14:textId="77777777" w:rsidR="002D423D" w:rsidRPr="00CF174E" w:rsidRDefault="002D423D">
            <w:pPr>
              <w:rPr>
                <w:rFonts w:eastAsia="Times New Roman"/>
                <w:b/>
                <w:bCs/>
                <w:lang w:eastAsia="en-NZ"/>
              </w:rPr>
            </w:pPr>
            <w:r w:rsidRPr="00CF174E">
              <w:rPr>
                <w:rFonts w:eastAsia="Times New Roman"/>
                <w:b/>
                <w:bCs/>
                <w:lang w:eastAsia="en-NZ"/>
              </w:rPr>
              <w:t>How will you measure success?</w:t>
            </w:r>
          </w:p>
        </w:tc>
      </w:tr>
      <w:tr w:rsidR="000A6553" w14:paraId="378BCBF4" w14:textId="77777777" w:rsidTr="00FB14E3">
        <w:tc>
          <w:tcPr>
            <w:tcW w:w="2827" w:type="dxa"/>
            <w:tcMar>
              <w:top w:w="113" w:type="dxa"/>
              <w:bottom w:w="113" w:type="dxa"/>
            </w:tcMar>
          </w:tcPr>
          <w:p w14:paraId="3D17DBA8" w14:textId="6C23AB46" w:rsidR="000A6553" w:rsidRPr="00CF174E" w:rsidRDefault="000A6553" w:rsidP="000A6553">
            <w:pPr>
              <w:rPr>
                <w:rFonts w:eastAsia="Times New Roman"/>
                <w:b/>
                <w:bCs/>
                <w:lang w:eastAsia="en-NZ"/>
              </w:rPr>
            </w:pPr>
            <w:r>
              <w:t>Establish and maintain a register of disabled students, including attendance data, identified barriers, interventions, and support plans. Review attendance data monthly.</w:t>
            </w:r>
          </w:p>
        </w:tc>
        <w:tc>
          <w:tcPr>
            <w:tcW w:w="1137" w:type="dxa"/>
            <w:tcMar>
              <w:top w:w="113" w:type="dxa"/>
              <w:bottom w:w="113" w:type="dxa"/>
            </w:tcMar>
          </w:tcPr>
          <w:p w14:paraId="57528D2D" w14:textId="2F6E816F" w:rsidR="000A6553" w:rsidRPr="00CF174E" w:rsidRDefault="000A6553" w:rsidP="000A6553">
            <w:pPr>
              <w:rPr>
                <w:rFonts w:eastAsia="Times New Roman"/>
                <w:b/>
                <w:bCs/>
                <w:lang w:eastAsia="en-NZ"/>
              </w:rPr>
            </w:pPr>
            <w:r>
              <w:t>Principal, SENCO, attendance officer</w:t>
            </w:r>
          </w:p>
        </w:tc>
        <w:tc>
          <w:tcPr>
            <w:tcW w:w="5116" w:type="dxa"/>
            <w:tcMar>
              <w:top w:w="113" w:type="dxa"/>
              <w:bottom w:w="113" w:type="dxa"/>
            </w:tcMar>
          </w:tcPr>
          <w:p w14:paraId="10F054C3"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Student management system and attendance reporting tools.</w:t>
            </w:r>
            <w:r w:rsidRPr="00565515">
              <w:rPr>
                <w:rFonts w:eastAsia="Times New Roman"/>
                <w:lang w:val="en-NZ" w:eastAsia="en-NZ"/>
              </w:rPr>
              <w:br/>
              <w:t>Administrative support to maintain records.</w:t>
            </w:r>
          </w:p>
          <w:p w14:paraId="1BBEC4E1" w14:textId="77777777" w:rsidR="00FF3A5E" w:rsidRPr="00565515" w:rsidRDefault="4F83C792"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Leadership and SENCO time allocated to monitoring attendance trends.</w:t>
            </w:r>
          </w:p>
          <w:p w14:paraId="14FEECB0" w14:textId="005C85C4" w:rsidR="000A6553" w:rsidRPr="00FF3A5E"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b/>
                <w:bCs/>
                <w:lang w:eastAsia="en-NZ"/>
              </w:rPr>
            </w:pPr>
            <w:r w:rsidRPr="00565515">
              <w:rPr>
                <w:rFonts w:eastAsia="Times New Roman"/>
                <w:lang w:val="en-NZ" w:eastAsia="en-NZ"/>
              </w:rPr>
              <w:t>Board reporting incorporated into regular meeting cycles.</w:t>
            </w:r>
          </w:p>
        </w:tc>
        <w:tc>
          <w:tcPr>
            <w:tcW w:w="1680" w:type="dxa"/>
            <w:tcMar>
              <w:top w:w="113" w:type="dxa"/>
              <w:bottom w:w="113" w:type="dxa"/>
            </w:tcMar>
          </w:tcPr>
          <w:p w14:paraId="12CAE0A6" w14:textId="6656FBC2" w:rsidR="000A6553" w:rsidRPr="00CF174E" w:rsidRDefault="000A6553" w:rsidP="000A6553">
            <w:pPr>
              <w:rPr>
                <w:rFonts w:eastAsia="Times New Roman"/>
                <w:b/>
                <w:bCs/>
                <w:lang w:eastAsia="en-NZ"/>
              </w:rPr>
            </w:pPr>
            <w:r>
              <w:t>Term 1 and ongoing</w:t>
            </w:r>
          </w:p>
        </w:tc>
        <w:tc>
          <w:tcPr>
            <w:tcW w:w="4026" w:type="dxa"/>
            <w:tcMar>
              <w:top w:w="113" w:type="dxa"/>
              <w:bottom w:w="113" w:type="dxa"/>
            </w:tcMar>
          </w:tcPr>
          <w:p w14:paraId="348F4847" w14:textId="77777777" w:rsidR="00FF3A5E" w:rsidRPr="00FF3A5E" w:rsidRDefault="000A6553">
            <w:pPr>
              <w:pStyle w:val="ListParagraph"/>
              <w:numPr>
                <w:ilvl w:val="0"/>
                <w:numId w:val="23"/>
              </w:numPr>
              <w:tabs>
                <w:tab w:val="clear" w:pos="720"/>
                <w:tab w:val="num" w:pos="315"/>
              </w:tabs>
              <w:ind w:left="315" w:hanging="315"/>
            </w:pPr>
            <w:r>
              <w:t>Register established and maintained</w:t>
            </w:r>
            <w:r w:rsidR="00FF3A5E">
              <w:t>.</w:t>
            </w:r>
          </w:p>
          <w:p w14:paraId="4E5574A6" w14:textId="77777777" w:rsidR="00FF3A5E" w:rsidRPr="00FF3A5E" w:rsidRDefault="000A6553">
            <w:pPr>
              <w:pStyle w:val="ListParagraph"/>
              <w:numPr>
                <w:ilvl w:val="0"/>
                <w:numId w:val="23"/>
              </w:numPr>
              <w:tabs>
                <w:tab w:val="clear" w:pos="720"/>
                <w:tab w:val="num" w:pos="315"/>
              </w:tabs>
              <w:ind w:left="315" w:hanging="315"/>
            </w:pPr>
            <w:r>
              <w:t>Attendance data reviewed monthly.</w:t>
            </w:r>
          </w:p>
          <w:p w14:paraId="05D920F8" w14:textId="77777777" w:rsidR="00FF3A5E" w:rsidRPr="00FF3A5E" w:rsidRDefault="000A6553">
            <w:pPr>
              <w:pStyle w:val="ListParagraph"/>
              <w:numPr>
                <w:ilvl w:val="0"/>
                <w:numId w:val="23"/>
              </w:numPr>
              <w:tabs>
                <w:tab w:val="clear" w:pos="720"/>
                <w:tab w:val="num" w:pos="315"/>
              </w:tabs>
              <w:ind w:left="315" w:hanging="315"/>
            </w:pPr>
            <w:r>
              <w:t>Students requiring support identified promptly.</w:t>
            </w:r>
          </w:p>
          <w:p w14:paraId="0C190970" w14:textId="624B8278" w:rsidR="000A6553" w:rsidRPr="00CE7596" w:rsidRDefault="000A6553">
            <w:pPr>
              <w:pStyle w:val="ListParagraph"/>
              <w:numPr>
                <w:ilvl w:val="0"/>
                <w:numId w:val="23"/>
              </w:numPr>
              <w:tabs>
                <w:tab w:val="clear" w:pos="720"/>
                <w:tab w:val="num" w:pos="315"/>
              </w:tabs>
              <w:ind w:left="315" w:hanging="315"/>
              <w:rPr>
                <w:rFonts w:eastAsia="Times New Roman"/>
                <w:b/>
                <w:bCs/>
                <w:lang w:eastAsia="en-NZ"/>
              </w:rPr>
            </w:pPr>
            <w:r>
              <w:t>Attendance reports provided to leaders and board each term.</w:t>
            </w:r>
          </w:p>
        </w:tc>
      </w:tr>
      <w:tr w:rsidR="000A6553" w14:paraId="33E91B97" w14:textId="77777777" w:rsidTr="00FB14E3">
        <w:tc>
          <w:tcPr>
            <w:tcW w:w="2827" w:type="dxa"/>
            <w:tcMar>
              <w:top w:w="113" w:type="dxa"/>
              <w:bottom w:w="113" w:type="dxa"/>
            </w:tcMar>
          </w:tcPr>
          <w:p w14:paraId="091C274F" w14:textId="09D5FA04" w:rsidR="000A6553" w:rsidRPr="00CF174E" w:rsidRDefault="000A6553" w:rsidP="000A6553">
            <w:pPr>
              <w:rPr>
                <w:rFonts w:eastAsia="Times New Roman"/>
                <w:b/>
                <w:bCs/>
                <w:lang w:eastAsia="en-NZ"/>
              </w:rPr>
            </w:pPr>
            <w:r>
              <w:t>Analyse attendance data to identify disabled students at risk of irregular attendance and implement early intervention processes.</w:t>
            </w:r>
          </w:p>
        </w:tc>
        <w:tc>
          <w:tcPr>
            <w:tcW w:w="1137" w:type="dxa"/>
            <w:tcMar>
              <w:top w:w="113" w:type="dxa"/>
              <w:bottom w:w="113" w:type="dxa"/>
            </w:tcMar>
          </w:tcPr>
          <w:p w14:paraId="181CC91C" w14:textId="70E50FF1" w:rsidR="000A6553" w:rsidRPr="00CF174E" w:rsidRDefault="000A6553" w:rsidP="000A6553">
            <w:pPr>
              <w:rPr>
                <w:rFonts w:eastAsia="Times New Roman"/>
                <w:b/>
                <w:bCs/>
                <w:lang w:eastAsia="en-NZ"/>
              </w:rPr>
            </w:pPr>
            <w:r>
              <w:t>Attendance officer, SENCO, teachers</w:t>
            </w:r>
          </w:p>
        </w:tc>
        <w:tc>
          <w:tcPr>
            <w:tcW w:w="5116" w:type="dxa"/>
            <w:tcMar>
              <w:top w:w="113" w:type="dxa"/>
              <w:bottom w:w="113" w:type="dxa"/>
            </w:tcMar>
          </w:tcPr>
          <w:p w14:paraId="61801A19"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Attendance management software.</w:t>
            </w:r>
          </w:p>
          <w:p w14:paraId="5EC2A69D"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Staff time for case reviews and intervention planning.</w:t>
            </w:r>
          </w:p>
          <w:p w14:paraId="14E033C8"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Data analysis tools and reporting systems.</w:t>
            </w:r>
          </w:p>
          <w:p w14:paraId="235BEE9F" w14:textId="52835EFF" w:rsidR="000A6553" w:rsidRPr="00FF3A5E" w:rsidRDefault="000A6553" w:rsidP="00565515">
            <w:pPr>
              <w:pStyle w:val="ListParagraph"/>
              <w:widowControl/>
              <w:numPr>
                <w:ilvl w:val="0"/>
                <w:numId w:val="18"/>
              </w:numPr>
              <w:tabs>
                <w:tab w:val="clear" w:pos="720"/>
                <w:tab w:val="num" w:pos="290"/>
                <w:tab w:val="num" w:pos="387"/>
                <w:tab w:val="num" w:pos="419"/>
              </w:tabs>
              <w:autoSpaceDE/>
              <w:autoSpaceDN/>
              <w:ind w:left="276" w:hanging="284"/>
            </w:pPr>
            <w:r w:rsidRPr="00565515">
              <w:rPr>
                <w:rFonts w:eastAsia="Times New Roman"/>
                <w:lang w:val="en-NZ" w:eastAsia="en-NZ"/>
              </w:rPr>
              <w:t>Leadership oversight of attendance processes.</w:t>
            </w:r>
          </w:p>
        </w:tc>
        <w:tc>
          <w:tcPr>
            <w:tcW w:w="1680" w:type="dxa"/>
            <w:tcMar>
              <w:top w:w="113" w:type="dxa"/>
              <w:bottom w:w="113" w:type="dxa"/>
            </w:tcMar>
          </w:tcPr>
          <w:p w14:paraId="18DE0D20" w14:textId="341ED1C2" w:rsidR="000A6553" w:rsidRPr="00CF174E" w:rsidRDefault="000A6553" w:rsidP="000A6553">
            <w:pPr>
              <w:rPr>
                <w:rFonts w:eastAsia="Times New Roman"/>
                <w:b/>
                <w:bCs/>
                <w:lang w:eastAsia="en-NZ"/>
              </w:rPr>
            </w:pPr>
            <w:r>
              <w:t>Terms 1-4</w:t>
            </w:r>
          </w:p>
        </w:tc>
        <w:tc>
          <w:tcPr>
            <w:tcW w:w="4026" w:type="dxa"/>
            <w:tcMar>
              <w:top w:w="113" w:type="dxa"/>
              <w:bottom w:w="113" w:type="dxa"/>
            </w:tcMar>
          </w:tcPr>
          <w:p w14:paraId="756447B7" w14:textId="77777777" w:rsidR="009563CE" w:rsidRDefault="000A6553">
            <w:pPr>
              <w:pStyle w:val="ListParagraph"/>
              <w:numPr>
                <w:ilvl w:val="0"/>
                <w:numId w:val="23"/>
              </w:numPr>
              <w:tabs>
                <w:tab w:val="clear" w:pos="720"/>
                <w:tab w:val="num" w:pos="315"/>
              </w:tabs>
              <w:ind w:left="315" w:hanging="315"/>
            </w:pPr>
            <w:r>
              <w:t>Attendance data analysed at least monthly.</w:t>
            </w:r>
            <w:r>
              <w:br/>
              <w:t>At-risk students identified early.</w:t>
            </w:r>
          </w:p>
          <w:p w14:paraId="55854199" w14:textId="77777777" w:rsidR="00FF3A5E" w:rsidRPr="00FF3A5E" w:rsidRDefault="000A6553">
            <w:pPr>
              <w:pStyle w:val="ListParagraph"/>
              <w:numPr>
                <w:ilvl w:val="0"/>
                <w:numId w:val="23"/>
              </w:numPr>
              <w:tabs>
                <w:tab w:val="clear" w:pos="720"/>
                <w:tab w:val="num" w:pos="315"/>
              </w:tabs>
              <w:ind w:left="315" w:hanging="315"/>
              <w:rPr>
                <w:rFonts w:eastAsia="Times New Roman"/>
                <w:b/>
                <w:bCs/>
                <w:lang w:eastAsia="en-NZ"/>
              </w:rPr>
            </w:pPr>
            <w:r>
              <w:t>Attendance interventions initiated within agreed timeframes.</w:t>
            </w:r>
          </w:p>
          <w:p w14:paraId="19AA436B" w14:textId="335EC3AB" w:rsidR="000A6553" w:rsidRPr="00CE7596" w:rsidRDefault="000A6553">
            <w:pPr>
              <w:pStyle w:val="ListParagraph"/>
              <w:numPr>
                <w:ilvl w:val="0"/>
                <w:numId w:val="23"/>
              </w:numPr>
              <w:tabs>
                <w:tab w:val="clear" w:pos="720"/>
                <w:tab w:val="num" w:pos="315"/>
              </w:tabs>
              <w:ind w:left="315" w:hanging="315"/>
              <w:rPr>
                <w:rFonts w:eastAsia="Times New Roman"/>
                <w:b/>
                <w:bCs/>
                <w:lang w:eastAsia="en-NZ"/>
              </w:rPr>
            </w:pPr>
            <w:r>
              <w:t>Reduction in the number of students progressing to chronic absence.</w:t>
            </w:r>
          </w:p>
        </w:tc>
      </w:tr>
      <w:tr w:rsidR="000A6553" w14:paraId="676E1DEC" w14:textId="77777777" w:rsidTr="00FB14E3">
        <w:tc>
          <w:tcPr>
            <w:tcW w:w="2827" w:type="dxa"/>
            <w:tcMar>
              <w:top w:w="113" w:type="dxa"/>
              <w:bottom w:w="113" w:type="dxa"/>
            </w:tcMar>
          </w:tcPr>
          <w:p w14:paraId="00201CA8" w14:textId="4E78E2FC" w:rsidR="000A6553" w:rsidRPr="00CF174E" w:rsidRDefault="000A6553" w:rsidP="000A6553">
            <w:pPr>
              <w:rPr>
                <w:rFonts w:eastAsia="Times New Roman"/>
                <w:b/>
                <w:bCs/>
                <w:lang w:eastAsia="en-NZ"/>
              </w:rPr>
            </w:pPr>
            <w:r>
              <w:t>Meet with students, parents, whānau, and caregivers to identify attendance barriers and develop individual attendance support plans where required.</w:t>
            </w:r>
          </w:p>
        </w:tc>
        <w:tc>
          <w:tcPr>
            <w:tcW w:w="1137" w:type="dxa"/>
            <w:tcMar>
              <w:top w:w="113" w:type="dxa"/>
              <w:bottom w:w="113" w:type="dxa"/>
            </w:tcMar>
          </w:tcPr>
          <w:p w14:paraId="6AF817E5" w14:textId="0EA8BA76" w:rsidR="000A6553" w:rsidRPr="00CF174E" w:rsidRDefault="000A6553" w:rsidP="000A6553">
            <w:pPr>
              <w:rPr>
                <w:rFonts w:eastAsia="Times New Roman"/>
                <w:b/>
                <w:bCs/>
                <w:lang w:eastAsia="en-NZ"/>
              </w:rPr>
            </w:pPr>
            <w:r>
              <w:t>Teachers, SENCO, attendance officer</w:t>
            </w:r>
          </w:p>
        </w:tc>
        <w:tc>
          <w:tcPr>
            <w:tcW w:w="5116" w:type="dxa"/>
            <w:tcMar>
              <w:top w:w="113" w:type="dxa"/>
              <w:bottom w:w="113" w:type="dxa"/>
            </w:tcMar>
          </w:tcPr>
          <w:p w14:paraId="4E7AB76B"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Funding for whānau engagement activities and hui.</w:t>
            </w:r>
          </w:p>
          <w:p w14:paraId="4326E078"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Communication platforms and systems.</w:t>
            </w:r>
          </w:p>
          <w:p w14:paraId="202C7BA0"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Interpretation, translation, or accessibility supports where needed.</w:t>
            </w:r>
          </w:p>
          <w:p w14:paraId="4AB9953E" w14:textId="140BB507" w:rsidR="000A6553" w:rsidRPr="00FF3A5E" w:rsidRDefault="000A6553" w:rsidP="00565515">
            <w:pPr>
              <w:pStyle w:val="ListParagraph"/>
              <w:widowControl/>
              <w:numPr>
                <w:ilvl w:val="0"/>
                <w:numId w:val="18"/>
              </w:numPr>
              <w:tabs>
                <w:tab w:val="clear" w:pos="720"/>
                <w:tab w:val="num" w:pos="290"/>
                <w:tab w:val="num" w:pos="387"/>
                <w:tab w:val="num" w:pos="419"/>
              </w:tabs>
              <w:autoSpaceDE/>
              <w:autoSpaceDN/>
              <w:ind w:left="276" w:hanging="284"/>
            </w:pPr>
            <w:r w:rsidRPr="00565515">
              <w:rPr>
                <w:rFonts w:eastAsia="Times New Roman"/>
                <w:lang w:val="en-NZ" w:eastAsia="en-NZ"/>
              </w:rPr>
              <w:t>Administrative support for scheduling and documentation.</w:t>
            </w:r>
          </w:p>
        </w:tc>
        <w:tc>
          <w:tcPr>
            <w:tcW w:w="1680" w:type="dxa"/>
            <w:tcMar>
              <w:top w:w="113" w:type="dxa"/>
              <w:bottom w:w="113" w:type="dxa"/>
            </w:tcMar>
          </w:tcPr>
          <w:p w14:paraId="4C9F46B6" w14:textId="52D4961F" w:rsidR="000A6553" w:rsidRPr="00CF174E" w:rsidRDefault="000A6553" w:rsidP="000A6553">
            <w:pPr>
              <w:rPr>
                <w:rFonts w:eastAsia="Times New Roman"/>
                <w:b/>
                <w:bCs/>
                <w:lang w:eastAsia="en-NZ"/>
              </w:rPr>
            </w:pPr>
            <w:r>
              <w:t>Terms 1-4</w:t>
            </w:r>
          </w:p>
        </w:tc>
        <w:tc>
          <w:tcPr>
            <w:tcW w:w="4026" w:type="dxa"/>
            <w:tcMar>
              <w:top w:w="113" w:type="dxa"/>
              <w:bottom w:w="113" w:type="dxa"/>
            </w:tcMar>
          </w:tcPr>
          <w:p w14:paraId="47ADC6D6" w14:textId="77777777" w:rsidR="00FF3A5E" w:rsidRDefault="000A6553">
            <w:pPr>
              <w:pStyle w:val="ListParagraph"/>
              <w:numPr>
                <w:ilvl w:val="0"/>
                <w:numId w:val="23"/>
              </w:numPr>
              <w:tabs>
                <w:tab w:val="clear" w:pos="720"/>
                <w:tab w:val="num" w:pos="315"/>
              </w:tabs>
              <w:ind w:left="315" w:hanging="315"/>
            </w:pPr>
            <w:r>
              <w:t>Attendance support plans developed for all identified students.</w:t>
            </w:r>
          </w:p>
          <w:p w14:paraId="5FCFF0AE" w14:textId="77777777" w:rsidR="00FF3A5E" w:rsidRDefault="000A6553">
            <w:pPr>
              <w:pStyle w:val="ListParagraph"/>
              <w:numPr>
                <w:ilvl w:val="0"/>
                <w:numId w:val="23"/>
              </w:numPr>
              <w:tabs>
                <w:tab w:val="clear" w:pos="720"/>
                <w:tab w:val="num" w:pos="315"/>
              </w:tabs>
              <w:ind w:left="315" w:hanging="315"/>
            </w:pPr>
            <w:r>
              <w:t>Meetings held with families of students at risk.</w:t>
            </w:r>
          </w:p>
          <w:p w14:paraId="4BEAE96D" w14:textId="77777777" w:rsidR="00FF3A5E" w:rsidRDefault="000A6553">
            <w:pPr>
              <w:pStyle w:val="ListParagraph"/>
              <w:numPr>
                <w:ilvl w:val="0"/>
                <w:numId w:val="23"/>
              </w:numPr>
              <w:tabs>
                <w:tab w:val="clear" w:pos="720"/>
                <w:tab w:val="num" w:pos="315"/>
              </w:tabs>
              <w:ind w:left="315" w:hanging="315"/>
            </w:pPr>
            <w:r>
              <w:t>Agreed actions documented and monitored.</w:t>
            </w:r>
          </w:p>
          <w:p w14:paraId="15689022" w14:textId="0E9D8458" w:rsidR="000A6553" w:rsidRPr="00FF3A5E" w:rsidRDefault="000A6553">
            <w:pPr>
              <w:pStyle w:val="ListParagraph"/>
              <w:numPr>
                <w:ilvl w:val="0"/>
                <w:numId w:val="23"/>
              </w:numPr>
              <w:tabs>
                <w:tab w:val="clear" w:pos="720"/>
                <w:tab w:val="num" w:pos="315"/>
              </w:tabs>
              <w:ind w:left="315" w:hanging="315"/>
            </w:pPr>
            <w:r>
              <w:t>Positive whānau feedback regarding communication and support.</w:t>
            </w:r>
          </w:p>
        </w:tc>
      </w:tr>
      <w:tr w:rsidR="000A6553" w14:paraId="365C39E0" w14:textId="77777777" w:rsidTr="00FB14E3">
        <w:tc>
          <w:tcPr>
            <w:tcW w:w="2827" w:type="dxa"/>
            <w:tcMar>
              <w:top w:w="113" w:type="dxa"/>
              <w:bottom w:w="113" w:type="dxa"/>
            </w:tcMar>
          </w:tcPr>
          <w:p w14:paraId="17990447" w14:textId="6F831964" w:rsidR="000A6553" w:rsidRPr="00CF174E" w:rsidRDefault="000A6553" w:rsidP="000A6553">
            <w:pPr>
              <w:rPr>
                <w:rFonts w:eastAsia="Times New Roman"/>
                <w:b/>
                <w:bCs/>
                <w:lang w:eastAsia="en-NZ"/>
              </w:rPr>
            </w:pPr>
            <w:r>
              <w:t>Undertake an audit of attendance barriers including transport, health, sensory, communication, accessibility, timetable, and environmental factors, and implement agreed solutions.</w:t>
            </w:r>
          </w:p>
        </w:tc>
        <w:tc>
          <w:tcPr>
            <w:tcW w:w="1137" w:type="dxa"/>
            <w:tcMar>
              <w:top w:w="113" w:type="dxa"/>
              <w:bottom w:w="113" w:type="dxa"/>
            </w:tcMar>
          </w:tcPr>
          <w:p w14:paraId="6445CBA4" w14:textId="1371FA9B" w:rsidR="000A6553" w:rsidRPr="00CF174E" w:rsidRDefault="000A6553" w:rsidP="000A6553">
            <w:pPr>
              <w:rPr>
                <w:rFonts w:eastAsia="Times New Roman"/>
                <w:b/>
                <w:bCs/>
                <w:lang w:eastAsia="en-NZ"/>
              </w:rPr>
            </w:pPr>
            <w:r>
              <w:t>SENCO, leadership team, property manager</w:t>
            </w:r>
          </w:p>
        </w:tc>
        <w:tc>
          <w:tcPr>
            <w:tcW w:w="5116" w:type="dxa"/>
            <w:tcMar>
              <w:top w:w="113" w:type="dxa"/>
              <w:bottom w:w="113" w:type="dxa"/>
            </w:tcMar>
          </w:tcPr>
          <w:p w14:paraId="7FDFE29A" w14:textId="3BA1F5D7" w:rsidR="00FF3A5E" w:rsidRPr="00565515" w:rsidRDefault="00827D27"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Pr>
                <w:rFonts w:eastAsia="Times New Roman"/>
                <w:lang w:val="en-NZ" w:eastAsia="en-NZ"/>
              </w:rPr>
              <w:t xml:space="preserve">Apply for funding for </w:t>
            </w:r>
            <w:r w:rsidR="000A6553" w:rsidRPr="00565515">
              <w:rPr>
                <w:rFonts w:eastAsia="Times New Roman"/>
                <w:lang w:val="en-NZ" w:eastAsia="en-NZ"/>
              </w:rPr>
              <w:t>environmental modifications.</w:t>
            </w:r>
          </w:p>
          <w:p w14:paraId="46539F54" w14:textId="0A18B45B" w:rsidR="00FF3A5E" w:rsidRPr="00565515" w:rsidRDefault="005F7F08"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Pr>
                <w:rFonts w:eastAsia="Times New Roman"/>
                <w:lang w:val="en-NZ" w:eastAsia="en-NZ"/>
              </w:rPr>
              <w:t xml:space="preserve">Apply for </w:t>
            </w:r>
            <w:r w:rsidR="000A6553" w:rsidRPr="00565515">
              <w:rPr>
                <w:rFonts w:eastAsia="Times New Roman"/>
                <w:lang w:val="en-NZ" w:eastAsia="en-NZ"/>
              </w:rPr>
              <w:t>communication supports, sensory resources, and assistive technology.</w:t>
            </w:r>
          </w:p>
          <w:p w14:paraId="098B850B" w14:textId="77777777" w:rsidR="00FF3A5E" w:rsidRPr="00565515"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Specialist advice from Learning Support, therapists, RTLB, and external agencies.</w:t>
            </w:r>
          </w:p>
          <w:p w14:paraId="64A24717" w14:textId="4DE94867" w:rsidR="000A6553" w:rsidRPr="00FF3A5E" w:rsidRDefault="000A6553" w:rsidP="00565515">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565515">
              <w:rPr>
                <w:rFonts w:eastAsia="Times New Roman"/>
                <w:lang w:val="en-NZ" w:eastAsia="en-NZ"/>
              </w:rPr>
              <w:t>Transport assistance funding where available.</w:t>
            </w:r>
          </w:p>
        </w:tc>
        <w:tc>
          <w:tcPr>
            <w:tcW w:w="1680" w:type="dxa"/>
            <w:tcMar>
              <w:top w:w="113" w:type="dxa"/>
              <w:bottom w:w="113" w:type="dxa"/>
            </w:tcMar>
          </w:tcPr>
          <w:p w14:paraId="408E2881" w14:textId="3DA605FC" w:rsidR="000A6553" w:rsidRPr="00CF174E" w:rsidRDefault="000A6553" w:rsidP="000A6553">
            <w:pPr>
              <w:rPr>
                <w:rFonts w:eastAsia="Times New Roman"/>
                <w:b/>
                <w:bCs/>
                <w:lang w:eastAsia="en-NZ"/>
              </w:rPr>
            </w:pPr>
            <w:r>
              <w:t>Terms 1-2, review Terms 3-4</w:t>
            </w:r>
          </w:p>
        </w:tc>
        <w:tc>
          <w:tcPr>
            <w:tcW w:w="4026" w:type="dxa"/>
            <w:tcMar>
              <w:top w:w="113" w:type="dxa"/>
              <w:bottom w:w="113" w:type="dxa"/>
            </w:tcMar>
          </w:tcPr>
          <w:p w14:paraId="4C95B17D" w14:textId="77777777" w:rsidR="00FF3A5E" w:rsidRDefault="000A6553">
            <w:pPr>
              <w:pStyle w:val="ListParagraph"/>
              <w:numPr>
                <w:ilvl w:val="0"/>
                <w:numId w:val="23"/>
              </w:numPr>
              <w:tabs>
                <w:tab w:val="clear" w:pos="720"/>
                <w:tab w:val="num" w:pos="315"/>
              </w:tabs>
              <w:ind w:left="315" w:hanging="315"/>
            </w:pPr>
            <w:r>
              <w:t>Attendance barriers identified and documented.</w:t>
            </w:r>
          </w:p>
          <w:p w14:paraId="0E7CD774" w14:textId="77777777" w:rsidR="00FF3A5E" w:rsidRDefault="000A6553">
            <w:pPr>
              <w:pStyle w:val="ListParagraph"/>
              <w:numPr>
                <w:ilvl w:val="0"/>
                <w:numId w:val="23"/>
              </w:numPr>
              <w:tabs>
                <w:tab w:val="clear" w:pos="720"/>
                <w:tab w:val="num" w:pos="315"/>
              </w:tabs>
              <w:ind w:left="315" w:hanging="315"/>
            </w:pPr>
            <w:r>
              <w:t>Agreed actions implemented.</w:t>
            </w:r>
          </w:p>
          <w:p w14:paraId="072AE971" w14:textId="77777777" w:rsidR="00FF3A5E" w:rsidRDefault="000A6553">
            <w:pPr>
              <w:pStyle w:val="ListParagraph"/>
              <w:numPr>
                <w:ilvl w:val="0"/>
                <w:numId w:val="23"/>
              </w:numPr>
              <w:tabs>
                <w:tab w:val="clear" w:pos="720"/>
                <w:tab w:val="num" w:pos="315"/>
              </w:tabs>
              <w:ind w:left="315" w:hanging="315"/>
            </w:pPr>
            <w:r>
              <w:t>Reduction in recurring attendance barriers.</w:t>
            </w:r>
          </w:p>
          <w:p w14:paraId="28B4ACF7" w14:textId="5E3DE299" w:rsidR="000A6553" w:rsidRPr="00FF3A5E" w:rsidRDefault="000A6553">
            <w:pPr>
              <w:pStyle w:val="ListParagraph"/>
              <w:numPr>
                <w:ilvl w:val="0"/>
                <w:numId w:val="23"/>
              </w:numPr>
              <w:tabs>
                <w:tab w:val="clear" w:pos="720"/>
                <w:tab w:val="num" w:pos="315"/>
              </w:tabs>
              <w:ind w:left="315" w:hanging="315"/>
            </w:pPr>
            <w:r>
              <w:t>Improved student and whānau feedback regarding school accessibility and support.</w:t>
            </w:r>
          </w:p>
        </w:tc>
      </w:tr>
      <w:tr w:rsidR="000A6553" w14:paraId="71495E3F" w14:textId="77777777" w:rsidTr="00FB14E3">
        <w:tc>
          <w:tcPr>
            <w:tcW w:w="2827" w:type="dxa"/>
            <w:tcMar>
              <w:top w:w="113" w:type="dxa"/>
              <w:bottom w:w="113" w:type="dxa"/>
            </w:tcMar>
          </w:tcPr>
          <w:p w14:paraId="052EE62C" w14:textId="318D3805" w:rsidR="000A6553" w:rsidRPr="00CF174E" w:rsidRDefault="000A6553" w:rsidP="000A6553">
            <w:pPr>
              <w:rPr>
                <w:rFonts w:eastAsia="Times New Roman"/>
                <w:b/>
                <w:bCs/>
                <w:lang w:eastAsia="en-NZ"/>
              </w:rPr>
            </w:pPr>
            <w:r>
              <w:t>Develop attendance support plans for students with complex needs in partnership with learning support staff and specialist agencies.</w:t>
            </w:r>
          </w:p>
        </w:tc>
        <w:tc>
          <w:tcPr>
            <w:tcW w:w="1137" w:type="dxa"/>
            <w:tcMar>
              <w:top w:w="113" w:type="dxa"/>
              <w:bottom w:w="113" w:type="dxa"/>
            </w:tcMar>
          </w:tcPr>
          <w:p w14:paraId="7340D9E8" w14:textId="11AAEDEA" w:rsidR="000A6553" w:rsidRPr="00CF174E" w:rsidRDefault="000A6553" w:rsidP="000A6553">
            <w:pPr>
              <w:rPr>
                <w:rFonts w:eastAsia="Times New Roman"/>
                <w:b/>
                <w:bCs/>
                <w:lang w:eastAsia="en-NZ"/>
              </w:rPr>
            </w:pPr>
            <w:r>
              <w:t>SENCO, teachers, specialists</w:t>
            </w:r>
          </w:p>
        </w:tc>
        <w:tc>
          <w:tcPr>
            <w:tcW w:w="5116" w:type="dxa"/>
            <w:tcMar>
              <w:top w:w="113" w:type="dxa"/>
              <w:bottom w:w="113" w:type="dxa"/>
            </w:tcMar>
          </w:tcPr>
          <w:p w14:paraId="5FFD69F2" w14:textId="77777777" w:rsid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SENCO staffing allocation.</w:t>
            </w:r>
          </w:p>
          <w:p w14:paraId="35EEF372" w14:textId="299A85A8"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Specialist input from RTLB, psychologists, therapists, and Ministry Learning Support staff.</w:t>
            </w:r>
          </w:p>
          <w:p w14:paraId="19F494C4" w14:textId="310F6052" w:rsidR="000A6553" w:rsidRPr="00FF3A5E" w:rsidRDefault="000A6553" w:rsidP="00FC0893">
            <w:pPr>
              <w:pStyle w:val="ListParagraph"/>
              <w:widowControl/>
              <w:numPr>
                <w:ilvl w:val="0"/>
                <w:numId w:val="18"/>
              </w:numPr>
              <w:tabs>
                <w:tab w:val="clear" w:pos="720"/>
                <w:tab w:val="num" w:pos="290"/>
                <w:tab w:val="num" w:pos="387"/>
                <w:tab w:val="num" w:pos="419"/>
              </w:tabs>
              <w:autoSpaceDE/>
              <w:autoSpaceDN/>
              <w:ind w:left="276" w:hanging="284"/>
            </w:pPr>
            <w:r w:rsidRPr="00FC0893">
              <w:rPr>
                <w:rFonts w:eastAsia="Times New Roman"/>
                <w:lang w:val="en-NZ" w:eastAsia="en-NZ"/>
              </w:rPr>
              <w:t>Funding for specialist recommendations where required.</w:t>
            </w:r>
          </w:p>
        </w:tc>
        <w:tc>
          <w:tcPr>
            <w:tcW w:w="1680" w:type="dxa"/>
            <w:tcMar>
              <w:top w:w="113" w:type="dxa"/>
              <w:bottom w:w="113" w:type="dxa"/>
            </w:tcMar>
          </w:tcPr>
          <w:p w14:paraId="56FBE3DD" w14:textId="740CA33E" w:rsidR="000A6553" w:rsidRPr="00CF174E" w:rsidRDefault="000A6553" w:rsidP="000A6553">
            <w:pPr>
              <w:rPr>
                <w:rFonts w:eastAsia="Times New Roman"/>
                <w:b/>
                <w:bCs/>
                <w:lang w:eastAsia="en-NZ"/>
              </w:rPr>
            </w:pPr>
            <w:r>
              <w:t>Terms 1-4</w:t>
            </w:r>
          </w:p>
        </w:tc>
        <w:tc>
          <w:tcPr>
            <w:tcW w:w="4026" w:type="dxa"/>
            <w:tcMar>
              <w:top w:w="113" w:type="dxa"/>
              <w:bottom w:w="113" w:type="dxa"/>
            </w:tcMar>
          </w:tcPr>
          <w:p w14:paraId="38FC1E7C" w14:textId="77777777" w:rsidR="00FF3A5E" w:rsidRPr="00FF3A5E" w:rsidRDefault="000A6553">
            <w:pPr>
              <w:pStyle w:val="ListParagraph"/>
              <w:numPr>
                <w:ilvl w:val="0"/>
                <w:numId w:val="23"/>
              </w:numPr>
              <w:tabs>
                <w:tab w:val="clear" w:pos="720"/>
                <w:tab w:val="num" w:pos="315"/>
              </w:tabs>
              <w:ind w:left="315" w:hanging="315"/>
            </w:pPr>
            <w:r>
              <w:t>Support plans in place for students with complex needs.</w:t>
            </w:r>
          </w:p>
          <w:p w14:paraId="5F68F093" w14:textId="77777777" w:rsidR="00FF3A5E" w:rsidRPr="00FF3A5E" w:rsidRDefault="000A6553">
            <w:pPr>
              <w:pStyle w:val="ListParagraph"/>
              <w:numPr>
                <w:ilvl w:val="0"/>
                <w:numId w:val="23"/>
              </w:numPr>
              <w:tabs>
                <w:tab w:val="clear" w:pos="720"/>
                <w:tab w:val="num" w:pos="315"/>
              </w:tabs>
              <w:ind w:left="315" w:hanging="315"/>
            </w:pPr>
            <w:r>
              <w:t>Specialist recommendations implemented.</w:t>
            </w:r>
          </w:p>
          <w:p w14:paraId="10899FF3" w14:textId="77777777" w:rsidR="00FF3A5E" w:rsidRPr="00FF3A5E" w:rsidRDefault="000A6553">
            <w:pPr>
              <w:pStyle w:val="ListParagraph"/>
              <w:numPr>
                <w:ilvl w:val="0"/>
                <w:numId w:val="23"/>
              </w:numPr>
              <w:tabs>
                <w:tab w:val="clear" w:pos="720"/>
                <w:tab w:val="num" w:pos="315"/>
              </w:tabs>
              <w:ind w:left="315" w:hanging="315"/>
            </w:pPr>
            <w:r>
              <w:t>Attendance goals monitored regularly.</w:t>
            </w:r>
          </w:p>
          <w:p w14:paraId="18618C20" w14:textId="1B51146F" w:rsidR="000A6553" w:rsidRPr="00CE7596" w:rsidRDefault="000A6553">
            <w:pPr>
              <w:pStyle w:val="ListParagraph"/>
              <w:numPr>
                <w:ilvl w:val="0"/>
                <w:numId w:val="23"/>
              </w:numPr>
              <w:tabs>
                <w:tab w:val="clear" w:pos="720"/>
                <w:tab w:val="num" w:pos="315"/>
              </w:tabs>
              <w:ind w:left="315" w:hanging="315"/>
              <w:rPr>
                <w:rFonts w:eastAsia="Times New Roman"/>
                <w:b/>
                <w:bCs/>
                <w:lang w:eastAsia="en-NZ"/>
              </w:rPr>
            </w:pPr>
            <w:r>
              <w:t>Improved attendance for students receiving targeted support.</w:t>
            </w:r>
          </w:p>
        </w:tc>
      </w:tr>
      <w:tr w:rsidR="000A6553" w14:paraId="457692DA" w14:textId="77777777" w:rsidTr="00FB14E3">
        <w:tc>
          <w:tcPr>
            <w:tcW w:w="2827" w:type="dxa"/>
            <w:tcMar>
              <w:top w:w="113" w:type="dxa"/>
              <w:bottom w:w="113" w:type="dxa"/>
            </w:tcMar>
          </w:tcPr>
          <w:p w14:paraId="175E0C92" w14:textId="51B4208E" w:rsidR="000A6553" w:rsidRPr="00CF174E" w:rsidRDefault="000A6553" w:rsidP="000A6553">
            <w:pPr>
              <w:rPr>
                <w:rFonts w:eastAsia="Times New Roman"/>
                <w:b/>
                <w:bCs/>
                <w:lang w:eastAsia="en-NZ"/>
              </w:rPr>
            </w:pPr>
            <w:r>
              <w:t>Strengthen transition planning for disabled students entering school, changing year levels, moving between schools, or transitioning beyond school.</w:t>
            </w:r>
          </w:p>
        </w:tc>
        <w:tc>
          <w:tcPr>
            <w:tcW w:w="1137" w:type="dxa"/>
            <w:tcMar>
              <w:top w:w="113" w:type="dxa"/>
              <w:bottom w:w="113" w:type="dxa"/>
            </w:tcMar>
          </w:tcPr>
          <w:p w14:paraId="0E1507BF" w14:textId="0651BBF6" w:rsidR="000A6553" w:rsidRPr="00CF174E" w:rsidRDefault="000A6553" w:rsidP="000A6553">
            <w:pPr>
              <w:rPr>
                <w:rFonts w:eastAsia="Times New Roman"/>
                <w:b/>
                <w:bCs/>
                <w:lang w:eastAsia="en-NZ"/>
              </w:rPr>
            </w:pPr>
            <w:r>
              <w:t>Leadership team, SENCO, teachers</w:t>
            </w:r>
          </w:p>
        </w:tc>
        <w:tc>
          <w:tcPr>
            <w:tcW w:w="5116" w:type="dxa"/>
            <w:tcMar>
              <w:top w:w="113" w:type="dxa"/>
              <w:bottom w:w="113" w:type="dxa"/>
            </w:tcMar>
          </w:tcPr>
          <w:p w14:paraId="219653B6" w14:textId="77777777"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Transition planning time.</w:t>
            </w:r>
          </w:p>
          <w:p w14:paraId="4A83DDB0" w14:textId="17E0AE95"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Meeting time with whānau and receiving/sending education providers.</w:t>
            </w:r>
          </w:p>
          <w:p w14:paraId="7AEA96FA" w14:textId="77777777"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Communication and documentation systems.</w:t>
            </w:r>
          </w:p>
          <w:p w14:paraId="57D6E188" w14:textId="0A18F7E4" w:rsidR="000A6553" w:rsidRPr="00FF3A5E" w:rsidRDefault="000A6553" w:rsidP="00FC0893">
            <w:pPr>
              <w:pStyle w:val="ListParagraph"/>
              <w:widowControl/>
              <w:numPr>
                <w:ilvl w:val="0"/>
                <w:numId w:val="18"/>
              </w:numPr>
              <w:tabs>
                <w:tab w:val="clear" w:pos="720"/>
                <w:tab w:val="num" w:pos="290"/>
                <w:tab w:val="num" w:pos="387"/>
                <w:tab w:val="num" w:pos="419"/>
              </w:tabs>
              <w:autoSpaceDE/>
              <w:autoSpaceDN/>
              <w:ind w:left="276" w:hanging="284"/>
            </w:pPr>
            <w:r w:rsidRPr="00FC0893">
              <w:rPr>
                <w:rFonts w:eastAsia="Times New Roman"/>
                <w:lang w:val="en-NZ" w:eastAsia="en-NZ"/>
              </w:rPr>
              <w:t>Learning support coordination time.</w:t>
            </w:r>
          </w:p>
        </w:tc>
        <w:tc>
          <w:tcPr>
            <w:tcW w:w="1680" w:type="dxa"/>
            <w:tcMar>
              <w:top w:w="113" w:type="dxa"/>
              <w:bottom w:w="113" w:type="dxa"/>
            </w:tcMar>
          </w:tcPr>
          <w:p w14:paraId="6997129E" w14:textId="2711B270" w:rsidR="000A6553" w:rsidRPr="00CF174E" w:rsidRDefault="000A6553" w:rsidP="000A6553">
            <w:pPr>
              <w:rPr>
                <w:rFonts w:eastAsia="Times New Roman"/>
                <w:b/>
                <w:bCs/>
                <w:lang w:eastAsia="en-NZ"/>
              </w:rPr>
            </w:pPr>
            <w:r>
              <w:t>Terms 1-4</w:t>
            </w:r>
          </w:p>
        </w:tc>
        <w:tc>
          <w:tcPr>
            <w:tcW w:w="4026" w:type="dxa"/>
            <w:tcMar>
              <w:top w:w="113" w:type="dxa"/>
              <w:bottom w:w="113" w:type="dxa"/>
            </w:tcMar>
          </w:tcPr>
          <w:p w14:paraId="176E153C" w14:textId="77777777" w:rsidR="00FF3A5E" w:rsidRPr="00FF3A5E" w:rsidRDefault="000A6553">
            <w:pPr>
              <w:pStyle w:val="ListParagraph"/>
              <w:numPr>
                <w:ilvl w:val="0"/>
                <w:numId w:val="23"/>
              </w:numPr>
              <w:tabs>
                <w:tab w:val="clear" w:pos="720"/>
                <w:tab w:val="num" w:pos="315"/>
              </w:tabs>
              <w:ind w:left="315" w:hanging="315"/>
            </w:pPr>
            <w:r>
              <w:t>Transition plans developed where required.</w:t>
            </w:r>
          </w:p>
          <w:p w14:paraId="22ECFDDD" w14:textId="77777777" w:rsidR="00FF3A5E" w:rsidRPr="00FF3A5E" w:rsidRDefault="000A6553">
            <w:pPr>
              <w:pStyle w:val="ListParagraph"/>
              <w:numPr>
                <w:ilvl w:val="0"/>
                <w:numId w:val="23"/>
              </w:numPr>
              <w:tabs>
                <w:tab w:val="clear" w:pos="720"/>
                <w:tab w:val="num" w:pos="315"/>
              </w:tabs>
              <w:ind w:left="315" w:hanging="315"/>
            </w:pPr>
            <w:r>
              <w:t>Attendance concerns identified before transitions occur.</w:t>
            </w:r>
          </w:p>
          <w:p w14:paraId="24B5073D" w14:textId="77777777" w:rsidR="00FF3A5E" w:rsidRPr="00FF3A5E" w:rsidRDefault="000A6553">
            <w:pPr>
              <w:pStyle w:val="ListParagraph"/>
              <w:numPr>
                <w:ilvl w:val="0"/>
                <w:numId w:val="23"/>
              </w:numPr>
              <w:tabs>
                <w:tab w:val="clear" w:pos="720"/>
                <w:tab w:val="num" w:pos="315"/>
              </w:tabs>
              <w:ind w:left="315" w:hanging="315"/>
            </w:pPr>
            <w:r>
              <w:t>Successful transitions evidenced through sustained attendance rates.</w:t>
            </w:r>
          </w:p>
          <w:p w14:paraId="63B22D09" w14:textId="712E9FCA" w:rsidR="000A6553" w:rsidRPr="00FF3A5E" w:rsidRDefault="000A6553">
            <w:pPr>
              <w:pStyle w:val="ListParagraph"/>
              <w:numPr>
                <w:ilvl w:val="0"/>
                <w:numId w:val="23"/>
              </w:numPr>
              <w:tabs>
                <w:tab w:val="clear" w:pos="720"/>
                <w:tab w:val="num" w:pos="315"/>
              </w:tabs>
              <w:ind w:left="315" w:hanging="315"/>
            </w:pPr>
            <w:r>
              <w:t>Positive whānau feedback on transition processes.</w:t>
            </w:r>
          </w:p>
        </w:tc>
      </w:tr>
      <w:tr w:rsidR="000A6553" w14:paraId="3EFB63C0" w14:textId="77777777" w:rsidTr="00FB14E3">
        <w:tc>
          <w:tcPr>
            <w:tcW w:w="2827" w:type="dxa"/>
            <w:tcMar>
              <w:top w:w="113" w:type="dxa"/>
              <w:bottom w:w="113" w:type="dxa"/>
            </w:tcMar>
          </w:tcPr>
          <w:p w14:paraId="29615516" w14:textId="343B16BB" w:rsidR="000A6553" w:rsidRPr="00CF174E" w:rsidRDefault="000A6553" w:rsidP="000A6553">
            <w:pPr>
              <w:rPr>
                <w:rFonts w:eastAsia="Times New Roman"/>
                <w:b/>
                <w:bCs/>
                <w:lang w:eastAsia="en-NZ"/>
              </w:rPr>
            </w:pPr>
            <w:r>
              <w:t xml:space="preserve">Gather student and whānau </w:t>
            </w:r>
            <w:r w:rsidR="00DA0469">
              <w:t>perspective</w:t>
            </w:r>
            <w:r>
              <w:t xml:space="preserve"> twice annually regarding attendance supports, school accessibility, and barriers to attendance. Use feedback to improve systems and practices.</w:t>
            </w:r>
          </w:p>
        </w:tc>
        <w:tc>
          <w:tcPr>
            <w:tcW w:w="1137" w:type="dxa"/>
            <w:tcMar>
              <w:top w:w="113" w:type="dxa"/>
              <w:bottom w:w="113" w:type="dxa"/>
            </w:tcMar>
          </w:tcPr>
          <w:p w14:paraId="1609F227" w14:textId="4104FEE5" w:rsidR="000A6553" w:rsidRPr="00CF174E" w:rsidRDefault="000A6553" w:rsidP="000A6553">
            <w:pPr>
              <w:rPr>
                <w:rFonts w:eastAsia="Times New Roman"/>
                <w:b/>
                <w:bCs/>
                <w:lang w:eastAsia="en-NZ"/>
              </w:rPr>
            </w:pPr>
            <w:r>
              <w:t>SENCO, attendance officer, teachers</w:t>
            </w:r>
          </w:p>
        </w:tc>
        <w:tc>
          <w:tcPr>
            <w:tcW w:w="5116" w:type="dxa"/>
            <w:tcMar>
              <w:top w:w="113" w:type="dxa"/>
              <w:bottom w:w="113" w:type="dxa"/>
            </w:tcMar>
          </w:tcPr>
          <w:p w14:paraId="26A6D372" w14:textId="77777777"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Survey tools and consultation resources.</w:t>
            </w:r>
          </w:p>
          <w:p w14:paraId="6C584588" w14:textId="1DC4EC38" w:rsidR="00CE7596" w:rsidRPr="00FC0893" w:rsidRDefault="009563CE"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S</w:t>
            </w:r>
            <w:r w:rsidR="000A6553" w:rsidRPr="00FC0893">
              <w:rPr>
                <w:rFonts w:eastAsia="Times New Roman"/>
                <w:lang w:val="en-NZ" w:eastAsia="en-NZ"/>
              </w:rPr>
              <w:t>taff time to gather and analyse feedback.</w:t>
            </w:r>
          </w:p>
          <w:p w14:paraId="1463B051" w14:textId="100008A4"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Accessible consultation methods and supported communication tools.</w:t>
            </w:r>
          </w:p>
          <w:p w14:paraId="169B8EBF" w14:textId="0C00C3C9" w:rsidR="000A6553" w:rsidRPr="00FF3A5E" w:rsidRDefault="000A6553" w:rsidP="00FC0893">
            <w:pPr>
              <w:pStyle w:val="ListParagraph"/>
              <w:widowControl/>
              <w:numPr>
                <w:ilvl w:val="0"/>
                <w:numId w:val="18"/>
              </w:numPr>
              <w:tabs>
                <w:tab w:val="clear" w:pos="720"/>
                <w:tab w:val="num" w:pos="290"/>
                <w:tab w:val="num" w:pos="387"/>
                <w:tab w:val="num" w:pos="419"/>
              </w:tabs>
              <w:autoSpaceDE/>
              <w:autoSpaceDN/>
              <w:ind w:left="276" w:hanging="284"/>
            </w:pPr>
            <w:r w:rsidRPr="00FC0893">
              <w:rPr>
                <w:rFonts w:eastAsia="Times New Roman"/>
                <w:lang w:val="en-NZ" w:eastAsia="en-NZ"/>
              </w:rPr>
              <w:t>Budget allocation for implementing identified improvements.</w:t>
            </w:r>
          </w:p>
        </w:tc>
        <w:tc>
          <w:tcPr>
            <w:tcW w:w="1680" w:type="dxa"/>
            <w:tcMar>
              <w:top w:w="113" w:type="dxa"/>
              <w:bottom w:w="113" w:type="dxa"/>
            </w:tcMar>
          </w:tcPr>
          <w:p w14:paraId="68C00149" w14:textId="39EA32BE" w:rsidR="000A6553" w:rsidRPr="00CF174E" w:rsidRDefault="000A6553" w:rsidP="000A6553">
            <w:pPr>
              <w:rPr>
                <w:rFonts w:eastAsia="Times New Roman"/>
                <w:b/>
                <w:bCs/>
                <w:lang w:eastAsia="en-NZ"/>
              </w:rPr>
            </w:pPr>
            <w:r>
              <w:t>Terms 2 and 4</w:t>
            </w:r>
          </w:p>
        </w:tc>
        <w:tc>
          <w:tcPr>
            <w:tcW w:w="4026" w:type="dxa"/>
            <w:tcMar>
              <w:top w:w="113" w:type="dxa"/>
              <w:bottom w:w="113" w:type="dxa"/>
            </w:tcMar>
          </w:tcPr>
          <w:p w14:paraId="4AF65CC5" w14:textId="77777777" w:rsidR="00FF3A5E" w:rsidRPr="00FF3A5E" w:rsidRDefault="000A6553">
            <w:pPr>
              <w:pStyle w:val="ListParagraph"/>
              <w:numPr>
                <w:ilvl w:val="0"/>
                <w:numId w:val="23"/>
              </w:numPr>
              <w:tabs>
                <w:tab w:val="clear" w:pos="720"/>
                <w:tab w:val="num" w:pos="315"/>
              </w:tabs>
              <w:ind w:left="315" w:hanging="315"/>
            </w:pPr>
            <w:r>
              <w:t>Student and whānau feedback collected and analysed.</w:t>
            </w:r>
          </w:p>
          <w:p w14:paraId="5F79FB07" w14:textId="77777777" w:rsidR="00FF3A5E" w:rsidRPr="00FF3A5E" w:rsidRDefault="000A6553">
            <w:pPr>
              <w:pStyle w:val="ListParagraph"/>
              <w:numPr>
                <w:ilvl w:val="0"/>
                <w:numId w:val="23"/>
              </w:numPr>
              <w:tabs>
                <w:tab w:val="clear" w:pos="720"/>
                <w:tab w:val="num" w:pos="315"/>
              </w:tabs>
              <w:ind w:left="315" w:hanging="315"/>
            </w:pPr>
            <w:r>
              <w:t>Improvement actions identified and implemented.</w:t>
            </w:r>
          </w:p>
          <w:p w14:paraId="77597F04" w14:textId="7DD13F65" w:rsidR="00FF3A5E" w:rsidRPr="00FF3A5E" w:rsidRDefault="000A6553">
            <w:pPr>
              <w:pStyle w:val="ListParagraph"/>
              <w:numPr>
                <w:ilvl w:val="0"/>
                <w:numId w:val="23"/>
              </w:numPr>
              <w:tabs>
                <w:tab w:val="clear" w:pos="720"/>
                <w:tab w:val="num" w:pos="315"/>
              </w:tabs>
              <w:ind w:left="315" w:hanging="315"/>
            </w:pPr>
            <w:r>
              <w:t>Increased satisfaction with attendance supports.</w:t>
            </w:r>
          </w:p>
          <w:p w14:paraId="28FE4DCC" w14:textId="26A732ED" w:rsidR="000A6553" w:rsidRPr="00FF3A5E" w:rsidRDefault="000A6553">
            <w:pPr>
              <w:pStyle w:val="ListParagraph"/>
              <w:numPr>
                <w:ilvl w:val="0"/>
                <w:numId w:val="23"/>
              </w:numPr>
              <w:tabs>
                <w:tab w:val="clear" w:pos="720"/>
                <w:tab w:val="num" w:pos="315"/>
              </w:tabs>
              <w:ind w:left="315" w:hanging="315"/>
            </w:pPr>
            <w:r>
              <w:t>Evidence of changes made in response to feedback.</w:t>
            </w:r>
          </w:p>
        </w:tc>
      </w:tr>
      <w:tr w:rsidR="000A6553" w14:paraId="411C2E65" w14:textId="77777777" w:rsidTr="00FB14E3">
        <w:tc>
          <w:tcPr>
            <w:tcW w:w="2827" w:type="dxa"/>
            <w:tcMar>
              <w:top w:w="113" w:type="dxa"/>
              <w:bottom w:w="113" w:type="dxa"/>
            </w:tcMar>
          </w:tcPr>
          <w:p w14:paraId="79585180" w14:textId="48E8BECD" w:rsidR="000A6553" w:rsidRPr="00CF174E" w:rsidRDefault="000A6553" w:rsidP="000A6553">
            <w:pPr>
              <w:rPr>
                <w:rFonts w:eastAsia="Times New Roman"/>
                <w:b/>
                <w:bCs/>
                <w:lang w:eastAsia="en-NZ"/>
              </w:rPr>
            </w:pPr>
            <w:r>
              <w:t>Provide training for teachers and support staff on recognising attendance barriers for disabled students and responding with appropriate support strategies.</w:t>
            </w:r>
          </w:p>
        </w:tc>
        <w:tc>
          <w:tcPr>
            <w:tcW w:w="1137" w:type="dxa"/>
            <w:tcMar>
              <w:top w:w="113" w:type="dxa"/>
              <w:bottom w:w="113" w:type="dxa"/>
            </w:tcMar>
          </w:tcPr>
          <w:p w14:paraId="4C3BA392" w14:textId="23ECA5CD" w:rsidR="000A6553" w:rsidRPr="00CF174E" w:rsidRDefault="000A6553" w:rsidP="000A6553">
            <w:pPr>
              <w:rPr>
                <w:rFonts w:eastAsia="Times New Roman"/>
                <w:b/>
                <w:bCs/>
                <w:lang w:eastAsia="en-NZ"/>
              </w:rPr>
            </w:pPr>
            <w:r>
              <w:t>Principal, leadership team</w:t>
            </w:r>
          </w:p>
        </w:tc>
        <w:tc>
          <w:tcPr>
            <w:tcW w:w="5116" w:type="dxa"/>
            <w:tcMar>
              <w:top w:w="113" w:type="dxa"/>
              <w:bottom w:w="113" w:type="dxa"/>
            </w:tcMar>
          </w:tcPr>
          <w:p w14:paraId="7269E167" w14:textId="77777777"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Professional learning and development budget.</w:t>
            </w:r>
          </w:p>
          <w:p w14:paraId="00365C84" w14:textId="381400A7" w:rsidR="00CE7596" w:rsidRPr="00FC0893" w:rsidRDefault="4F83C792"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External facilitators and learning support expertise.</w:t>
            </w:r>
          </w:p>
          <w:p w14:paraId="26FEEC7C" w14:textId="4B0AA5E4" w:rsidR="000A6553" w:rsidRPr="00FF3A5E" w:rsidRDefault="000A6553" w:rsidP="00FC0893">
            <w:pPr>
              <w:pStyle w:val="ListParagraph"/>
              <w:widowControl/>
              <w:numPr>
                <w:ilvl w:val="0"/>
                <w:numId w:val="18"/>
              </w:numPr>
              <w:tabs>
                <w:tab w:val="clear" w:pos="720"/>
                <w:tab w:val="num" w:pos="290"/>
                <w:tab w:val="num" w:pos="387"/>
                <w:tab w:val="num" w:pos="419"/>
              </w:tabs>
              <w:autoSpaceDE/>
              <w:autoSpaceDN/>
              <w:ind w:left="276" w:hanging="284"/>
            </w:pPr>
            <w:r w:rsidRPr="00FC0893">
              <w:rPr>
                <w:rFonts w:eastAsia="Times New Roman"/>
                <w:lang w:val="en-NZ" w:eastAsia="en-NZ"/>
              </w:rPr>
              <w:t>Attendance and inclusion guidance resources.</w:t>
            </w:r>
          </w:p>
        </w:tc>
        <w:tc>
          <w:tcPr>
            <w:tcW w:w="1680" w:type="dxa"/>
            <w:tcMar>
              <w:top w:w="113" w:type="dxa"/>
              <w:bottom w:w="113" w:type="dxa"/>
            </w:tcMar>
          </w:tcPr>
          <w:p w14:paraId="1CC31FB9" w14:textId="743DA801" w:rsidR="000A6553" w:rsidRPr="00CF174E" w:rsidRDefault="000A6553" w:rsidP="000A6553">
            <w:pPr>
              <w:rPr>
                <w:rFonts w:eastAsia="Times New Roman"/>
                <w:b/>
                <w:bCs/>
                <w:lang w:eastAsia="en-NZ"/>
              </w:rPr>
            </w:pPr>
            <w:r>
              <w:t>Terms 1-3</w:t>
            </w:r>
          </w:p>
        </w:tc>
        <w:tc>
          <w:tcPr>
            <w:tcW w:w="4026" w:type="dxa"/>
            <w:tcMar>
              <w:top w:w="113" w:type="dxa"/>
              <w:bottom w:w="113" w:type="dxa"/>
            </w:tcMar>
          </w:tcPr>
          <w:p w14:paraId="6B613E7E" w14:textId="4BFC0445" w:rsidR="00CE7596" w:rsidRPr="00FF3A5E" w:rsidRDefault="000A6553">
            <w:pPr>
              <w:pStyle w:val="ListParagraph"/>
              <w:numPr>
                <w:ilvl w:val="0"/>
                <w:numId w:val="23"/>
              </w:numPr>
              <w:tabs>
                <w:tab w:val="clear" w:pos="720"/>
                <w:tab w:val="num" w:pos="315"/>
              </w:tabs>
              <w:ind w:left="315" w:hanging="315"/>
            </w:pPr>
            <w:r>
              <w:t>All relevant staff participate in training.</w:t>
            </w:r>
          </w:p>
          <w:p w14:paraId="358DD0A6" w14:textId="77777777" w:rsidR="00CE7596" w:rsidRPr="00FF3A5E" w:rsidRDefault="000A6553">
            <w:pPr>
              <w:pStyle w:val="ListParagraph"/>
              <w:numPr>
                <w:ilvl w:val="0"/>
                <w:numId w:val="23"/>
              </w:numPr>
              <w:tabs>
                <w:tab w:val="clear" w:pos="720"/>
                <w:tab w:val="num" w:pos="315"/>
              </w:tabs>
              <w:ind w:left="315" w:hanging="315"/>
            </w:pPr>
            <w:r>
              <w:t>Increased staff confidence in supporting attendance.</w:t>
            </w:r>
          </w:p>
          <w:p w14:paraId="04A4CB69" w14:textId="0A27D7C8" w:rsidR="000A6553" w:rsidRPr="00FF3A5E" w:rsidRDefault="000A6553">
            <w:pPr>
              <w:pStyle w:val="ListParagraph"/>
              <w:numPr>
                <w:ilvl w:val="0"/>
                <w:numId w:val="23"/>
              </w:numPr>
              <w:tabs>
                <w:tab w:val="clear" w:pos="720"/>
                <w:tab w:val="num" w:pos="315"/>
              </w:tabs>
              <w:ind w:left="315" w:hanging="315"/>
            </w:pPr>
            <w:r>
              <w:t>Improved consistency in attendance support processes across the school.</w:t>
            </w:r>
          </w:p>
        </w:tc>
      </w:tr>
      <w:tr w:rsidR="000A6553" w14:paraId="153E557D" w14:textId="77777777" w:rsidTr="00FB14E3">
        <w:tc>
          <w:tcPr>
            <w:tcW w:w="2827" w:type="dxa"/>
            <w:tcMar>
              <w:top w:w="113" w:type="dxa"/>
              <w:bottom w:w="113" w:type="dxa"/>
            </w:tcMar>
          </w:tcPr>
          <w:p w14:paraId="6F6FE574" w14:textId="00DC466F" w:rsidR="000A6553" w:rsidRPr="00CF174E" w:rsidRDefault="000A6553" w:rsidP="000A6553">
            <w:pPr>
              <w:rPr>
                <w:rFonts w:eastAsia="Times New Roman"/>
                <w:b/>
                <w:bCs/>
                <w:lang w:eastAsia="en-NZ"/>
              </w:rPr>
            </w:pPr>
            <w:r>
              <w:t>Review attendance, participation, and support plan data each term and adjust interventions where progress is insufficient. Report progress to the board.</w:t>
            </w:r>
          </w:p>
        </w:tc>
        <w:tc>
          <w:tcPr>
            <w:tcW w:w="1137" w:type="dxa"/>
            <w:tcMar>
              <w:top w:w="113" w:type="dxa"/>
              <w:bottom w:w="113" w:type="dxa"/>
            </w:tcMar>
          </w:tcPr>
          <w:p w14:paraId="32C28D33" w14:textId="1D86C24E" w:rsidR="000A6553" w:rsidRPr="00CF174E" w:rsidRDefault="000A6553" w:rsidP="000A6553">
            <w:pPr>
              <w:rPr>
                <w:rFonts w:eastAsia="Times New Roman"/>
                <w:b/>
                <w:bCs/>
                <w:lang w:eastAsia="en-NZ"/>
              </w:rPr>
            </w:pPr>
            <w:r>
              <w:t>Principal, SENCO, attendance officer</w:t>
            </w:r>
          </w:p>
        </w:tc>
        <w:tc>
          <w:tcPr>
            <w:tcW w:w="5116" w:type="dxa"/>
            <w:tcMar>
              <w:top w:w="113" w:type="dxa"/>
              <w:bottom w:w="113" w:type="dxa"/>
            </w:tcMar>
          </w:tcPr>
          <w:p w14:paraId="2396C771" w14:textId="77777777"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Leadership and SENCO time for evaluation and reporting.</w:t>
            </w:r>
          </w:p>
          <w:p w14:paraId="1432D51E" w14:textId="77777777" w:rsidR="00CE7596" w:rsidRPr="00FC0893"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C0893">
              <w:rPr>
                <w:rFonts w:eastAsia="Times New Roman"/>
                <w:lang w:val="en-NZ" w:eastAsia="en-NZ"/>
              </w:rPr>
              <w:t>Data management and reporting systems.</w:t>
            </w:r>
          </w:p>
          <w:p w14:paraId="6CAFB351" w14:textId="7B375132" w:rsidR="000A6553" w:rsidRPr="00CE7596" w:rsidRDefault="000A6553"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b/>
                <w:bCs/>
                <w:lang w:eastAsia="en-NZ"/>
              </w:rPr>
            </w:pPr>
            <w:r w:rsidRPr="00FC0893">
              <w:rPr>
                <w:rFonts w:eastAsia="Times New Roman"/>
                <w:lang w:val="en-NZ" w:eastAsia="en-NZ"/>
              </w:rPr>
              <w:t>Budget allocation for additional interventions where required.</w:t>
            </w:r>
          </w:p>
        </w:tc>
        <w:tc>
          <w:tcPr>
            <w:tcW w:w="1680" w:type="dxa"/>
            <w:tcMar>
              <w:top w:w="113" w:type="dxa"/>
              <w:bottom w:w="113" w:type="dxa"/>
            </w:tcMar>
          </w:tcPr>
          <w:p w14:paraId="2B7F29CE" w14:textId="7CA56784" w:rsidR="000A6553" w:rsidRPr="00CF174E" w:rsidRDefault="000A6553" w:rsidP="000A6553">
            <w:pPr>
              <w:rPr>
                <w:rFonts w:eastAsia="Times New Roman"/>
                <w:b/>
                <w:bCs/>
                <w:lang w:eastAsia="en-NZ"/>
              </w:rPr>
            </w:pPr>
            <w:r>
              <w:t>Terms 1-4</w:t>
            </w:r>
          </w:p>
        </w:tc>
        <w:tc>
          <w:tcPr>
            <w:tcW w:w="4026" w:type="dxa"/>
            <w:tcMar>
              <w:top w:w="113" w:type="dxa"/>
              <w:bottom w:w="113" w:type="dxa"/>
            </w:tcMar>
          </w:tcPr>
          <w:p w14:paraId="01667905" w14:textId="77777777" w:rsidR="00CE7596" w:rsidRPr="00FF3A5E" w:rsidRDefault="000A6553">
            <w:pPr>
              <w:pStyle w:val="ListParagraph"/>
              <w:numPr>
                <w:ilvl w:val="0"/>
                <w:numId w:val="23"/>
              </w:numPr>
              <w:tabs>
                <w:tab w:val="clear" w:pos="720"/>
                <w:tab w:val="num" w:pos="315"/>
              </w:tabs>
              <w:ind w:left="315" w:hanging="315"/>
            </w:pPr>
            <w:r>
              <w:t>Board receives regular attendance reports.</w:t>
            </w:r>
          </w:p>
          <w:p w14:paraId="22B2E38A" w14:textId="77777777" w:rsidR="00CE7596" w:rsidRPr="00FF3A5E" w:rsidRDefault="000A6553">
            <w:pPr>
              <w:pStyle w:val="ListParagraph"/>
              <w:numPr>
                <w:ilvl w:val="0"/>
                <w:numId w:val="23"/>
              </w:numPr>
              <w:tabs>
                <w:tab w:val="clear" w:pos="720"/>
                <w:tab w:val="num" w:pos="315"/>
              </w:tabs>
              <w:ind w:left="315" w:hanging="315"/>
            </w:pPr>
            <w:r>
              <w:t>Students not making expected progress identified and supported.</w:t>
            </w:r>
          </w:p>
          <w:p w14:paraId="174C70E8" w14:textId="77777777" w:rsidR="00CE7596" w:rsidRPr="00FF3A5E" w:rsidRDefault="000A6553">
            <w:pPr>
              <w:pStyle w:val="ListParagraph"/>
              <w:numPr>
                <w:ilvl w:val="0"/>
                <w:numId w:val="23"/>
              </w:numPr>
              <w:tabs>
                <w:tab w:val="clear" w:pos="720"/>
                <w:tab w:val="num" w:pos="315"/>
              </w:tabs>
              <w:ind w:left="315" w:hanging="315"/>
            </w:pPr>
            <w:r>
              <w:t>Attendance interventions adjusted based on evidence</w:t>
            </w:r>
            <w:r w:rsidR="00CE7596">
              <w:t>.</w:t>
            </w:r>
          </w:p>
          <w:p w14:paraId="48739595" w14:textId="5C467D94" w:rsidR="000A6553" w:rsidRPr="00FF3A5E" w:rsidRDefault="000A6553">
            <w:pPr>
              <w:pStyle w:val="ListParagraph"/>
              <w:numPr>
                <w:ilvl w:val="0"/>
                <w:numId w:val="23"/>
              </w:numPr>
              <w:tabs>
                <w:tab w:val="clear" w:pos="720"/>
                <w:tab w:val="num" w:pos="315"/>
              </w:tabs>
              <w:ind w:left="315" w:hanging="315"/>
            </w:pPr>
            <w:r>
              <w:t>Improved attendance outcomes evident across the year.</w:t>
            </w:r>
          </w:p>
        </w:tc>
      </w:tr>
    </w:tbl>
    <w:p w14:paraId="052303B9" w14:textId="77777777" w:rsidR="00B14F18" w:rsidRDefault="00B14F18" w:rsidP="00866A43">
      <w:pPr>
        <w:keepNext/>
        <w:keepLines/>
        <w:outlineLvl w:val="1"/>
        <w:rPr>
          <w:rFonts w:eastAsiaTheme="majorEastAsia" w:cstheme="majorBidi"/>
          <w:b/>
          <w:color w:val="332B5E" w:themeColor="text2"/>
          <w:sz w:val="32"/>
          <w:szCs w:val="26"/>
        </w:rPr>
        <w:sectPr w:rsidR="00B14F18" w:rsidSect="00361DE6">
          <w:footerReference w:type="default" r:id="rId20"/>
          <w:pgSz w:w="16838" w:h="11906" w:orient="landscape"/>
          <w:pgMar w:top="1247" w:right="1021" w:bottom="1247" w:left="1021" w:header="850" w:footer="680" w:gutter="0"/>
          <w:cols w:space="708"/>
          <w:titlePg/>
          <w:docGrid w:linePitch="360"/>
        </w:sectPr>
      </w:pPr>
    </w:p>
    <w:tbl>
      <w:tblPr>
        <w:tblStyle w:val="TableGrid"/>
        <w:tblW w:w="0" w:type="auto"/>
        <w:tblLook w:val="04A0" w:firstRow="1" w:lastRow="0" w:firstColumn="1" w:lastColumn="0" w:noHBand="0" w:noVBand="1"/>
      </w:tblPr>
      <w:tblGrid>
        <w:gridCol w:w="3010"/>
        <w:gridCol w:w="2551"/>
        <w:gridCol w:w="3562"/>
        <w:gridCol w:w="1731"/>
        <w:gridCol w:w="3932"/>
      </w:tblGrid>
      <w:tr w:rsidR="009F3CC6" w:rsidRPr="00593F2C" w14:paraId="7922D702" w14:textId="77777777" w:rsidTr="24DD38BC">
        <w:tc>
          <w:tcPr>
            <w:tcW w:w="0" w:type="auto"/>
            <w:gridSpan w:val="5"/>
            <w:tcMar>
              <w:top w:w="113" w:type="dxa"/>
              <w:bottom w:w="113" w:type="dxa"/>
            </w:tcMar>
          </w:tcPr>
          <w:p w14:paraId="35C9CAF9" w14:textId="77777777" w:rsidR="00E20ED4" w:rsidRPr="00593F2C" w:rsidRDefault="009F3CC6" w:rsidP="00016E15">
            <w:pPr>
              <w:rPr>
                <w:rFonts w:eastAsia="Times New Roman"/>
                <w:b/>
                <w:bCs/>
                <w:lang w:eastAsia="en-NZ"/>
              </w:rPr>
            </w:pPr>
            <w:r w:rsidRPr="00593F2C">
              <w:rPr>
                <w:rFonts w:eastAsia="Times New Roman"/>
                <w:b/>
                <w:bCs/>
                <w:lang w:eastAsia="en-NZ"/>
              </w:rPr>
              <w:t>Strategic goal:</w:t>
            </w:r>
          </w:p>
          <w:p w14:paraId="6908293C" w14:textId="780D6ADE" w:rsidR="009F3CC6" w:rsidRPr="00593F2C" w:rsidRDefault="009F3CC6" w:rsidP="00016E15">
            <w:pPr>
              <w:rPr>
                <w:rFonts w:eastAsiaTheme="majorEastAsia"/>
                <w:b/>
                <w:color w:val="332B5E" w:themeColor="text2"/>
              </w:rPr>
            </w:pPr>
            <w:r w:rsidRPr="00593F2C">
              <w:br/>
            </w:r>
            <w:r w:rsidR="00016E15" w:rsidRPr="00593F2C">
              <w:rPr>
                <w:rFonts w:eastAsia="Times New Roman"/>
                <w:lang w:val="en-NZ" w:eastAsia="en-NZ"/>
              </w:rPr>
              <w:t>Disabled students experience positive wellbeing, strong relationships, and a sense of belonging that supports their learning and participation.</w:t>
            </w:r>
          </w:p>
        </w:tc>
      </w:tr>
      <w:tr w:rsidR="009F3CC6" w:rsidRPr="00593F2C" w14:paraId="24CD9985" w14:textId="77777777" w:rsidTr="24DD38BC">
        <w:tc>
          <w:tcPr>
            <w:tcW w:w="0" w:type="auto"/>
            <w:gridSpan w:val="5"/>
            <w:tcMar>
              <w:top w:w="113" w:type="dxa"/>
              <w:bottom w:w="113" w:type="dxa"/>
            </w:tcMar>
          </w:tcPr>
          <w:p w14:paraId="7680EF2F" w14:textId="77777777" w:rsidR="009F3CC6" w:rsidRPr="00593F2C" w:rsidRDefault="00016E15" w:rsidP="00866A43">
            <w:pPr>
              <w:keepNext/>
              <w:keepLines/>
              <w:outlineLvl w:val="1"/>
              <w:rPr>
                <w:rFonts w:eastAsia="Times New Roman"/>
                <w:b/>
                <w:bCs/>
                <w:lang w:eastAsia="en-NZ"/>
              </w:rPr>
            </w:pPr>
            <w:r w:rsidRPr="00593F2C">
              <w:rPr>
                <w:rFonts w:eastAsia="Times New Roman"/>
                <w:b/>
                <w:bCs/>
                <w:lang w:eastAsia="en-NZ"/>
              </w:rPr>
              <w:t>Annual target:</w:t>
            </w:r>
          </w:p>
          <w:p w14:paraId="58DD1FC4" w14:textId="77777777" w:rsidR="00E20ED4" w:rsidRPr="00593F2C" w:rsidRDefault="00E20ED4" w:rsidP="00866A43">
            <w:pPr>
              <w:keepNext/>
              <w:keepLines/>
              <w:outlineLvl w:val="1"/>
              <w:rPr>
                <w:rFonts w:eastAsia="Times New Roman"/>
                <w:b/>
                <w:bCs/>
                <w:lang w:eastAsia="en-NZ"/>
              </w:rPr>
            </w:pPr>
          </w:p>
          <w:p w14:paraId="016A61CF" w14:textId="54A296A2" w:rsidR="00016E15" w:rsidRPr="00593F2C" w:rsidRDefault="00016E15" w:rsidP="00016E15">
            <w:pPr>
              <w:rPr>
                <w:rFonts w:eastAsia="Times New Roman"/>
                <w:lang w:val="en-NZ" w:eastAsia="en-NZ"/>
              </w:rPr>
            </w:pPr>
            <w:r w:rsidRPr="00593F2C">
              <w:rPr>
                <w:rFonts w:eastAsia="Times New Roman"/>
                <w:lang w:val="en-NZ" w:eastAsia="en-NZ"/>
              </w:rPr>
              <w:t xml:space="preserve">By the end of the year, most disabled </w:t>
            </w:r>
            <w:r w:rsidR="002058C2" w:rsidRPr="00593F2C">
              <w:rPr>
                <w:rFonts w:eastAsia="Times New Roman"/>
                <w:lang w:val="en-NZ" w:eastAsia="en-NZ"/>
              </w:rPr>
              <w:t>students</w:t>
            </w:r>
            <w:r w:rsidRPr="00593F2C">
              <w:rPr>
                <w:rFonts w:eastAsia="Times New Roman"/>
                <w:lang w:val="en-NZ" w:eastAsia="en-NZ"/>
              </w:rPr>
              <w:t xml:space="preserve">, caregivers, whānau, and specialists, report that the school understands disabled </w:t>
            </w:r>
            <w:r w:rsidR="002058C2" w:rsidRPr="00593F2C">
              <w:rPr>
                <w:rFonts w:eastAsia="Times New Roman"/>
                <w:lang w:val="en-NZ" w:eastAsia="en-NZ"/>
              </w:rPr>
              <w:t>students’</w:t>
            </w:r>
            <w:r w:rsidRPr="00593F2C">
              <w:rPr>
                <w:rFonts w:eastAsia="Times New Roman"/>
                <w:lang w:val="en-NZ" w:eastAsia="en-NZ"/>
              </w:rPr>
              <w:t xml:space="preserve"> experiences and are able to identify any additional supports and priority decisions to improve disabled </w:t>
            </w:r>
            <w:r w:rsidR="001543D8" w:rsidRPr="00593F2C">
              <w:rPr>
                <w:rFonts w:eastAsia="Times New Roman"/>
                <w:lang w:val="en-NZ" w:eastAsia="en-NZ"/>
              </w:rPr>
              <w:t>students</w:t>
            </w:r>
            <w:r w:rsidRPr="00593F2C">
              <w:rPr>
                <w:rFonts w:eastAsia="Times New Roman"/>
                <w:lang w:val="en-NZ" w:eastAsia="en-NZ"/>
              </w:rPr>
              <w:t>’ wellbeing, safety, acceptance for who they are, and participation in school and co-curricular activities.</w:t>
            </w:r>
          </w:p>
          <w:p w14:paraId="47EE5537" w14:textId="77777777" w:rsidR="002058C2" w:rsidRPr="00593F2C" w:rsidRDefault="002058C2" w:rsidP="00016E15">
            <w:pPr>
              <w:rPr>
                <w:rFonts w:eastAsia="Times New Roman"/>
                <w:lang w:val="en-NZ" w:eastAsia="en-NZ"/>
              </w:rPr>
            </w:pPr>
          </w:p>
          <w:p w14:paraId="489F5D5D" w14:textId="1B063023" w:rsidR="00016E15" w:rsidRPr="00593F2C" w:rsidRDefault="002058C2" w:rsidP="00C23F8D">
            <w:pPr>
              <w:rPr>
                <w:rFonts w:eastAsia="Times New Roman"/>
                <w:lang w:val="en-NZ" w:eastAsia="en-NZ"/>
              </w:rPr>
            </w:pPr>
            <w:r w:rsidRPr="00593F2C">
              <w:rPr>
                <w:rFonts w:eastAsia="Times New Roman"/>
                <w:lang w:val="en-NZ" w:eastAsia="en-NZ"/>
              </w:rPr>
              <w:t xml:space="preserve">The school will also have effective emergency preparedness procedures and proactive support plans in place for </w:t>
            </w:r>
            <w:r w:rsidR="00C23F8D" w:rsidRPr="00593F2C">
              <w:rPr>
                <w:rFonts w:eastAsia="Times New Roman"/>
                <w:lang w:val="en-NZ" w:eastAsia="en-NZ"/>
              </w:rPr>
              <w:t>students</w:t>
            </w:r>
            <w:r w:rsidRPr="00593F2C">
              <w:rPr>
                <w:rFonts w:eastAsia="Times New Roman"/>
                <w:lang w:val="en-NZ" w:eastAsia="en-NZ"/>
              </w:rPr>
              <w:t xml:space="preserve"> with identified needs, reducing situations that may lead to distress, crisis, or the use of physical restraint.</w:t>
            </w:r>
          </w:p>
        </w:tc>
      </w:tr>
      <w:tr w:rsidR="009F3CC6" w:rsidRPr="00593F2C" w14:paraId="272ADA71" w14:textId="77777777" w:rsidTr="24DD38BC">
        <w:tc>
          <w:tcPr>
            <w:tcW w:w="0" w:type="auto"/>
            <w:gridSpan w:val="5"/>
            <w:tcMar>
              <w:top w:w="113" w:type="dxa"/>
              <w:bottom w:w="113" w:type="dxa"/>
            </w:tcMar>
          </w:tcPr>
          <w:p w14:paraId="79715B99" w14:textId="25F14A19" w:rsidR="00E20ED4" w:rsidRPr="00593F2C" w:rsidRDefault="00E20ED4" w:rsidP="00E20ED4">
            <w:pPr>
              <w:rPr>
                <w:rFonts w:eastAsia="Times New Roman"/>
                <w:b/>
                <w:bCs/>
                <w:lang w:eastAsia="en-NZ"/>
              </w:rPr>
            </w:pPr>
            <w:r w:rsidRPr="00593F2C">
              <w:rPr>
                <w:rFonts w:eastAsia="Times New Roman"/>
                <w:b/>
                <w:bCs/>
                <w:lang w:eastAsia="en-NZ"/>
              </w:rPr>
              <w:t>What do we expect to see by the end of the year</w:t>
            </w:r>
            <w:r w:rsidR="00006EC2" w:rsidRPr="00593F2C">
              <w:rPr>
                <w:rFonts w:eastAsia="Times New Roman"/>
                <w:b/>
                <w:bCs/>
                <w:lang w:eastAsia="en-NZ"/>
              </w:rPr>
              <w:t>?</w:t>
            </w:r>
          </w:p>
          <w:p w14:paraId="0CD3F9F1" w14:textId="77777777" w:rsidR="00E20ED4" w:rsidRPr="00593F2C" w:rsidRDefault="00E20ED4" w:rsidP="00E20ED4">
            <w:pPr>
              <w:rPr>
                <w:rFonts w:eastAsia="Times New Roman"/>
                <w:lang w:val="en-NZ" w:eastAsia="en-NZ"/>
              </w:rPr>
            </w:pPr>
          </w:p>
          <w:p w14:paraId="3B2841AE" w14:textId="7B779F9F" w:rsidR="00E20ED4" w:rsidRPr="00593F2C" w:rsidRDefault="00E20ED4" w:rsidP="00E20ED4">
            <w:pPr>
              <w:rPr>
                <w:rFonts w:eastAsia="Times New Roman"/>
                <w:lang w:val="en-NZ" w:eastAsia="en-NZ"/>
              </w:rPr>
            </w:pPr>
            <w:r w:rsidRPr="00593F2C">
              <w:rPr>
                <w:rFonts w:eastAsia="Times New Roman"/>
                <w:lang w:val="en-NZ" w:eastAsia="en-NZ"/>
              </w:rPr>
              <w:t xml:space="preserve">Most disabled </w:t>
            </w:r>
            <w:r w:rsidR="001543D8" w:rsidRPr="00593F2C">
              <w:rPr>
                <w:rFonts w:eastAsia="Times New Roman"/>
                <w:lang w:val="en-NZ" w:eastAsia="en-NZ"/>
              </w:rPr>
              <w:t>students</w:t>
            </w:r>
            <w:r w:rsidRPr="00593F2C">
              <w:rPr>
                <w:rFonts w:eastAsia="Times New Roman"/>
                <w:lang w:val="en-NZ" w:eastAsia="en-NZ"/>
              </w:rPr>
              <w:t xml:space="preserve">, families, whānau, and caregivers, report that students’ wellbeing needs are understood, valued and supported, and that disabled </w:t>
            </w:r>
            <w:r w:rsidR="001543D8" w:rsidRPr="00593F2C">
              <w:rPr>
                <w:rFonts w:eastAsia="Times New Roman"/>
                <w:lang w:val="en-NZ" w:eastAsia="en-NZ"/>
              </w:rPr>
              <w:t>students</w:t>
            </w:r>
            <w:r w:rsidRPr="00593F2C">
              <w:rPr>
                <w:rFonts w:eastAsia="Times New Roman"/>
                <w:lang w:val="en-NZ" w:eastAsia="en-NZ"/>
              </w:rPr>
              <w:t xml:space="preserve"> can access the support they need to participate fully in school life. They are also able to identify what additional support is required to ensure disabled </w:t>
            </w:r>
            <w:r w:rsidR="006A6ABD" w:rsidRPr="00593F2C">
              <w:rPr>
                <w:rFonts w:eastAsia="Times New Roman"/>
                <w:lang w:val="en-NZ" w:eastAsia="en-NZ"/>
              </w:rPr>
              <w:t>students’</w:t>
            </w:r>
            <w:r w:rsidRPr="00593F2C">
              <w:rPr>
                <w:rFonts w:eastAsia="Times New Roman"/>
                <w:lang w:val="en-NZ" w:eastAsia="en-NZ"/>
              </w:rPr>
              <w:t xml:space="preserve"> wellbeing, and to make recommended changes that are needed to uplift their wellbeing.    </w:t>
            </w:r>
          </w:p>
          <w:p w14:paraId="126C93B8" w14:textId="77777777" w:rsidR="00E20ED4" w:rsidRPr="00593F2C" w:rsidRDefault="00E20ED4" w:rsidP="00E20ED4">
            <w:pPr>
              <w:rPr>
                <w:rFonts w:eastAsia="Times New Roman"/>
                <w:lang w:val="en-NZ" w:eastAsia="en-NZ"/>
              </w:rPr>
            </w:pPr>
          </w:p>
          <w:p w14:paraId="6A6BB5B6" w14:textId="7B00EA59" w:rsidR="00E20ED4" w:rsidRPr="00593F2C" w:rsidRDefault="00E20ED4" w:rsidP="00E20ED4">
            <w:pPr>
              <w:rPr>
                <w:rFonts w:eastAsia="Times New Roman"/>
                <w:lang w:val="en-NZ" w:eastAsia="en-NZ"/>
              </w:rPr>
            </w:pPr>
            <w:r w:rsidRPr="00593F2C">
              <w:rPr>
                <w:rFonts w:eastAsia="Times New Roman"/>
                <w:lang w:val="en-NZ" w:eastAsia="en-NZ"/>
              </w:rPr>
              <w:t xml:space="preserve">School leaders and classroom teachers will demonstrate increased confidence and capability in creating inclusive, accessible, and safe learning environments for disabled </w:t>
            </w:r>
            <w:r w:rsidR="006A6ABD" w:rsidRPr="00593F2C">
              <w:rPr>
                <w:rFonts w:eastAsia="Times New Roman"/>
                <w:lang w:val="en-NZ" w:eastAsia="en-NZ"/>
              </w:rPr>
              <w:t>students</w:t>
            </w:r>
            <w:r w:rsidRPr="00593F2C">
              <w:rPr>
                <w:rFonts w:eastAsia="Times New Roman"/>
                <w:lang w:val="en-NZ" w:eastAsia="en-NZ"/>
              </w:rPr>
              <w:t xml:space="preserve">. </w:t>
            </w:r>
          </w:p>
          <w:p w14:paraId="4126E5FA" w14:textId="77777777" w:rsidR="00E20ED4" w:rsidRPr="00593F2C" w:rsidRDefault="00E20ED4" w:rsidP="00E20ED4">
            <w:pPr>
              <w:rPr>
                <w:rFonts w:eastAsia="Times New Roman"/>
                <w:lang w:val="en-NZ" w:eastAsia="en-NZ"/>
              </w:rPr>
            </w:pPr>
          </w:p>
          <w:p w14:paraId="0C518004" w14:textId="4D761E9E" w:rsidR="00E20ED4" w:rsidRPr="00593F2C" w:rsidRDefault="00E20ED4" w:rsidP="00E20ED4">
            <w:pPr>
              <w:rPr>
                <w:rFonts w:eastAsia="Times New Roman"/>
                <w:lang w:val="en-NZ" w:eastAsia="en-NZ"/>
              </w:rPr>
            </w:pPr>
            <w:r w:rsidRPr="00593F2C">
              <w:rPr>
                <w:rFonts w:eastAsia="Times New Roman"/>
                <w:lang w:val="en-NZ" w:eastAsia="en-NZ"/>
              </w:rPr>
              <w:t xml:space="preserve">School leaders and classroom teachers will consistently promote a strong school culture around positive behaviour, respectful relationships, and opportunities for disabled </w:t>
            </w:r>
            <w:r w:rsidR="001543D8" w:rsidRPr="00593F2C">
              <w:rPr>
                <w:rFonts w:eastAsia="Times New Roman"/>
                <w:lang w:val="en-NZ" w:eastAsia="en-NZ"/>
              </w:rPr>
              <w:t>students</w:t>
            </w:r>
            <w:r w:rsidRPr="00593F2C">
              <w:rPr>
                <w:rFonts w:eastAsia="Times New Roman"/>
                <w:lang w:val="en-NZ" w:eastAsia="en-NZ"/>
              </w:rPr>
              <w:t>, to participate in the classroom and co-curricular activities.</w:t>
            </w:r>
          </w:p>
          <w:p w14:paraId="2DA8C4EA" w14:textId="77777777" w:rsidR="00E20ED4" w:rsidRPr="00593F2C" w:rsidRDefault="00E20ED4" w:rsidP="00E20ED4">
            <w:pPr>
              <w:rPr>
                <w:rFonts w:eastAsia="Times New Roman"/>
                <w:lang w:val="en-NZ" w:eastAsia="en-NZ"/>
              </w:rPr>
            </w:pPr>
          </w:p>
          <w:p w14:paraId="42CCE771" w14:textId="6A404387" w:rsidR="00E20ED4" w:rsidRPr="00593F2C" w:rsidRDefault="00E20ED4" w:rsidP="00E20ED4">
            <w:pPr>
              <w:rPr>
                <w:rFonts w:eastAsia="Times New Roman"/>
                <w:lang w:val="en-NZ" w:eastAsia="en-NZ"/>
              </w:rPr>
            </w:pPr>
            <w:r w:rsidRPr="00593F2C">
              <w:rPr>
                <w:rFonts w:eastAsia="Times New Roman"/>
                <w:lang w:val="en-NZ" w:eastAsia="en-NZ"/>
              </w:rPr>
              <w:t xml:space="preserve">Support plans are in place for students identified as having a higher likelihood of experiencing significant distress or crisis situations, with clear preventative strategies, agreed responses, and whānau involvement in planning and review processes. The school has effective systems for recording, reviewing, and analysing incidents involving physical restraint, identifying trends and implementing improvements that reduce the need for restraint over time. </w:t>
            </w:r>
          </w:p>
          <w:p w14:paraId="49D7A68D" w14:textId="77777777" w:rsidR="00E20ED4" w:rsidRPr="00593F2C" w:rsidRDefault="00E20ED4" w:rsidP="00E20ED4">
            <w:pPr>
              <w:rPr>
                <w:rFonts w:eastAsia="Times New Roman"/>
                <w:lang w:val="en-NZ" w:eastAsia="en-NZ"/>
              </w:rPr>
            </w:pPr>
          </w:p>
          <w:p w14:paraId="711D5A84" w14:textId="1C441642" w:rsidR="00E20ED4" w:rsidRPr="00593F2C" w:rsidRDefault="00E20ED4" w:rsidP="00E20ED4">
            <w:pPr>
              <w:rPr>
                <w:rFonts w:eastAsia="Times New Roman"/>
                <w:lang w:val="en-NZ" w:eastAsia="en-NZ"/>
              </w:rPr>
            </w:pPr>
            <w:r w:rsidRPr="00593F2C">
              <w:rPr>
                <w:rFonts w:eastAsia="Times New Roman"/>
                <w:lang w:val="en-NZ" w:eastAsia="en-NZ"/>
              </w:rPr>
              <w:t xml:space="preserve">Following any use of physical restraint, </w:t>
            </w:r>
            <w:r w:rsidR="006A6ABD" w:rsidRPr="00593F2C">
              <w:rPr>
                <w:rFonts w:eastAsia="Times New Roman"/>
                <w:lang w:val="en-NZ" w:eastAsia="en-NZ"/>
              </w:rPr>
              <w:t>students</w:t>
            </w:r>
            <w:r w:rsidRPr="00593F2C">
              <w:rPr>
                <w:rFonts w:eastAsia="Times New Roman"/>
                <w:lang w:val="en-NZ" w:eastAsia="en-NZ"/>
              </w:rPr>
              <w:t>, whānau, and staff are supported through timely communication, debriefing, and wellbeing monitoring, with learning from incidents informing future practice and support planning.</w:t>
            </w:r>
          </w:p>
          <w:p w14:paraId="0E267E5B" w14:textId="77777777" w:rsidR="00E20ED4" w:rsidRPr="00593F2C" w:rsidRDefault="00E20ED4" w:rsidP="00E20ED4">
            <w:pPr>
              <w:rPr>
                <w:rFonts w:eastAsia="Times New Roman"/>
                <w:lang w:val="en-NZ" w:eastAsia="en-NZ"/>
              </w:rPr>
            </w:pPr>
          </w:p>
          <w:p w14:paraId="75CA1B08" w14:textId="2DB59A54" w:rsidR="00E20ED4" w:rsidRPr="00593F2C" w:rsidRDefault="00E20ED4" w:rsidP="00E20ED4">
            <w:pPr>
              <w:rPr>
                <w:rFonts w:eastAsia="Times New Roman"/>
                <w:lang w:val="en-NZ" w:eastAsia="en-NZ"/>
              </w:rPr>
            </w:pPr>
            <w:r w:rsidRPr="00593F2C">
              <w:rPr>
                <w:rFonts w:eastAsia="Times New Roman"/>
                <w:lang w:val="en-NZ" w:eastAsia="en-NZ"/>
              </w:rPr>
              <w:t xml:space="preserve">Emergency management planning demonstrates how the needs of disabled </w:t>
            </w:r>
            <w:r w:rsidR="006A6ABD" w:rsidRPr="00593F2C">
              <w:rPr>
                <w:rFonts w:eastAsia="Times New Roman"/>
                <w:lang w:val="en-NZ" w:eastAsia="en-NZ"/>
              </w:rPr>
              <w:t>students</w:t>
            </w:r>
            <w:r w:rsidRPr="00593F2C">
              <w:rPr>
                <w:rFonts w:eastAsia="Times New Roman"/>
                <w:lang w:val="en-NZ" w:eastAsia="en-NZ"/>
              </w:rPr>
              <w:t xml:space="preserve"> will be identified, supported, and accommodated during emergency events, including evacuation, lockdown, sheltering, reunification, and recovery processes</w:t>
            </w:r>
            <w:r w:rsidR="006A6ABD" w:rsidRPr="00593F2C">
              <w:rPr>
                <w:rFonts w:eastAsia="Times New Roman"/>
                <w:lang w:val="en-NZ" w:eastAsia="en-NZ"/>
              </w:rPr>
              <w:t>.</w:t>
            </w:r>
          </w:p>
          <w:p w14:paraId="41B1E943" w14:textId="77777777" w:rsidR="00E20ED4" w:rsidRPr="00593F2C" w:rsidRDefault="00E20ED4" w:rsidP="00E20ED4">
            <w:pPr>
              <w:rPr>
                <w:rFonts w:eastAsia="Times New Roman"/>
                <w:lang w:val="en-NZ" w:eastAsia="en-NZ"/>
              </w:rPr>
            </w:pPr>
          </w:p>
          <w:p w14:paraId="7E8749E5" w14:textId="4BFDA6AF" w:rsidR="009F3CC6" w:rsidRPr="00593F2C" w:rsidRDefault="00E20ED4" w:rsidP="00E20ED4">
            <w:pPr>
              <w:rPr>
                <w:rFonts w:eastAsiaTheme="majorEastAsia"/>
                <w:b/>
                <w:color w:val="332B5E" w:themeColor="text2"/>
              </w:rPr>
            </w:pPr>
            <w:r w:rsidRPr="00593F2C">
              <w:rPr>
                <w:rFonts w:eastAsia="Times New Roman"/>
                <w:lang w:eastAsia="en-NZ"/>
              </w:rPr>
              <w:t xml:space="preserve">Complaints and concerns data shows that the school responds promptly and appropriately to any complaints and concerns about exclusion, bullying or harmful behaviour towards disabled </w:t>
            </w:r>
            <w:r w:rsidR="001543D8" w:rsidRPr="00593F2C">
              <w:rPr>
                <w:rFonts w:eastAsia="Times New Roman"/>
                <w:lang w:eastAsia="en-NZ"/>
              </w:rPr>
              <w:t>students</w:t>
            </w:r>
            <w:r w:rsidRPr="00593F2C">
              <w:rPr>
                <w:rFonts w:eastAsia="Times New Roman"/>
                <w:lang w:eastAsia="en-NZ"/>
              </w:rPr>
              <w:t>.</w:t>
            </w:r>
          </w:p>
        </w:tc>
      </w:tr>
      <w:tr w:rsidR="00D0773F" w:rsidRPr="00593F2C" w14:paraId="6F65D000" w14:textId="77777777" w:rsidTr="24DD38BC">
        <w:tc>
          <w:tcPr>
            <w:tcW w:w="2999" w:type="dxa"/>
            <w:tcMar>
              <w:top w:w="113" w:type="dxa"/>
              <w:bottom w:w="113" w:type="dxa"/>
            </w:tcMar>
          </w:tcPr>
          <w:p w14:paraId="371789BD" w14:textId="23ACA461" w:rsidR="00D0773F" w:rsidRPr="00593F2C" w:rsidRDefault="00D0773F" w:rsidP="00E20ED4">
            <w:pPr>
              <w:rPr>
                <w:rFonts w:eastAsia="Times New Roman"/>
                <w:b/>
                <w:bCs/>
                <w:lang w:eastAsia="en-NZ"/>
              </w:rPr>
            </w:pPr>
            <w:r w:rsidRPr="00593F2C">
              <w:rPr>
                <w:rFonts w:eastAsia="Times New Roman"/>
                <w:b/>
                <w:bCs/>
                <w:lang w:eastAsia="en-NZ"/>
              </w:rPr>
              <w:t>What are your</w:t>
            </w:r>
            <w:r w:rsidRPr="00593F2C">
              <w:rPr>
                <w:rFonts w:eastAsiaTheme="minorEastAsia"/>
                <w:b/>
                <w:bCs/>
                <w:lang w:eastAsia="en-NZ"/>
              </w:rPr>
              <w:t xml:space="preserve"> pla</w:t>
            </w:r>
            <w:r w:rsidRPr="00593F2C">
              <w:rPr>
                <w:rFonts w:eastAsia="Times New Roman"/>
                <w:b/>
                <w:bCs/>
                <w:lang w:eastAsia="en-NZ"/>
              </w:rPr>
              <w:t>nned actions?</w:t>
            </w:r>
          </w:p>
        </w:tc>
        <w:tc>
          <w:tcPr>
            <w:tcW w:w="2442" w:type="dxa"/>
            <w:tcMar>
              <w:top w:w="113" w:type="dxa"/>
              <w:bottom w:w="113" w:type="dxa"/>
            </w:tcMar>
          </w:tcPr>
          <w:p w14:paraId="1D0BEF41" w14:textId="2FBEFFAE" w:rsidR="00D0773F" w:rsidRPr="00593F2C" w:rsidRDefault="00D0773F" w:rsidP="00E20ED4">
            <w:pPr>
              <w:rPr>
                <w:rFonts w:eastAsia="Times New Roman"/>
                <w:b/>
                <w:bCs/>
                <w:lang w:eastAsia="en-NZ"/>
              </w:rPr>
            </w:pPr>
            <w:r w:rsidRPr="00593F2C">
              <w:rPr>
                <w:rFonts w:eastAsia="Times New Roman"/>
                <w:b/>
                <w:bCs/>
                <w:lang w:eastAsia="en-NZ"/>
              </w:rPr>
              <w:t>Who is responsible?</w:t>
            </w:r>
          </w:p>
        </w:tc>
        <w:tc>
          <w:tcPr>
            <w:tcW w:w="3662" w:type="dxa"/>
            <w:tcMar>
              <w:top w:w="113" w:type="dxa"/>
              <w:bottom w:w="113" w:type="dxa"/>
            </w:tcMar>
          </w:tcPr>
          <w:p w14:paraId="6DE6510D" w14:textId="68CDE92E" w:rsidR="00D0773F" w:rsidRPr="00593F2C" w:rsidRDefault="00D0773F" w:rsidP="00E20ED4">
            <w:pPr>
              <w:rPr>
                <w:rFonts w:eastAsia="Times New Roman"/>
                <w:b/>
                <w:bCs/>
                <w:lang w:eastAsia="en-NZ"/>
              </w:rPr>
            </w:pPr>
            <w:r w:rsidRPr="00593F2C">
              <w:rPr>
                <w:rFonts w:eastAsia="Times New Roman"/>
                <w:b/>
                <w:bCs/>
                <w:lang w:eastAsia="en-NZ"/>
              </w:rPr>
              <w:t>What resources are required?</w:t>
            </w:r>
          </w:p>
        </w:tc>
        <w:tc>
          <w:tcPr>
            <w:tcW w:w="1326" w:type="dxa"/>
            <w:tcMar>
              <w:top w:w="113" w:type="dxa"/>
              <w:bottom w:w="113" w:type="dxa"/>
            </w:tcMar>
          </w:tcPr>
          <w:p w14:paraId="425DAFC4" w14:textId="77777777" w:rsidR="00D0773F" w:rsidRPr="00593F2C" w:rsidRDefault="00D0773F" w:rsidP="00D0773F">
            <w:pPr>
              <w:rPr>
                <w:rFonts w:eastAsia="Times New Roman"/>
                <w:b/>
                <w:bCs/>
                <w:lang w:eastAsia="en-NZ"/>
              </w:rPr>
            </w:pPr>
            <w:r w:rsidRPr="00593F2C">
              <w:rPr>
                <w:rFonts w:eastAsia="Times New Roman"/>
                <w:b/>
                <w:bCs/>
                <w:lang w:eastAsia="en-NZ"/>
              </w:rPr>
              <w:t>Timeframe</w:t>
            </w:r>
          </w:p>
          <w:p w14:paraId="37C041A8" w14:textId="77777777" w:rsidR="00D0773F" w:rsidRPr="00593F2C" w:rsidRDefault="00D0773F" w:rsidP="00E20ED4">
            <w:pPr>
              <w:rPr>
                <w:rFonts w:eastAsia="Times New Roman"/>
                <w:b/>
                <w:bCs/>
                <w:lang w:eastAsia="en-NZ"/>
              </w:rPr>
            </w:pPr>
          </w:p>
        </w:tc>
        <w:tc>
          <w:tcPr>
            <w:tcW w:w="4357" w:type="dxa"/>
            <w:tcMar>
              <w:top w:w="113" w:type="dxa"/>
              <w:bottom w:w="113" w:type="dxa"/>
            </w:tcMar>
          </w:tcPr>
          <w:p w14:paraId="00484403" w14:textId="1CCB14E8" w:rsidR="00D0773F" w:rsidRPr="00593F2C" w:rsidRDefault="00D0773F" w:rsidP="00E20ED4">
            <w:pPr>
              <w:rPr>
                <w:rFonts w:eastAsia="Times New Roman"/>
                <w:b/>
                <w:bCs/>
                <w:lang w:eastAsia="en-NZ"/>
              </w:rPr>
            </w:pPr>
            <w:r w:rsidRPr="00593F2C">
              <w:rPr>
                <w:rFonts w:eastAsia="Times New Roman"/>
                <w:b/>
                <w:bCs/>
                <w:lang w:eastAsia="en-NZ"/>
              </w:rPr>
              <w:t>How will you measure success?</w:t>
            </w:r>
          </w:p>
        </w:tc>
      </w:tr>
      <w:tr w:rsidR="008F3320" w:rsidRPr="00593F2C" w14:paraId="0EE3D10B" w14:textId="77777777" w:rsidTr="24DD38BC">
        <w:tc>
          <w:tcPr>
            <w:tcW w:w="2999" w:type="dxa"/>
            <w:tcMar>
              <w:top w:w="113" w:type="dxa"/>
              <w:bottom w:w="113" w:type="dxa"/>
            </w:tcMar>
            <w:hideMark/>
          </w:tcPr>
          <w:p w14:paraId="03BF0B5F" w14:textId="333E3B39" w:rsidR="008F3320" w:rsidRPr="00593F2C" w:rsidRDefault="43C9428B" w:rsidP="24DD38BC">
            <w:pPr>
              <w:widowControl/>
              <w:autoSpaceDE/>
              <w:autoSpaceDN/>
              <w:rPr>
                <w:rFonts w:eastAsia="Times New Roman"/>
                <w:lang w:val="en-NZ" w:eastAsia="en-NZ"/>
              </w:rPr>
            </w:pPr>
            <w:r w:rsidRPr="24DD38BC">
              <w:rPr>
                <w:rFonts w:eastAsia="Times New Roman"/>
                <w:lang w:val="en-NZ" w:eastAsia="en-NZ"/>
              </w:rPr>
              <w:t>M</w:t>
            </w:r>
            <w:r w:rsidRPr="24DD38BC">
              <w:rPr>
                <w:rFonts w:eastAsiaTheme="minorEastAsia"/>
                <w:lang w:val="en-NZ" w:eastAsia="en-NZ"/>
              </w:rPr>
              <w:t>eet with disabled students, caregivers,</w:t>
            </w:r>
            <w:r w:rsidR="7F7A881B" w:rsidRPr="24DD38BC">
              <w:rPr>
                <w:rFonts w:eastAsiaTheme="minorEastAsia"/>
                <w:lang w:val="en-NZ" w:eastAsia="en-NZ"/>
              </w:rPr>
              <w:t xml:space="preserve"> families</w:t>
            </w:r>
            <w:r w:rsidRPr="24DD38BC">
              <w:rPr>
                <w:rFonts w:eastAsiaTheme="minorEastAsia"/>
                <w:lang w:val="en-NZ" w:eastAsia="en-NZ"/>
              </w:rPr>
              <w:t>, and specialists during Term 1 to identify wellbeing needs, barriers to participation, and any additional supports or adjustments required.</w:t>
            </w:r>
            <w:r w:rsidR="7A52C95F" w:rsidRPr="24DD38BC">
              <w:rPr>
                <w:rFonts w:eastAsiaTheme="minorEastAsia"/>
                <w:lang w:val="en-NZ" w:eastAsia="en-NZ"/>
              </w:rPr>
              <w:t xml:space="preserve"> Meet with </w:t>
            </w:r>
            <w:proofErr w:type="spellStart"/>
            <w:r w:rsidR="7A52C95F" w:rsidRPr="24DD38BC">
              <w:rPr>
                <w:rFonts w:eastAsiaTheme="minorEastAsia"/>
                <w:lang w:val="en-NZ" w:eastAsia="en-NZ"/>
              </w:rPr>
              <w:t>ākonga</w:t>
            </w:r>
            <w:proofErr w:type="spellEnd"/>
            <w:r w:rsidR="7A52C95F" w:rsidRPr="24DD38BC">
              <w:rPr>
                <w:rFonts w:eastAsiaTheme="minorEastAsia"/>
                <w:lang w:val="en-NZ" w:eastAsia="en-NZ"/>
              </w:rPr>
              <w:t xml:space="preserve"> </w:t>
            </w:r>
            <w:proofErr w:type="spellStart"/>
            <w:r w:rsidR="7A52C95F" w:rsidRPr="24DD38BC">
              <w:rPr>
                <w:rFonts w:eastAsiaTheme="minorEastAsia"/>
                <w:lang w:val="en-NZ" w:eastAsia="en-NZ"/>
              </w:rPr>
              <w:t>whaikaha</w:t>
            </w:r>
            <w:proofErr w:type="spellEnd"/>
            <w:r w:rsidR="7A52C95F" w:rsidRPr="24DD38BC">
              <w:rPr>
                <w:rFonts w:eastAsiaTheme="minorEastAsia"/>
                <w:lang w:val="en-NZ" w:eastAsia="en-NZ"/>
              </w:rPr>
              <w:t xml:space="preserve"> Māori and their whānau to understand their specific needs and aspirations. </w:t>
            </w:r>
            <w:r w:rsidRPr="24DD38BC">
              <w:rPr>
                <w:rFonts w:eastAsiaTheme="minorEastAsia"/>
                <w:lang w:val="en-NZ" w:eastAsia="en-NZ"/>
              </w:rPr>
              <w:t>Record agreed actions and review progress during parent-teacher interviews.</w:t>
            </w:r>
          </w:p>
        </w:tc>
        <w:tc>
          <w:tcPr>
            <w:tcW w:w="2442" w:type="dxa"/>
            <w:tcMar>
              <w:top w:w="113" w:type="dxa"/>
              <w:bottom w:w="113" w:type="dxa"/>
            </w:tcMar>
            <w:hideMark/>
          </w:tcPr>
          <w:p w14:paraId="5323F641"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School leaders, classroom teachers, SENCO</w:t>
            </w:r>
          </w:p>
        </w:tc>
        <w:tc>
          <w:tcPr>
            <w:tcW w:w="3662" w:type="dxa"/>
            <w:tcMar>
              <w:top w:w="113" w:type="dxa"/>
              <w:bottom w:w="113" w:type="dxa"/>
            </w:tcMar>
            <w:hideMark/>
          </w:tcPr>
          <w:p w14:paraId="158C4993" w14:textId="77777777" w:rsidR="00FE4545" w:rsidRDefault="008F3320"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Time allocated during parent-teacher interviews and learning conferences.</w:t>
            </w:r>
          </w:p>
          <w:p w14:paraId="69BFA417" w14:textId="77777777" w:rsidR="00FE4545" w:rsidRDefault="008F3320"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SENCO coordination time.</w:t>
            </w:r>
          </w:p>
          <w:p w14:paraId="22F4EDF9" w14:textId="77777777" w:rsidR="00FE4545" w:rsidRDefault="008F3320"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Communication and survey tools.</w:t>
            </w:r>
          </w:p>
          <w:p w14:paraId="214EB897" w14:textId="77777777" w:rsidR="00FE4545" w:rsidRDefault="008F3320"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Translation, interpretation, and accessibility supports where required.</w:t>
            </w:r>
          </w:p>
          <w:p w14:paraId="25AB050A" w14:textId="05B23959" w:rsidR="008F3320" w:rsidRPr="00FE4545" w:rsidRDefault="008F3320" w:rsidP="00FC0893">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Administrative support for recording actions and monitoring outcomes.</w:t>
            </w:r>
          </w:p>
        </w:tc>
        <w:tc>
          <w:tcPr>
            <w:tcW w:w="1326" w:type="dxa"/>
            <w:tcMar>
              <w:top w:w="113" w:type="dxa"/>
              <w:bottom w:w="113" w:type="dxa"/>
            </w:tcMar>
            <w:hideMark/>
          </w:tcPr>
          <w:p w14:paraId="2CED19EA"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Term 1, review in Terms 2-4</w:t>
            </w:r>
          </w:p>
        </w:tc>
        <w:tc>
          <w:tcPr>
            <w:tcW w:w="4357" w:type="dxa"/>
            <w:tcMar>
              <w:top w:w="113" w:type="dxa"/>
              <w:bottom w:w="113" w:type="dxa"/>
            </w:tcMar>
            <w:hideMark/>
          </w:tcPr>
          <w:p w14:paraId="0586CEE1" w14:textId="457461EB" w:rsidR="00FE4545" w:rsidRDefault="43C9428B"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24DD38BC">
              <w:rPr>
                <w:rFonts w:eastAsia="Times New Roman"/>
                <w:lang w:val="en-NZ" w:eastAsia="en-NZ"/>
              </w:rPr>
              <w:t>Feedback collected from most disabled students and</w:t>
            </w:r>
            <w:r w:rsidR="3B4FCAA6" w:rsidRPr="24DD38BC">
              <w:rPr>
                <w:rFonts w:eastAsia="Times New Roman"/>
                <w:lang w:val="en-NZ" w:eastAsia="en-NZ"/>
              </w:rPr>
              <w:t xml:space="preserve"> their</w:t>
            </w:r>
            <w:r w:rsidRPr="24DD38BC">
              <w:rPr>
                <w:rFonts w:eastAsia="Times New Roman"/>
                <w:lang w:val="en-NZ" w:eastAsia="en-NZ"/>
              </w:rPr>
              <w:t xml:space="preserve"> </w:t>
            </w:r>
            <w:r w:rsidR="3F46BFA7" w:rsidRPr="24DD38BC">
              <w:rPr>
                <w:rFonts w:eastAsia="Times New Roman"/>
                <w:lang w:val="en-NZ" w:eastAsia="en-NZ"/>
              </w:rPr>
              <w:t>families, including</w:t>
            </w:r>
            <w:r w:rsidR="797C2C70" w:rsidRPr="24DD38BC">
              <w:rPr>
                <w:rFonts w:eastAsia="Times New Roman"/>
                <w:lang w:val="en-NZ" w:eastAsia="en-NZ"/>
              </w:rPr>
              <w:t xml:space="preserve"> specific</w:t>
            </w:r>
            <w:r w:rsidR="3F46BFA7" w:rsidRPr="24DD38BC">
              <w:rPr>
                <w:rFonts w:eastAsia="Times New Roman"/>
                <w:lang w:val="en-NZ" w:eastAsia="en-NZ"/>
              </w:rPr>
              <w:t xml:space="preserve"> feedback received from </w:t>
            </w:r>
            <w:proofErr w:type="spellStart"/>
            <w:r w:rsidR="3F46BFA7" w:rsidRPr="24DD38BC">
              <w:rPr>
                <w:rFonts w:eastAsiaTheme="minorEastAsia"/>
                <w:lang w:val="en-NZ" w:eastAsia="en-NZ"/>
              </w:rPr>
              <w:t>ākonga</w:t>
            </w:r>
            <w:proofErr w:type="spellEnd"/>
            <w:r w:rsidR="3F46BFA7" w:rsidRPr="24DD38BC">
              <w:rPr>
                <w:rFonts w:eastAsiaTheme="minorEastAsia"/>
                <w:lang w:val="en-NZ" w:eastAsia="en-NZ"/>
              </w:rPr>
              <w:t xml:space="preserve"> </w:t>
            </w:r>
            <w:proofErr w:type="spellStart"/>
            <w:r w:rsidR="3F46BFA7" w:rsidRPr="24DD38BC">
              <w:rPr>
                <w:rFonts w:eastAsiaTheme="minorEastAsia"/>
                <w:lang w:val="en-NZ" w:eastAsia="en-NZ"/>
              </w:rPr>
              <w:t>whaikaha</w:t>
            </w:r>
            <w:proofErr w:type="spellEnd"/>
            <w:r w:rsidR="3F46BFA7" w:rsidRPr="24DD38BC">
              <w:rPr>
                <w:rFonts w:eastAsiaTheme="minorEastAsia"/>
                <w:lang w:val="en-NZ" w:eastAsia="en-NZ"/>
              </w:rPr>
              <w:t xml:space="preserve"> Māori and their whānau</w:t>
            </w:r>
            <w:r w:rsidRPr="24DD38BC">
              <w:rPr>
                <w:rFonts w:eastAsia="Times New Roman"/>
                <w:lang w:val="en-NZ" w:eastAsia="en-NZ"/>
              </w:rPr>
              <w:t>.</w:t>
            </w:r>
          </w:p>
          <w:p w14:paraId="1309EB16" w14:textId="6BF3DD89"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Priority wellbeing needs identified and recorded.</w:t>
            </w:r>
          </w:p>
          <w:p w14:paraId="71497B66" w14:textId="1AF3B8EC"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Agreed actions implemented and reviewed.</w:t>
            </w:r>
          </w:p>
          <w:p w14:paraId="1F07F236" w14:textId="27332CC6" w:rsidR="008F3320" w:rsidRP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Most students and whānau report that wellbeing needs are understood and supported.</w:t>
            </w:r>
          </w:p>
        </w:tc>
      </w:tr>
      <w:tr w:rsidR="008F3320" w:rsidRPr="00593F2C" w14:paraId="2DE73147" w14:textId="77777777" w:rsidTr="24DD38BC">
        <w:tc>
          <w:tcPr>
            <w:tcW w:w="2999" w:type="dxa"/>
            <w:tcMar>
              <w:top w:w="113" w:type="dxa"/>
              <w:bottom w:w="113" w:type="dxa"/>
            </w:tcMar>
            <w:hideMark/>
          </w:tcPr>
          <w:p w14:paraId="54D75B27"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Develop or update wellbeing support plans by the end of Term 1 for all students identified as requiring additional wellbeing, behavioural, sensory, communication, or participation support. Review plans each term.</w:t>
            </w:r>
          </w:p>
        </w:tc>
        <w:tc>
          <w:tcPr>
            <w:tcW w:w="2442" w:type="dxa"/>
            <w:tcMar>
              <w:top w:w="113" w:type="dxa"/>
              <w:bottom w:w="113" w:type="dxa"/>
            </w:tcMar>
            <w:hideMark/>
          </w:tcPr>
          <w:p w14:paraId="64D0BDEF"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SENCO, teachers, whānau, specialists</w:t>
            </w:r>
          </w:p>
        </w:tc>
        <w:tc>
          <w:tcPr>
            <w:tcW w:w="3662" w:type="dxa"/>
            <w:tcMar>
              <w:top w:w="113" w:type="dxa"/>
              <w:bottom w:w="113" w:type="dxa"/>
            </w:tcMar>
            <w:hideMark/>
          </w:tcPr>
          <w:p w14:paraId="68A7ACD0" w14:textId="77777777" w:rsid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SENCO staffing allocation.</w:t>
            </w:r>
          </w:p>
          <w:p w14:paraId="77BE1C4A" w14:textId="77777777" w:rsid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Specialist advice from RTLB, Learning Support, counsellors, psychologists, therapists, and health professionals.</w:t>
            </w:r>
          </w:p>
          <w:p w14:paraId="55EC99DD" w14:textId="77777777" w:rsid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Administrative support.</w:t>
            </w:r>
          </w:p>
          <w:p w14:paraId="371360B4" w14:textId="4630B716" w:rsidR="008F3320" w:rsidRP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Funding for recommended supports and resources.</w:t>
            </w:r>
          </w:p>
        </w:tc>
        <w:tc>
          <w:tcPr>
            <w:tcW w:w="1326" w:type="dxa"/>
            <w:tcMar>
              <w:top w:w="113" w:type="dxa"/>
              <w:bottom w:w="113" w:type="dxa"/>
            </w:tcMar>
            <w:hideMark/>
          </w:tcPr>
          <w:p w14:paraId="7D719BEC"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Develop by end of Term 1, review Terms 2-4</w:t>
            </w:r>
          </w:p>
        </w:tc>
        <w:tc>
          <w:tcPr>
            <w:tcW w:w="4357" w:type="dxa"/>
            <w:tcMar>
              <w:top w:w="113" w:type="dxa"/>
              <w:bottom w:w="113" w:type="dxa"/>
            </w:tcMar>
            <w:hideMark/>
          </w:tcPr>
          <w:p w14:paraId="63B64A0A"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100% of identified students have a current support plan.</w:t>
            </w:r>
          </w:p>
          <w:p w14:paraId="4D522B69" w14:textId="25630B54"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Plans reviewed at least once per term.</w:t>
            </w:r>
          </w:p>
          <w:p w14:paraId="0A77B854" w14:textId="38FFEDCA" w:rsidR="008F3320" w:rsidRP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Agreed supports implemented within specified timeframes.</w:t>
            </w:r>
            <w:r w:rsidRPr="00FE4545">
              <w:rPr>
                <w:rFonts w:eastAsia="Times New Roman"/>
                <w:lang w:val="en-NZ" w:eastAsia="en-NZ"/>
              </w:rPr>
              <w:br/>
              <w:t>Student wellbeing outcomes improve over time.</w:t>
            </w:r>
          </w:p>
        </w:tc>
      </w:tr>
      <w:tr w:rsidR="008F3320" w:rsidRPr="00593F2C" w14:paraId="1882D9B6" w14:textId="77777777" w:rsidTr="24DD38BC">
        <w:tc>
          <w:tcPr>
            <w:tcW w:w="2999" w:type="dxa"/>
            <w:tcMar>
              <w:top w:w="113" w:type="dxa"/>
              <w:bottom w:w="113" w:type="dxa"/>
            </w:tcMar>
            <w:hideMark/>
          </w:tcPr>
          <w:p w14:paraId="195A4491"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Review complaints, behaviour, pastoral care, and incident data each term to identify trends relating to bullying, exclusion, discrimination, or harmful behaviour involving disabled students. Implement targeted improvement actions where concerns are identified.</w:t>
            </w:r>
          </w:p>
        </w:tc>
        <w:tc>
          <w:tcPr>
            <w:tcW w:w="2442" w:type="dxa"/>
            <w:tcMar>
              <w:top w:w="113" w:type="dxa"/>
              <w:bottom w:w="113" w:type="dxa"/>
            </w:tcMar>
            <w:hideMark/>
          </w:tcPr>
          <w:p w14:paraId="37052500"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Principal, school leaders, SENCO</w:t>
            </w:r>
          </w:p>
        </w:tc>
        <w:tc>
          <w:tcPr>
            <w:tcW w:w="3662" w:type="dxa"/>
            <w:tcMar>
              <w:top w:w="113" w:type="dxa"/>
              <w:bottom w:w="113" w:type="dxa"/>
            </w:tcMar>
            <w:hideMark/>
          </w:tcPr>
          <w:p w14:paraId="3A48A4E7" w14:textId="77777777" w:rsid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Behaviour and incident management systems.</w:t>
            </w:r>
          </w:p>
          <w:p w14:paraId="66BAFEAE" w14:textId="77777777" w:rsid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Leadership and SENCO time for analysis and follow-up.</w:t>
            </w:r>
          </w:p>
          <w:p w14:paraId="11350C78" w14:textId="77777777" w:rsid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Board reporting processes.</w:t>
            </w:r>
          </w:p>
          <w:p w14:paraId="5B693EED" w14:textId="7ADD272E" w:rsidR="008F3320" w:rsidRPr="00FE4545" w:rsidRDefault="008F3320" w:rsidP="005E1A6E">
            <w:pPr>
              <w:pStyle w:val="ListParagraph"/>
              <w:widowControl/>
              <w:numPr>
                <w:ilvl w:val="0"/>
                <w:numId w:val="18"/>
              </w:numPr>
              <w:tabs>
                <w:tab w:val="clear" w:pos="720"/>
                <w:tab w:val="num" w:pos="290"/>
                <w:tab w:val="num" w:pos="387"/>
                <w:tab w:val="num" w:pos="419"/>
              </w:tabs>
              <w:autoSpaceDE/>
              <w:autoSpaceDN/>
              <w:ind w:left="276" w:hanging="284"/>
              <w:rPr>
                <w:rFonts w:eastAsia="Times New Roman"/>
                <w:lang w:val="en-NZ" w:eastAsia="en-NZ"/>
              </w:rPr>
            </w:pPr>
            <w:r w:rsidRPr="00FE4545">
              <w:rPr>
                <w:rFonts w:eastAsia="Times New Roman"/>
                <w:lang w:val="en-NZ" w:eastAsia="en-NZ"/>
              </w:rPr>
              <w:t>Staff training in restorative and inclusive practices where required.</w:t>
            </w:r>
          </w:p>
        </w:tc>
        <w:tc>
          <w:tcPr>
            <w:tcW w:w="1326" w:type="dxa"/>
            <w:tcMar>
              <w:top w:w="113" w:type="dxa"/>
              <w:bottom w:w="113" w:type="dxa"/>
            </w:tcMar>
            <w:hideMark/>
          </w:tcPr>
          <w:p w14:paraId="6F9FE056"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Terms 1-4</w:t>
            </w:r>
          </w:p>
        </w:tc>
        <w:tc>
          <w:tcPr>
            <w:tcW w:w="4357" w:type="dxa"/>
            <w:tcMar>
              <w:top w:w="113" w:type="dxa"/>
              <w:bottom w:w="113" w:type="dxa"/>
            </w:tcMar>
            <w:hideMark/>
          </w:tcPr>
          <w:p w14:paraId="00E4238D"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Data reviewed each term.</w:t>
            </w:r>
            <w:r w:rsidRPr="00FE4545">
              <w:rPr>
                <w:rFonts w:eastAsia="Times New Roman"/>
                <w:lang w:val="en-NZ" w:eastAsia="en-NZ"/>
              </w:rPr>
              <w:br/>
              <w:t>Targeted responses implemented when concerns are identified.</w:t>
            </w:r>
          </w:p>
          <w:p w14:paraId="36D12612" w14:textId="0AD3F82A"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Reduced incidents of bullying, exclusion, and harmful behaviour.</w:t>
            </w:r>
          </w:p>
          <w:p w14:paraId="636E4611" w14:textId="2F219801" w:rsidR="008F3320" w:rsidRP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Complaints are responded to promptly and appropriately.</w:t>
            </w:r>
          </w:p>
        </w:tc>
      </w:tr>
      <w:tr w:rsidR="008F3320" w:rsidRPr="00593F2C" w14:paraId="40665894" w14:textId="77777777" w:rsidTr="24DD38BC">
        <w:tc>
          <w:tcPr>
            <w:tcW w:w="2999" w:type="dxa"/>
            <w:tcMar>
              <w:top w:w="113" w:type="dxa"/>
              <w:bottom w:w="113" w:type="dxa"/>
            </w:tcMar>
            <w:hideMark/>
          </w:tcPr>
          <w:p w14:paraId="6EE6E54B"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Ensure all teaching staff complete at least one professional learning opportunity focused on inclusive practice, disability inclusion, neurodiversity, positive behaviour support, or culturally responsive wellbeing practices.</w:t>
            </w:r>
          </w:p>
        </w:tc>
        <w:tc>
          <w:tcPr>
            <w:tcW w:w="2442" w:type="dxa"/>
            <w:tcMar>
              <w:top w:w="113" w:type="dxa"/>
              <w:bottom w:w="113" w:type="dxa"/>
            </w:tcMar>
            <w:hideMark/>
          </w:tcPr>
          <w:p w14:paraId="2AF767B5"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Principal, leadership team</w:t>
            </w:r>
          </w:p>
        </w:tc>
        <w:tc>
          <w:tcPr>
            <w:tcW w:w="3662" w:type="dxa"/>
            <w:tcMar>
              <w:top w:w="113" w:type="dxa"/>
              <w:bottom w:w="113" w:type="dxa"/>
            </w:tcMar>
            <w:hideMark/>
          </w:tcPr>
          <w:p w14:paraId="2034A7BC" w14:textId="77777777" w:rsidR="005E1A6E"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Professional learning and development budget.</w:t>
            </w:r>
          </w:p>
          <w:p w14:paraId="393FFB10" w14:textId="77777777" w:rsidR="005E1A6E"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External facilitators and training providers.</w:t>
            </w:r>
          </w:p>
          <w:p w14:paraId="0B27E652" w14:textId="77777777" w:rsidR="005E1A6E"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Professional resources and online learning modules</w:t>
            </w:r>
            <w:r w:rsidR="005E1A6E">
              <w:rPr>
                <w:rFonts w:eastAsia="Times New Roman"/>
                <w:lang w:val="en-NZ" w:eastAsia="en-NZ"/>
              </w:rPr>
              <w:t>.</w:t>
            </w:r>
          </w:p>
          <w:p w14:paraId="70524F29" w14:textId="4231CA3A" w:rsidR="008F3320" w:rsidRP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Leadership coaching and observation time.</w:t>
            </w:r>
          </w:p>
        </w:tc>
        <w:tc>
          <w:tcPr>
            <w:tcW w:w="1326" w:type="dxa"/>
            <w:tcMar>
              <w:top w:w="113" w:type="dxa"/>
              <w:bottom w:w="113" w:type="dxa"/>
            </w:tcMar>
            <w:hideMark/>
          </w:tcPr>
          <w:p w14:paraId="20B3D1E1"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By end of Term 3</w:t>
            </w:r>
          </w:p>
        </w:tc>
        <w:tc>
          <w:tcPr>
            <w:tcW w:w="4357" w:type="dxa"/>
            <w:tcMar>
              <w:top w:w="113" w:type="dxa"/>
              <w:bottom w:w="113" w:type="dxa"/>
            </w:tcMar>
            <w:hideMark/>
          </w:tcPr>
          <w:p w14:paraId="1CDA5C9D"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100% of teaching staff complete the planned professional learning.</w:t>
            </w:r>
          </w:p>
          <w:p w14:paraId="3A319B6A"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Staff report increased confidence in supporting disabled students.</w:t>
            </w:r>
          </w:p>
          <w:p w14:paraId="2D87737D" w14:textId="5CE4377D" w:rsidR="008F3320" w:rsidRP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Classroom observations show evidence of improved inclusive practice.</w:t>
            </w:r>
          </w:p>
        </w:tc>
      </w:tr>
      <w:tr w:rsidR="008F3320" w:rsidRPr="00593F2C" w14:paraId="6D568CB0" w14:textId="77777777" w:rsidTr="24DD38BC">
        <w:tc>
          <w:tcPr>
            <w:tcW w:w="2999" w:type="dxa"/>
            <w:tcMar>
              <w:top w:w="113" w:type="dxa"/>
              <w:bottom w:w="113" w:type="dxa"/>
            </w:tcMar>
            <w:hideMark/>
          </w:tcPr>
          <w:p w14:paraId="3160FB43" w14:textId="3D11F1DA"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 xml:space="preserve">Gather student </w:t>
            </w:r>
            <w:r w:rsidR="00DA0469">
              <w:rPr>
                <w:rFonts w:eastAsia="Times New Roman"/>
                <w:lang w:val="en-NZ" w:eastAsia="en-NZ"/>
              </w:rPr>
              <w:t>perspective</w:t>
            </w:r>
            <w:r w:rsidRPr="00593F2C">
              <w:rPr>
                <w:rFonts w:eastAsia="Times New Roman"/>
                <w:lang w:val="en-NZ" w:eastAsia="en-NZ"/>
              </w:rPr>
              <w:t xml:space="preserve"> and whānau feedback twice annually to evaluate whether disabled students feel safe, included, respected, and able to participate fully in school life. Use findings to inform improvement actions.</w:t>
            </w:r>
          </w:p>
        </w:tc>
        <w:tc>
          <w:tcPr>
            <w:tcW w:w="2442" w:type="dxa"/>
            <w:tcMar>
              <w:top w:w="113" w:type="dxa"/>
              <w:bottom w:w="113" w:type="dxa"/>
            </w:tcMar>
            <w:hideMark/>
          </w:tcPr>
          <w:p w14:paraId="7093F67B"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SENCO, teachers, pastoral team</w:t>
            </w:r>
          </w:p>
        </w:tc>
        <w:tc>
          <w:tcPr>
            <w:tcW w:w="3662" w:type="dxa"/>
            <w:tcMar>
              <w:top w:w="113" w:type="dxa"/>
              <w:bottom w:w="113" w:type="dxa"/>
            </w:tcMar>
            <w:hideMark/>
          </w:tcPr>
          <w:p w14:paraId="0D135BBD"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Student survey and consultation tools.</w:t>
            </w:r>
          </w:p>
          <w:p w14:paraId="5E2D71E6"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Accessible communication supports.</w:t>
            </w:r>
          </w:p>
          <w:p w14:paraId="7958AA28" w14:textId="77777777" w:rsid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Staff time for analysis and follow-up.</w:t>
            </w:r>
          </w:p>
          <w:p w14:paraId="7763AEE9" w14:textId="4E8FAFD0" w:rsidR="008F3320" w:rsidRPr="00FE4545" w:rsidRDefault="008F3320" w:rsidP="005E1A6E">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Budget for implementing identified improvements.</w:t>
            </w:r>
          </w:p>
        </w:tc>
        <w:tc>
          <w:tcPr>
            <w:tcW w:w="1326" w:type="dxa"/>
            <w:tcMar>
              <w:top w:w="113" w:type="dxa"/>
              <w:bottom w:w="113" w:type="dxa"/>
            </w:tcMar>
            <w:hideMark/>
          </w:tcPr>
          <w:p w14:paraId="463A25F1"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Terms 2 and 4</w:t>
            </w:r>
          </w:p>
        </w:tc>
        <w:tc>
          <w:tcPr>
            <w:tcW w:w="4357" w:type="dxa"/>
            <w:tcMar>
              <w:top w:w="113" w:type="dxa"/>
              <w:bottom w:w="113" w:type="dxa"/>
            </w:tcMar>
            <w:hideMark/>
          </w:tcPr>
          <w:p w14:paraId="1DBE9A85" w14:textId="3A73164F" w:rsidR="00FE4545" w:rsidRDefault="008F3320">
            <w:pPr>
              <w:pStyle w:val="ListParagraph"/>
              <w:widowControl/>
              <w:numPr>
                <w:ilvl w:val="0"/>
                <w:numId w:val="25"/>
              </w:numPr>
              <w:tabs>
                <w:tab w:val="clear" w:pos="720"/>
                <w:tab w:val="num" w:pos="514"/>
              </w:tabs>
              <w:autoSpaceDE/>
              <w:autoSpaceDN/>
              <w:ind w:left="451" w:hanging="395"/>
              <w:rPr>
                <w:rFonts w:eastAsia="Times New Roman"/>
                <w:lang w:val="en-NZ" w:eastAsia="en-NZ"/>
              </w:rPr>
            </w:pPr>
            <w:r w:rsidRPr="00FE4545">
              <w:rPr>
                <w:rFonts w:eastAsia="Times New Roman"/>
                <w:lang w:val="en-NZ" w:eastAsia="en-NZ"/>
              </w:rPr>
              <w:t xml:space="preserve">Student </w:t>
            </w:r>
            <w:r w:rsidR="00DA0469">
              <w:rPr>
                <w:rFonts w:eastAsia="Times New Roman"/>
                <w:lang w:val="en-NZ" w:eastAsia="en-NZ"/>
              </w:rPr>
              <w:t>perspective</w:t>
            </w:r>
            <w:r w:rsidRPr="00FE4545">
              <w:rPr>
                <w:rFonts w:eastAsia="Times New Roman"/>
                <w:lang w:val="en-NZ" w:eastAsia="en-NZ"/>
              </w:rPr>
              <w:t xml:space="preserve"> gathered and analysed twice annually.</w:t>
            </w:r>
          </w:p>
          <w:p w14:paraId="29FA4F40" w14:textId="767FBE90" w:rsidR="00FE4545" w:rsidRDefault="008F3320">
            <w:pPr>
              <w:pStyle w:val="ListParagraph"/>
              <w:widowControl/>
              <w:numPr>
                <w:ilvl w:val="0"/>
                <w:numId w:val="25"/>
              </w:numPr>
              <w:tabs>
                <w:tab w:val="clear" w:pos="720"/>
                <w:tab w:val="num" w:pos="514"/>
              </w:tabs>
              <w:autoSpaceDE/>
              <w:autoSpaceDN/>
              <w:ind w:left="451" w:hanging="395"/>
              <w:rPr>
                <w:rFonts w:eastAsia="Times New Roman"/>
                <w:lang w:val="en-NZ" w:eastAsia="en-NZ"/>
              </w:rPr>
            </w:pPr>
            <w:r w:rsidRPr="00FE4545">
              <w:rPr>
                <w:rFonts w:eastAsia="Times New Roman"/>
                <w:lang w:val="en-NZ" w:eastAsia="en-NZ"/>
              </w:rPr>
              <w:t>Improvement actions identified and implemented.</w:t>
            </w:r>
          </w:p>
          <w:p w14:paraId="3FCE6DC9" w14:textId="6AC5311E" w:rsidR="008F3320" w:rsidRPr="00FE4545" w:rsidRDefault="008F3320">
            <w:pPr>
              <w:pStyle w:val="ListParagraph"/>
              <w:widowControl/>
              <w:numPr>
                <w:ilvl w:val="0"/>
                <w:numId w:val="25"/>
              </w:numPr>
              <w:tabs>
                <w:tab w:val="clear" w:pos="720"/>
                <w:tab w:val="num" w:pos="514"/>
              </w:tabs>
              <w:autoSpaceDE/>
              <w:autoSpaceDN/>
              <w:ind w:left="451" w:hanging="395"/>
              <w:rPr>
                <w:rFonts w:eastAsia="Times New Roman"/>
                <w:lang w:val="en-NZ" w:eastAsia="en-NZ"/>
              </w:rPr>
            </w:pPr>
            <w:r w:rsidRPr="00FE4545">
              <w:rPr>
                <w:rFonts w:eastAsia="Times New Roman"/>
                <w:lang w:val="en-NZ" w:eastAsia="en-NZ"/>
              </w:rPr>
              <w:t>Increased positive responses relating to belonging, safety, and inclusion.</w:t>
            </w:r>
          </w:p>
        </w:tc>
      </w:tr>
      <w:tr w:rsidR="008F3320" w:rsidRPr="00593F2C" w14:paraId="211F1372" w14:textId="77777777" w:rsidTr="24DD38BC">
        <w:tc>
          <w:tcPr>
            <w:tcW w:w="2999" w:type="dxa"/>
            <w:tcMar>
              <w:top w:w="113" w:type="dxa"/>
              <w:bottom w:w="113" w:type="dxa"/>
            </w:tcMar>
            <w:hideMark/>
          </w:tcPr>
          <w:p w14:paraId="2C601F85"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Review emergency management procedures and update evacuation, lockdown, shelter-in-place, reunification, and recovery plans to ensure the needs of disabled students are identified and accommodated.</w:t>
            </w:r>
          </w:p>
        </w:tc>
        <w:tc>
          <w:tcPr>
            <w:tcW w:w="2442" w:type="dxa"/>
            <w:tcMar>
              <w:top w:w="113" w:type="dxa"/>
              <w:bottom w:w="113" w:type="dxa"/>
            </w:tcMar>
            <w:hideMark/>
          </w:tcPr>
          <w:p w14:paraId="7EA5F439"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Principal, health and safety coordinator, leadership team</w:t>
            </w:r>
          </w:p>
        </w:tc>
        <w:tc>
          <w:tcPr>
            <w:tcW w:w="3662" w:type="dxa"/>
            <w:tcMar>
              <w:top w:w="113" w:type="dxa"/>
              <w:bottom w:w="113" w:type="dxa"/>
            </w:tcMar>
            <w:hideMark/>
          </w:tcPr>
          <w:p w14:paraId="3BA75648"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Health and safety budget.</w:t>
            </w:r>
          </w:p>
          <w:p w14:paraId="6A86CD89" w14:textId="0B46F165"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Emergency planning resources and templates.</w:t>
            </w:r>
          </w:p>
          <w:p w14:paraId="4F16E090"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Staff training time.</w:t>
            </w:r>
          </w:p>
          <w:p w14:paraId="17248CE2"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Communication systems and emergency management tools.</w:t>
            </w:r>
          </w:p>
          <w:p w14:paraId="3F9736C7" w14:textId="31AB63E8"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Consultation with whānau and specialists where necessary.</w:t>
            </w:r>
          </w:p>
        </w:tc>
        <w:tc>
          <w:tcPr>
            <w:tcW w:w="1326" w:type="dxa"/>
            <w:tcMar>
              <w:top w:w="113" w:type="dxa"/>
              <w:bottom w:w="113" w:type="dxa"/>
            </w:tcMar>
            <w:hideMark/>
          </w:tcPr>
          <w:p w14:paraId="271D44BD"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Complete by end of Term 2</w:t>
            </w:r>
          </w:p>
        </w:tc>
        <w:tc>
          <w:tcPr>
            <w:tcW w:w="4357" w:type="dxa"/>
            <w:tcMar>
              <w:top w:w="113" w:type="dxa"/>
              <w:bottom w:w="113" w:type="dxa"/>
            </w:tcMar>
            <w:hideMark/>
          </w:tcPr>
          <w:p w14:paraId="292991C4"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Emergency procedures reviewed and updated.</w:t>
            </w:r>
          </w:p>
          <w:p w14:paraId="531A03DC" w14:textId="793609F9"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Individual emergency support needs documented where required.</w:t>
            </w:r>
          </w:p>
          <w:p w14:paraId="58076499" w14:textId="75C64A3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Staff understand their responsibilities during emergency events.</w:t>
            </w:r>
          </w:p>
          <w:p w14:paraId="28E2D556" w14:textId="0423447F"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Emergency drills identify and address any gaps.</w:t>
            </w:r>
          </w:p>
        </w:tc>
      </w:tr>
      <w:tr w:rsidR="008F3320" w:rsidRPr="00593F2C" w14:paraId="49BF9AD3" w14:textId="77777777" w:rsidTr="24DD38BC">
        <w:tc>
          <w:tcPr>
            <w:tcW w:w="2999" w:type="dxa"/>
            <w:tcMar>
              <w:top w:w="113" w:type="dxa"/>
              <w:bottom w:w="113" w:type="dxa"/>
            </w:tcMar>
            <w:hideMark/>
          </w:tcPr>
          <w:p w14:paraId="4039AFAA"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Develop proactive support plans for students identified as having a higher likelihood of experiencing significant distress, crisis situations, or physical restraint. Review plans with whānau and specialists each term.</w:t>
            </w:r>
          </w:p>
        </w:tc>
        <w:tc>
          <w:tcPr>
            <w:tcW w:w="2442" w:type="dxa"/>
            <w:tcMar>
              <w:top w:w="113" w:type="dxa"/>
              <w:bottom w:w="113" w:type="dxa"/>
            </w:tcMar>
            <w:hideMark/>
          </w:tcPr>
          <w:p w14:paraId="0014EFE4"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SENCO, teachers, leadership team, specialists</w:t>
            </w:r>
          </w:p>
        </w:tc>
        <w:tc>
          <w:tcPr>
            <w:tcW w:w="3662" w:type="dxa"/>
            <w:tcMar>
              <w:top w:w="113" w:type="dxa"/>
              <w:bottom w:w="113" w:type="dxa"/>
            </w:tcMar>
            <w:hideMark/>
          </w:tcPr>
          <w:p w14:paraId="5026E6FA"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SENCO coordination time.</w:t>
            </w:r>
          </w:p>
          <w:p w14:paraId="6351F186"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Specialist behavioural and wellbeing support.</w:t>
            </w:r>
          </w:p>
          <w:p w14:paraId="623F65EA"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Documentation and monitoring systems.</w:t>
            </w:r>
          </w:p>
          <w:p w14:paraId="3E43BD38" w14:textId="5C166577"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Training in prevention and de-escalation strategies.</w:t>
            </w:r>
          </w:p>
        </w:tc>
        <w:tc>
          <w:tcPr>
            <w:tcW w:w="1326" w:type="dxa"/>
            <w:tcMar>
              <w:top w:w="113" w:type="dxa"/>
              <w:bottom w:w="113" w:type="dxa"/>
            </w:tcMar>
            <w:hideMark/>
          </w:tcPr>
          <w:p w14:paraId="47BEDA72"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Develop by Term 1, review Terms 2-4</w:t>
            </w:r>
          </w:p>
        </w:tc>
        <w:tc>
          <w:tcPr>
            <w:tcW w:w="4357" w:type="dxa"/>
            <w:tcMar>
              <w:top w:w="113" w:type="dxa"/>
              <w:bottom w:w="113" w:type="dxa"/>
            </w:tcMar>
            <w:hideMark/>
          </w:tcPr>
          <w:p w14:paraId="2EB7B88E"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100% of identified students have a proactive support plan.</w:t>
            </w:r>
          </w:p>
          <w:p w14:paraId="3EB917E5"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 xml:space="preserve">Plans include preventative strategies and </w:t>
            </w:r>
            <w:proofErr w:type="gramStart"/>
            <w:r w:rsidRPr="00FE4545">
              <w:rPr>
                <w:rFonts w:eastAsia="Times New Roman"/>
                <w:lang w:val="en-NZ" w:eastAsia="en-NZ"/>
              </w:rPr>
              <w:t>agreed</w:t>
            </w:r>
            <w:proofErr w:type="gramEnd"/>
            <w:r w:rsidRPr="00FE4545">
              <w:rPr>
                <w:rFonts w:eastAsia="Times New Roman"/>
                <w:lang w:val="en-NZ" w:eastAsia="en-NZ"/>
              </w:rPr>
              <w:t xml:space="preserve"> responses.</w:t>
            </w:r>
          </w:p>
          <w:p w14:paraId="2FA2DD60"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Reduced frequency of crisis situations.</w:t>
            </w:r>
          </w:p>
          <w:p w14:paraId="7FCF2B5D" w14:textId="09DAF2D7"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Reduced use of physical restraint.</w:t>
            </w:r>
          </w:p>
        </w:tc>
      </w:tr>
      <w:tr w:rsidR="008F3320" w:rsidRPr="00593F2C" w14:paraId="285B6A44" w14:textId="77777777" w:rsidTr="24DD38BC">
        <w:tc>
          <w:tcPr>
            <w:tcW w:w="2999" w:type="dxa"/>
            <w:tcMar>
              <w:top w:w="113" w:type="dxa"/>
              <w:bottom w:w="113" w:type="dxa"/>
            </w:tcMar>
            <w:hideMark/>
          </w:tcPr>
          <w:p w14:paraId="56A37D39"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Review all incidents involving physical restraint within five working days and implement any identified improvements to support plans, practices, or environments. Report trends to the board.</w:t>
            </w:r>
          </w:p>
        </w:tc>
        <w:tc>
          <w:tcPr>
            <w:tcW w:w="2442" w:type="dxa"/>
            <w:tcMar>
              <w:top w:w="113" w:type="dxa"/>
              <w:bottom w:w="113" w:type="dxa"/>
            </w:tcMar>
            <w:hideMark/>
          </w:tcPr>
          <w:p w14:paraId="5907D51D"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Principal, SENCO, leadership team</w:t>
            </w:r>
          </w:p>
        </w:tc>
        <w:tc>
          <w:tcPr>
            <w:tcW w:w="3662" w:type="dxa"/>
            <w:tcMar>
              <w:top w:w="113" w:type="dxa"/>
              <w:bottom w:w="113" w:type="dxa"/>
            </w:tcMar>
            <w:hideMark/>
          </w:tcPr>
          <w:p w14:paraId="4C8E9BC4"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Incident recording system.</w:t>
            </w:r>
          </w:p>
          <w:p w14:paraId="03BE960E"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Leadership review time.</w:t>
            </w:r>
          </w:p>
          <w:p w14:paraId="65593A8C"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Debriefing and wellbeing support resources.</w:t>
            </w:r>
          </w:p>
          <w:p w14:paraId="4C07D66B"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Board reporting processes.</w:t>
            </w:r>
          </w:p>
          <w:p w14:paraId="1C879879" w14:textId="34CA32B3"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Additional specialist support where required.</w:t>
            </w:r>
          </w:p>
        </w:tc>
        <w:tc>
          <w:tcPr>
            <w:tcW w:w="1326" w:type="dxa"/>
            <w:tcMar>
              <w:top w:w="113" w:type="dxa"/>
              <w:bottom w:w="113" w:type="dxa"/>
            </w:tcMar>
            <w:hideMark/>
          </w:tcPr>
          <w:p w14:paraId="18F112C1"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Ongoing throughout the year</w:t>
            </w:r>
          </w:p>
        </w:tc>
        <w:tc>
          <w:tcPr>
            <w:tcW w:w="4357" w:type="dxa"/>
            <w:tcMar>
              <w:top w:w="113" w:type="dxa"/>
              <w:bottom w:w="113" w:type="dxa"/>
            </w:tcMar>
            <w:hideMark/>
          </w:tcPr>
          <w:p w14:paraId="63DA5679"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All incidents are recorded and reviewed within agreed timeframes.</w:t>
            </w:r>
          </w:p>
          <w:p w14:paraId="4F649ADE" w14:textId="14B44C28"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Debrief processes occur following incidents.</w:t>
            </w:r>
          </w:p>
          <w:p w14:paraId="7F5B0366"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Trends are monitored and reported.</w:t>
            </w:r>
          </w:p>
          <w:p w14:paraId="736943D0" w14:textId="533A51A5"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Evidence of reduced use of physical restraint over time.</w:t>
            </w:r>
          </w:p>
        </w:tc>
      </w:tr>
      <w:tr w:rsidR="008F3320" w:rsidRPr="00593F2C" w14:paraId="5F549AE1" w14:textId="77777777" w:rsidTr="24DD38BC">
        <w:tc>
          <w:tcPr>
            <w:tcW w:w="2999" w:type="dxa"/>
            <w:tcMar>
              <w:top w:w="113" w:type="dxa"/>
              <w:bottom w:w="113" w:type="dxa"/>
            </w:tcMar>
            <w:hideMark/>
          </w:tcPr>
          <w:p w14:paraId="5608752A" w14:textId="611EC976"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 xml:space="preserve">Report wellbeing, participation, incident, and student </w:t>
            </w:r>
            <w:r w:rsidR="00DA0469">
              <w:rPr>
                <w:rFonts w:eastAsia="Times New Roman"/>
                <w:lang w:val="en-NZ" w:eastAsia="en-NZ"/>
              </w:rPr>
              <w:t>perspective</w:t>
            </w:r>
            <w:r w:rsidRPr="00593F2C">
              <w:rPr>
                <w:rFonts w:eastAsia="Times New Roman"/>
                <w:lang w:val="en-NZ" w:eastAsia="en-NZ"/>
              </w:rPr>
              <w:t xml:space="preserve"> data to the board each term and identify any additional supports, resourcing, or policy changes required.</w:t>
            </w:r>
          </w:p>
        </w:tc>
        <w:tc>
          <w:tcPr>
            <w:tcW w:w="2442" w:type="dxa"/>
            <w:tcMar>
              <w:top w:w="113" w:type="dxa"/>
              <w:bottom w:w="113" w:type="dxa"/>
            </w:tcMar>
            <w:hideMark/>
          </w:tcPr>
          <w:p w14:paraId="1D83AA85" w14:textId="5F4D9C0C"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Principal, SENCO</w:t>
            </w:r>
          </w:p>
        </w:tc>
        <w:tc>
          <w:tcPr>
            <w:tcW w:w="3662" w:type="dxa"/>
            <w:tcMar>
              <w:top w:w="113" w:type="dxa"/>
              <w:bottom w:w="113" w:type="dxa"/>
            </w:tcMar>
            <w:hideMark/>
          </w:tcPr>
          <w:p w14:paraId="5F61FCB8"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Data collection and reporting systems.</w:t>
            </w:r>
          </w:p>
          <w:p w14:paraId="1E04E300"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Leadership and SENCO time.</w:t>
            </w:r>
          </w:p>
          <w:p w14:paraId="6E694438"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Board reporting time.</w:t>
            </w:r>
            <w:r w:rsidRPr="00FE4545">
              <w:rPr>
                <w:rFonts w:eastAsia="Times New Roman"/>
                <w:lang w:val="en-NZ" w:eastAsia="en-NZ"/>
              </w:rPr>
              <w:br/>
              <w:t>Survey and monitoring tools.</w:t>
            </w:r>
          </w:p>
          <w:p w14:paraId="5F31771F" w14:textId="5F44D341"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Budget allocation for additional interventions where required.</w:t>
            </w:r>
          </w:p>
        </w:tc>
        <w:tc>
          <w:tcPr>
            <w:tcW w:w="1326" w:type="dxa"/>
            <w:tcMar>
              <w:top w:w="113" w:type="dxa"/>
              <w:bottom w:w="113" w:type="dxa"/>
            </w:tcMar>
            <w:hideMark/>
          </w:tcPr>
          <w:p w14:paraId="07B3D30E" w14:textId="77777777" w:rsidR="008F3320" w:rsidRPr="00593F2C" w:rsidRDefault="008F3320" w:rsidP="008F3320">
            <w:pPr>
              <w:widowControl/>
              <w:autoSpaceDE/>
              <w:autoSpaceDN/>
              <w:rPr>
                <w:rFonts w:eastAsia="Times New Roman"/>
                <w:lang w:val="en-NZ" w:eastAsia="en-NZ"/>
              </w:rPr>
            </w:pPr>
            <w:r w:rsidRPr="00593F2C">
              <w:rPr>
                <w:rFonts w:eastAsia="Times New Roman"/>
                <w:lang w:val="en-NZ" w:eastAsia="en-NZ"/>
              </w:rPr>
              <w:t>Terms 1-4</w:t>
            </w:r>
          </w:p>
        </w:tc>
        <w:tc>
          <w:tcPr>
            <w:tcW w:w="4357" w:type="dxa"/>
            <w:tcMar>
              <w:top w:w="113" w:type="dxa"/>
              <w:bottom w:w="113" w:type="dxa"/>
            </w:tcMar>
            <w:hideMark/>
          </w:tcPr>
          <w:p w14:paraId="02BEE0DA" w14:textId="7777777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Regular reports provided to the board.</w:t>
            </w:r>
          </w:p>
          <w:p w14:paraId="64FB04D5" w14:textId="3C46C9F7"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Board receives evidence of progress towards the annual target.</w:t>
            </w:r>
          </w:p>
          <w:p w14:paraId="1E99135A" w14:textId="0F8E6666" w:rsid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Additional supports are implemented where required.</w:t>
            </w:r>
          </w:p>
          <w:p w14:paraId="18B47E0E" w14:textId="414C139C" w:rsidR="008F3320" w:rsidRPr="00FE4545" w:rsidRDefault="008F3320" w:rsidP="00F17ECD">
            <w:pPr>
              <w:pStyle w:val="ListParagraph"/>
              <w:widowControl/>
              <w:numPr>
                <w:ilvl w:val="0"/>
                <w:numId w:val="18"/>
              </w:numPr>
              <w:tabs>
                <w:tab w:val="clear" w:pos="720"/>
                <w:tab w:val="num" w:pos="290"/>
                <w:tab w:val="num" w:pos="387"/>
                <w:tab w:val="num" w:pos="419"/>
                <w:tab w:val="num" w:pos="514"/>
              </w:tabs>
              <w:autoSpaceDE/>
              <w:autoSpaceDN/>
              <w:ind w:left="276" w:hanging="284"/>
              <w:rPr>
                <w:rFonts w:eastAsia="Times New Roman"/>
                <w:lang w:val="en-NZ" w:eastAsia="en-NZ"/>
              </w:rPr>
            </w:pPr>
            <w:r w:rsidRPr="00FE4545">
              <w:rPr>
                <w:rFonts w:eastAsia="Times New Roman"/>
                <w:lang w:val="en-NZ" w:eastAsia="en-NZ"/>
              </w:rPr>
              <w:t>End-of-year data demonstrates improved wellbeing, participation, and belonging.</w:t>
            </w:r>
          </w:p>
        </w:tc>
      </w:tr>
    </w:tbl>
    <w:p w14:paraId="51D2B317" w14:textId="77777777" w:rsidR="00137A85" w:rsidRDefault="00137A85" w:rsidP="00B248AD"/>
    <w:p w14:paraId="34AC9909" w14:textId="77777777" w:rsidR="009E4B0F" w:rsidRDefault="009E4B0F" w:rsidP="009E4B0F"/>
    <w:p w14:paraId="115BD63A" w14:textId="239DDCD0" w:rsidR="00E12E4E" w:rsidRPr="001F4E75" w:rsidRDefault="009E4B0F" w:rsidP="009E4B0F">
      <w:pPr>
        <w:tabs>
          <w:tab w:val="left" w:pos="1710"/>
        </w:tabs>
      </w:pPr>
      <w:r>
        <w:tab/>
      </w:r>
      <w:r w:rsidR="12BB3B1F" w:rsidRPr="001F4E75">
        <w:rPr>
          <w:noProof/>
        </w:rPr>
        <w:drawing>
          <wp:anchor distT="0" distB="0" distL="114300" distR="114300" simplePos="0" relativeHeight="251658240" behindDoc="1" locked="0" layoutInCell="1" allowOverlap="1" wp14:anchorId="496DA663" wp14:editId="751ABE53">
            <wp:simplePos x="0" y="0"/>
            <wp:positionH relativeFrom="column">
              <wp:posOffset>-608917</wp:posOffset>
            </wp:positionH>
            <wp:positionV relativeFrom="paragraph">
              <wp:posOffset>7505700</wp:posOffset>
            </wp:positionV>
            <wp:extent cx="7442273" cy="739215"/>
            <wp:effectExtent l="0" t="0" r="0" b="0"/>
            <wp:wrapNone/>
            <wp:docPr id="565630698" name="Graphic 9">
              <a:extLst xmlns:a="http://schemas.openxmlformats.org/drawingml/2006/main">
                <a:ext uri="{FF2B5EF4-FFF2-40B4-BE49-F238E27FC236}">
                  <a16:creationId xmlns:a16="http://schemas.microsoft.com/office/drawing/2014/main" id="{A4001EC8-7AC2-4637-AD82-C0B7C1F305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page">
              <wp14:pctWidth>0</wp14:pctWidth>
            </wp14:sizeRelH>
            <wp14:sizeRelV relativeFrom="page">
              <wp14:pctHeight>0</wp14:pctHeight>
            </wp14:sizeRelV>
          </wp:anchor>
        </w:drawing>
      </w:r>
    </w:p>
    <w:sectPr w:rsidR="00E12E4E" w:rsidRPr="001F4E75" w:rsidSect="00361DE6">
      <w:pgSz w:w="16838" w:h="11906" w:orient="landscape"/>
      <w:pgMar w:top="1247" w:right="1021" w:bottom="1247" w:left="1021"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2D5D4" w14:textId="77777777" w:rsidR="00CD1271" w:rsidRDefault="00CD1271" w:rsidP="0021141C">
      <w:r>
        <w:separator/>
      </w:r>
    </w:p>
    <w:p w14:paraId="5AE21535" w14:textId="77777777" w:rsidR="00CD1271" w:rsidRDefault="00CD1271"/>
  </w:endnote>
  <w:endnote w:type="continuationSeparator" w:id="0">
    <w:p w14:paraId="7AF401A9" w14:textId="77777777" w:rsidR="00CD1271" w:rsidRDefault="00CD1271" w:rsidP="0021141C">
      <w:r>
        <w:continuationSeparator/>
      </w:r>
    </w:p>
    <w:p w14:paraId="7DF09CAA" w14:textId="77777777" w:rsidR="00CD1271" w:rsidRDefault="00CD1271"/>
  </w:endnote>
  <w:endnote w:type="continuationNotice" w:id="1">
    <w:p w14:paraId="14300309" w14:textId="77777777" w:rsidR="00CD1271" w:rsidRDefault="00CD1271"/>
    <w:p w14:paraId="10F12A6B" w14:textId="77777777" w:rsidR="00CD1271" w:rsidRDefault="00CD12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roman"/>
    <w:notTrueType/>
    <w:pitch w:val="default"/>
  </w:font>
  <w:font w:name="Arial Bold">
    <w:altName w:val="Arial"/>
    <w:panose1 w:val="00000000000000000000"/>
    <w:charset w:val="00"/>
    <w:family w:val="roman"/>
    <w:notTrueType/>
    <w:pitch w:val="default"/>
  </w:font>
  <w:font w:name="Gotham Narrow Bold">
    <w:panose1 w:val="00000000000000000000"/>
    <w:charset w:val="00"/>
    <w:family w:val="roman"/>
    <w:notTrueType/>
    <w:pitch w:val="default"/>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CC49" w14:textId="77777777" w:rsidR="00B36815" w:rsidRDefault="00B36815">
    <w:pPr>
      <w:pStyle w:val="Footer"/>
    </w:pPr>
  </w:p>
  <w:p w14:paraId="08E1E47D" w14:textId="77777777" w:rsidR="00B36815" w:rsidRDefault="00B368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7FFD7" w14:textId="4FAD7A91" w:rsidR="00B36815" w:rsidRPr="00377383" w:rsidRDefault="2EB478DE" w:rsidP="2EB478DE">
    <w:pPr>
      <w:tabs>
        <w:tab w:val="center" w:pos="4820"/>
        <w:tab w:val="right" w:pos="9498"/>
      </w:tabs>
      <w:rPr>
        <w:sz w:val="18"/>
        <w:szCs w:val="18"/>
      </w:rPr>
    </w:pPr>
    <w:r w:rsidRPr="00377383">
      <w:rPr>
        <w:i/>
        <w:iCs/>
        <w:color w:val="595959" w:themeColor="text1" w:themeTint="A6"/>
        <w:sz w:val="18"/>
        <w:szCs w:val="18"/>
      </w:rPr>
      <w:t>Annual Implementation Plan Guidance and Examples: Improving outcomes for disabled students</w:t>
    </w:r>
    <w:r w:rsidR="00377383">
      <w:rPr>
        <w:sz w:val="18"/>
        <w:szCs w:val="18"/>
      </w:rPr>
      <w:t xml:space="preserve">          </w:t>
    </w:r>
    <w:r w:rsidR="00FB14E3">
      <w:rPr>
        <w:sz w:val="18"/>
        <w:szCs w:val="18"/>
      </w:rPr>
      <w:t xml:space="preserve">                                                                                                     </w:t>
    </w:r>
    <w:r w:rsidR="00377383">
      <w:rPr>
        <w:sz w:val="18"/>
        <w:szCs w:val="18"/>
      </w:rPr>
      <w:t xml:space="preserve">               </w:t>
    </w:r>
    <w:r w:rsidR="00FB14E3" w:rsidRPr="00FB14E3">
      <w:rPr>
        <w:sz w:val="18"/>
        <w:szCs w:val="18"/>
      </w:rPr>
      <w:fldChar w:fldCharType="begin"/>
    </w:r>
    <w:r w:rsidR="00FB14E3" w:rsidRPr="00FB14E3">
      <w:rPr>
        <w:sz w:val="18"/>
        <w:szCs w:val="18"/>
      </w:rPr>
      <w:instrText xml:space="preserve"> PAGE   \* MERGEFORMAT </w:instrText>
    </w:r>
    <w:r w:rsidR="00FB14E3" w:rsidRPr="00FB14E3">
      <w:rPr>
        <w:sz w:val="18"/>
        <w:szCs w:val="18"/>
      </w:rPr>
      <w:fldChar w:fldCharType="separate"/>
    </w:r>
    <w:r w:rsidR="00FB14E3" w:rsidRPr="00FB14E3">
      <w:rPr>
        <w:noProof/>
        <w:sz w:val="18"/>
        <w:szCs w:val="18"/>
      </w:rPr>
      <w:t>1</w:t>
    </w:r>
    <w:r w:rsidR="00FB14E3" w:rsidRPr="00FB14E3">
      <w:rPr>
        <w:noProof/>
        <w:sz w:val="18"/>
        <w:szCs w:val="18"/>
      </w:rPr>
      <w:fldChar w:fldCharType="end"/>
    </w:r>
    <w:r w:rsidR="00B36815" w:rsidRPr="00377383">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E413" w14:textId="75B16EA6" w:rsidR="00B36815" w:rsidRPr="00377383" w:rsidRDefault="009526A3" w:rsidP="000F3C33">
    <w:pPr>
      <w:pStyle w:val="Footer"/>
      <w:tabs>
        <w:tab w:val="clear" w:pos="4513"/>
        <w:tab w:val="clear" w:pos="9026"/>
        <w:tab w:val="center" w:pos="4820"/>
        <w:tab w:val="right" w:pos="9498"/>
      </w:tabs>
      <w:rPr>
        <w:sz w:val="18"/>
        <w:szCs w:val="18"/>
      </w:rPr>
    </w:pPr>
    <w:r w:rsidRPr="00377383">
      <w:rPr>
        <w:sz w:val="18"/>
        <w:szCs w:val="18"/>
      </w:rPr>
      <w:t>Annual Implementa</w:t>
    </w:r>
    <w:r w:rsidR="00F95529" w:rsidRPr="00377383">
      <w:rPr>
        <w:sz w:val="18"/>
        <w:szCs w:val="18"/>
      </w:rPr>
      <w:t>t</w:t>
    </w:r>
    <w:r w:rsidRPr="00377383">
      <w:rPr>
        <w:sz w:val="18"/>
        <w:szCs w:val="18"/>
      </w:rPr>
      <w:t>ion Plan</w:t>
    </w:r>
    <w:r w:rsidR="00F95529" w:rsidRPr="00377383">
      <w:rPr>
        <w:sz w:val="18"/>
        <w:szCs w:val="18"/>
      </w:rPr>
      <w:t xml:space="preserve"> Guidance and Examples: Improving outcomes for disabled studen</w:t>
    </w:r>
    <w:r w:rsidR="00377383">
      <w:rPr>
        <w:sz w:val="18"/>
        <w:szCs w:val="18"/>
      </w:rPr>
      <w:t>t</w:t>
    </w:r>
    <w:r w:rsidR="00FB14E3">
      <w:rPr>
        <w:sz w:val="18"/>
        <w:szCs w:val="18"/>
      </w:rPr>
      <w:t xml:space="preserve">                                                                                </w:t>
    </w:r>
    <w:r w:rsidR="00377383">
      <w:rPr>
        <w:sz w:val="18"/>
        <w:szCs w:val="18"/>
      </w:rPr>
      <w:t xml:space="preserve">         </w:t>
    </w:r>
    <w:r w:rsidR="00121444">
      <w:rPr>
        <w:sz w:val="18"/>
        <w:szCs w:val="18"/>
      </w:rPr>
      <w:tab/>
    </w:r>
    <w:r w:rsidR="00121444">
      <w:rPr>
        <w:sz w:val="18"/>
        <w:szCs w:val="18"/>
      </w:rPr>
      <w:tab/>
    </w:r>
    <w:r w:rsidR="00121444">
      <w:rPr>
        <w:sz w:val="18"/>
        <w:szCs w:val="18"/>
      </w:rPr>
      <w:tab/>
    </w:r>
    <w:r w:rsidR="00377383">
      <w:rPr>
        <w:sz w:val="18"/>
        <w:szCs w:val="18"/>
      </w:rPr>
      <w:t xml:space="preserve"> </w:t>
    </w:r>
    <w:r w:rsidR="00377383" w:rsidRPr="00377383">
      <w:rPr>
        <w:sz w:val="18"/>
        <w:szCs w:val="18"/>
      </w:rPr>
      <w:fldChar w:fldCharType="begin"/>
    </w:r>
    <w:r w:rsidR="00377383" w:rsidRPr="00377383">
      <w:rPr>
        <w:sz w:val="18"/>
        <w:szCs w:val="18"/>
      </w:rPr>
      <w:instrText xml:space="preserve"> PAGE   \* MERGEFORMAT </w:instrText>
    </w:r>
    <w:r w:rsidR="00377383" w:rsidRPr="00377383">
      <w:rPr>
        <w:sz w:val="18"/>
        <w:szCs w:val="18"/>
      </w:rPr>
      <w:fldChar w:fldCharType="separate"/>
    </w:r>
    <w:r w:rsidR="00377383" w:rsidRPr="00377383">
      <w:rPr>
        <w:noProof/>
        <w:sz w:val="18"/>
        <w:szCs w:val="18"/>
      </w:rPr>
      <w:t>1</w:t>
    </w:r>
    <w:r w:rsidR="00377383" w:rsidRPr="00377383">
      <w:rPr>
        <w:noProof/>
        <w:sz w:val="18"/>
        <w:szCs w:val="18"/>
      </w:rPr>
      <w:fldChar w:fldCharType="end"/>
    </w:r>
    <w:r w:rsidR="00B36815" w:rsidRPr="00377383">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5B67" w14:textId="39A2CD04" w:rsidR="00121444" w:rsidRPr="00377383" w:rsidRDefault="00121444" w:rsidP="2EB478DE">
    <w:pPr>
      <w:tabs>
        <w:tab w:val="center" w:pos="4820"/>
        <w:tab w:val="right" w:pos="9498"/>
      </w:tabs>
      <w:rPr>
        <w:sz w:val="18"/>
        <w:szCs w:val="18"/>
      </w:rPr>
    </w:pPr>
    <w:r w:rsidRPr="00377383">
      <w:rPr>
        <w:i/>
        <w:iCs/>
        <w:color w:val="595959" w:themeColor="text1" w:themeTint="A6"/>
        <w:sz w:val="18"/>
        <w:szCs w:val="18"/>
      </w:rPr>
      <w:t>Annual Implementation Plan Guidance and Examples: Improving outcomes for disabled students</w:t>
    </w:r>
    <w:r>
      <w:rPr>
        <w:sz w:val="18"/>
        <w:szCs w:val="18"/>
      </w:rPr>
      <w:t xml:space="preserve">                                                                                                                           </w:t>
    </w:r>
    <w:r w:rsidRPr="00FB14E3">
      <w:rPr>
        <w:sz w:val="18"/>
        <w:szCs w:val="18"/>
      </w:rPr>
      <w:fldChar w:fldCharType="begin"/>
    </w:r>
    <w:r w:rsidRPr="00FB14E3">
      <w:rPr>
        <w:sz w:val="18"/>
        <w:szCs w:val="18"/>
      </w:rPr>
      <w:instrText xml:space="preserve"> PAGE   \* MERGEFORMAT </w:instrText>
    </w:r>
    <w:r w:rsidRPr="00FB14E3">
      <w:rPr>
        <w:sz w:val="18"/>
        <w:szCs w:val="18"/>
      </w:rPr>
      <w:fldChar w:fldCharType="separate"/>
    </w:r>
    <w:r w:rsidRPr="00FB14E3">
      <w:rPr>
        <w:noProof/>
        <w:sz w:val="18"/>
        <w:szCs w:val="18"/>
      </w:rPr>
      <w:t>1</w:t>
    </w:r>
    <w:r w:rsidRPr="00FB14E3">
      <w:rPr>
        <w:noProof/>
        <w:sz w:val="18"/>
        <w:szCs w:val="18"/>
      </w:rPr>
      <w:fldChar w:fldCharType="end"/>
    </w:r>
    <w:r w:rsidRPr="00377383">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E657" w14:textId="77777777" w:rsidR="00CD1271" w:rsidRDefault="00CD1271" w:rsidP="0021141C">
      <w:r>
        <w:separator/>
      </w:r>
    </w:p>
    <w:p w14:paraId="7C744FCC" w14:textId="77777777" w:rsidR="00CD1271" w:rsidRDefault="00CD1271"/>
  </w:footnote>
  <w:footnote w:type="continuationSeparator" w:id="0">
    <w:p w14:paraId="7991108C" w14:textId="77777777" w:rsidR="00CD1271" w:rsidRDefault="00CD1271" w:rsidP="0021141C">
      <w:r>
        <w:continuationSeparator/>
      </w:r>
    </w:p>
    <w:p w14:paraId="4D34B7A8" w14:textId="77777777" w:rsidR="00CD1271" w:rsidRDefault="00CD1271"/>
  </w:footnote>
  <w:footnote w:type="continuationNotice" w:id="1">
    <w:p w14:paraId="2DE5AAC2" w14:textId="77777777" w:rsidR="00CD1271" w:rsidRDefault="00CD1271"/>
    <w:p w14:paraId="5ED48E8B" w14:textId="77777777" w:rsidR="00CD1271" w:rsidRDefault="00CD1271"/>
  </w:footnote>
  <w:footnote w:id="2">
    <w:p w14:paraId="4D3E07B0" w14:textId="77777777" w:rsidR="009C6DAE" w:rsidRPr="00377383" w:rsidRDefault="009C6DAE" w:rsidP="009C6DAE">
      <w:pPr>
        <w:pStyle w:val="FootnoteText"/>
        <w:rPr>
          <w:sz w:val="18"/>
          <w:szCs w:val="18"/>
        </w:rPr>
      </w:pPr>
      <w:r w:rsidRPr="00377383">
        <w:rPr>
          <w:rStyle w:val="FootnoteReference"/>
          <w:sz w:val="18"/>
          <w:szCs w:val="18"/>
        </w:rPr>
        <w:footnoteRef/>
      </w:r>
      <w:r w:rsidRPr="00377383">
        <w:rPr>
          <w:sz w:val="18"/>
          <w:szCs w:val="18"/>
        </w:rPr>
        <w:t xml:space="preserve"> The New Zealand Disability Strategy recognises that not all members of their community identify with this language and that each person has a right to choose the terminology they prefer.</w:t>
      </w:r>
    </w:p>
    <w:p w14:paraId="193328D0" w14:textId="5FB9DA34" w:rsidR="009C6DAE" w:rsidRDefault="009C6DAE" w:rsidP="009C6DAE">
      <w:pPr>
        <w:pStyle w:val="FootnoteText"/>
        <w:rPr>
          <w:sz w:val="18"/>
          <w:szCs w:val="18"/>
        </w:rPr>
      </w:pPr>
      <w:hyperlink r:id="rId1" w:history="1">
        <w:r w:rsidRPr="00377383">
          <w:rPr>
            <w:color w:val="0000FF"/>
            <w:sz w:val="18"/>
            <w:szCs w:val="18"/>
            <w:u w:val="single"/>
          </w:rPr>
          <w:t xml:space="preserve">New Zealand Disability Strategy 2026-2030 | </w:t>
        </w:r>
        <w:proofErr w:type="spellStart"/>
        <w:r w:rsidRPr="00377383">
          <w:rPr>
            <w:color w:val="0000FF"/>
            <w:sz w:val="18"/>
            <w:szCs w:val="18"/>
            <w:u w:val="single"/>
          </w:rPr>
          <w:t>Whaikaha</w:t>
        </w:r>
        <w:proofErr w:type="spellEnd"/>
        <w:r w:rsidRPr="00377383">
          <w:rPr>
            <w:color w:val="0000FF"/>
            <w:sz w:val="18"/>
            <w:szCs w:val="18"/>
            <w:u w:val="single"/>
          </w:rPr>
          <w:t xml:space="preserve"> - Ministry of Disabled People</w:t>
        </w:r>
      </w:hyperlink>
    </w:p>
    <w:p w14:paraId="6320E7F8" w14:textId="77777777" w:rsidR="009C6DAE" w:rsidRPr="009C6DAE" w:rsidRDefault="009C6DAE" w:rsidP="009C6DAE">
      <w:pPr>
        <w:pStyle w:val="FootnoteText"/>
        <w:rPr>
          <w:lang w:val="en-NZ"/>
        </w:rPr>
      </w:pPr>
    </w:p>
  </w:footnote>
  <w:footnote w:id="3">
    <w:p w14:paraId="77C5F238" w14:textId="7D982DA0" w:rsidR="007A7B58" w:rsidRPr="007E520F" w:rsidRDefault="007A7B58" w:rsidP="007A7B58">
      <w:pPr>
        <w:pStyle w:val="FootnoteText"/>
        <w:rPr>
          <w:sz w:val="18"/>
          <w:szCs w:val="18"/>
        </w:rPr>
      </w:pPr>
      <w:r>
        <w:rPr>
          <w:rStyle w:val="FootnoteReference"/>
        </w:rPr>
        <w:footnoteRef/>
      </w:r>
      <w:r>
        <w:t xml:space="preserve"> </w:t>
      </w:r>
      <w:r w:rsidRPr="007E520F">
        <w:rPr>
          <w:sz w:val="18"/>
          <w:szCs w:val="18"/>
        </w:rPr>
        <w:t xml:space="preserve">Stats New Zealand, Household Disability Survey, 2023, </w:t>
      </w:r>
    </w:p>
    <w:p w14:paraId="7FEA35AB" w14:textId="77777777" w:rsidR="007A7B58" w:rsidRPr="007E520F" w:rsidRDefault="007A7B58" w:rsidP="007A7B58">
      <w:pPr>
        <w:pStyle w:val="FootnoteText"/>
        <w:rPr>
          <w:sz w:val="18"/>
          <w:szCs w:val="18"/>
        </w:rPr>
      </w:pPr>
      <w:hyperlink r:id="rId2" w:history="1">
        <w:r w:rsidRPr="007E520F">
          <w:rPr>
            <w:rStyle w:val="Hyperlink"/>
            <w:sz w:val="18"/>
            <w:szCs w:val="18"/>
          </w:rPr>
          <w:t>https://www.stats.govt.nz/assets/Reports/Household-Disability-Survey-2023-findings-definitions-and-design-summary/Download-data/household-disability-survey-2023-findings-definitions-and-design-summary.pdf</w:t>
        </w:r>
      </w:hyperlink>
    </w:p>
    <w:p w14:paraId="6936CBA0" w14:textId="11F6C52B" w:rsidR="007A7B58" w:rsidRPr="007E520F" w:rsidRDefault="007A7B58" w:rsidP="007A7B58">
      <w:pPr>
        <w:pStyle w:val="FootnoteText"/>
        <w:rPr>
          <w:sz w:val="18"/>
          <w:szCs w:val="18"/>
          <w:lang w:val="en-NZ"/>
        </w:rPr>
      </w:pPr>
    </w:p>
  </w:footnote>
  <w:footnote w:id="4">
    <w:p w14:paraId="29454C17" w14:textId="5798E1F2" w:rsidR="007E520F" w:rsidRPr="007E520F" w:rsidRDefault="007E520F" w:rsidP="007E520F">
      <w:pPr>
        <w:pStyle w:val="FootnoteText"/>
        <w:rPr>
          <w:sz w:val="18"/>
          <w:szCs w:val="18"/>
        </w:rPr>
      </w:pPr>
      <w:r w:rsidRPr="007E520F">
        <w:rPr>
          <w:rStyle w:val="FootnoteReference"/>
          <w:sz w:val="18"/>
          <w:szCs w:val="18"/>
        </w:rPr>
        <w:footnoteRef/>
      </w:r>
      <w:r w:rsidRPr="007E520F">
        <w:rPr>
          <w:sz w:val="18"/>
          <w:szCs w:val="18"/>
        </w:rPr>
        <w:t xml:space="preserve"> Education Review Office, Thriving at School? Education for Disabled Leaners in Schools, 2022, </w:t>
      </w:r>
      <w:hyperlink r:id="rId3" w:history="1">
        <w:r w:rsidRPr="007E520F">
          <w:rPr>
            <w:rStyle w:val="Hyperlink"/>
            <w:sz w:val="18"/>
            <w:szCs w:val="18"/>
          </w:rPr>
          <w:t>http://www.evidence.ero.govt.nz/media/cvqeq54g/thriving-at-school-education-for-disabled-learners-in-schools.pdf</w:t>
        </w:r>
      </w:hyperlink>
    </w:p>
    <w:p w14:paraId="499A799D" w14:textId="77777777" w:rsidR="007E520F" w:rsidRPr="007E520F" w:rsidRDefault="007E520F" w:rsidP="007E520F">
      <w:pPr>
        <w:pStyle w:val="FootnoteText"/>
        <w:rPr>
          <w:sz w:val="18"/>
          <w:szCs w:val="18"/>
          <w:lang w:val="en-NZ"/>
        </w:rPr>
      </w:pPr>
    </w:p>
  </w:footnote>
  <w:footnote w:id="5">
    <w:p w14:paraId="2E2B376E" w14:textId="449ECEAD" w:rsidR="008C6763" w:rsidRPr="007E520F" w:rsidRDefault="00871528">
      <w:pPr>
        <w:pStyle w:val="FootnoteText"/>
        <w:rPr>
          <w:sz w:val="18"/>
          <w:szCs w:val="18"/>
        </w:rPr>
      </w:pPr>
      <w:r w:rsidRPr="007E520F">
        <w:rPr>
          <w:rStyle w:val="FootnoteReference"/>
          <w:sz w:val="18"/>
          <w:szCs w:val="18"/>
        </w:rPr>
        <w:footnoteRef/>
      </w:r>
      <w:r w:rsidRPr="007E520F">
        <w:rPr>
          <w:sz w:val="18"/>
          <w:szCs w:val="18"/>
        </w:rPr>
        <w:t xml:space="preserve"> </w:t>
      </w:r>
      <w:r w:rsidRPr="007E520F">
        <w:rPr>
          <w:sz w:val="18"/>
          <w:szCs w:val="18"/>
          <w:lang w:val="en-NZ"/>
        </w:rPr>
        <w:t>Privacy Commissioner</w:t>
      </w:r>
      <w:r w:rsidR="007E520F">
        <w:rPr>
          <w:sz w:val="18"/>
          <w:szCs w:val="18"/>
          <w:lang w:val="en-NZ"/>
        </w:rPr>
        <w:t>,</w:t>
      </w:r>
      <w:r w:rsidR="008C6763" w:rsidRPr="007E520F">
        <w:rPr>
          <w:sz w:val="18"/>
          <w:szCs w:val="18"/>
          <w:lang w:val="en-NZ"/>
        </w:rPr>
        <w:t xml:space="preserve"> Privacy Princ</w:t>
      </w:r>
      <w:r w:rsidR="001432BD" w:rsidRPr="007E520F">
        <w:rPr>
          <w:sz w:val="18"/>
          <w:szCs w:val="18"/>
          <w:lang w:val="en-NZ"/>
        </w:rPr>
        <w:t>iples</w:t>
      </w:r>
      <w:r w:rsidR="008D2214">
        <w:rPr>
          <w:sz w:val="18"/>
          <w:szCs w:val="18"/>
          <w:lang w:val="en-NZ"/>
        </w:rPr>
        <w:t>,</w:t>
      </w:r>
      <w:r w:rsidR="001432BD" w:rsidRPr="007E520F">
        <w:rPr>
          <w:sz w:val="18"/>
          <w:szCs w:val="18"/>
          <w:lang w:val="en-NZ"/>
        </w:rPr>
        <w:t xml:space="preserve"> </w:t>
      </w:r>
      <w:hyperlink r:id="rId4" w:history="1">
        <w:r w:rsidR="001432BD" w:rsidRPr="007E520F">
          <w:rPr>
            <w:rStyle w:val="Hyperlink"/>
            <w:sz w:val="18"/>
            <w:szCs w:val="18"/>
          </w:rPr>
          <w:t>www.privacy.org.nz/privacy-principles/</w:t>
        </w:r>
      </w:hyperlink>
      <w:r w:rsidR="00C35A25" w:rsidRPr="007E520F">
        <w:rPr>
          <w:sz w:val="18"/>
          <w:szCs w:val="18"/>
        </w:rPr>
        <w:t xml:space="preserve"> and</w:t>
      </w:r>
    </w:p>
    <w:p w14:paraId="11E21782" w14:textId="6D30A0DD" w:rsidR="00871528" w:rsidRDefault="00135FDB" w:rsidP="001432BD">
      <w:pPr>
        <w:pStyle w:val="FootnoteText"/>
      </w:pPr>
      <w:r w:rsidRPr="007E520F">
        <w:rPr>
          <w:sz w:val="18"/>
          <w:szCs w:val="18"/>
          <w:lang w:val="en-NZ"/>
        </w:rPr>
        <w:t>Privacy</w:t>
      </w:r>
      <w:r w:rsidR="00871528" w:rsidRPr="007E520F">
        <w:rPr>
          <w:sz w:val="18"/>
          <w:szCs w:val="18"/>
          <w:lang w:val="en-NZ"/>
        </w:rPr>
        <w:t xml:space="preserve"> Guidance for the Education Sector</w:t>
      </w:r>
      <w:r w:rsidR="008D2214">
        <w:rPr>
          <w:sz w:val="18"/>
          <w:szCs w:val="18"/>
          <w:lang w:val="en-NZ"/>
        </w:rPr>
        <w:t>,</w:t>
      </w:r>
      <w:r w:rsidR="00871528" w:rsidRPr="007E520F">
        <w:rPr>
          <w:sz w:val="18"/>
          <w:szCs w:val="18"/>
          <w:lang w:val="en-NZ"/>
        </w:rPr>
        <w:t xml:space="preserve"> </w:t>
      </w:r>
      <w:hyperlink r:id="rId5" w:history="1">
        <w:r w:rsidR="00871528" w:rsidRPr="007E520F">
          <w:rPr>
            <w:rStyle w:val="Hyperlink"/>
            <w:sz w:val="18"/>
            <w:szCs w:val="18"/>
          </w:rPr>
          <w:t>Education-Sector-Privacy-Guidance-All-Chapters-20260310-A1168822.pdf</w:t>
        </w:r>
      </w:hyperlink>
    </w:p>
    <w:p w14:paraId="63DFF975" w14:textId="77777777" w:rsidR="00871528" w:rsidRPr="00871528" w:rsidRDefault="00871528" w:rsidP="001432BD">
      <w:pPr>
        <w:pStyle w:val="FootnoteText"/>
        <w:rPr>
          <w:lang w:val="en-N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C550" w14:textId="60D94C3D" w:rsidR="00B36815" w:rsidRDefault="00B36815">
    <w:pPr>
      <w:pStyle w:val="Header"/>
    </w:pPr>
    <w:r>
      <w:rPr>
        <w:noProof/>
      </w:rPr>
      <mc:AlternateContent>
        <mc:Choice Requires="wps">
          <w:drawing>
            <wp:anchor distT="0" distB="0" distL="0" distR="0" simplePos="0" relativeHeight="251658240" behindDoc="0" locked="0" layoutInCell="1" allowOverlap="1" wp14:anchorId="4A9809F9" wp14:editId="45C363E8">
              <wp:simplePos x="635" y="635"/>
              <wp:positionH relativeFrom="page">
                <wp:align>center</wp:align>
              </wp:positionH>
              <wp:positionV relativeFrom="page">
                <wp:align>top</wp:align>
              </wp:positionV>
              <wp:extent cx="904875" cy="361950"/>
              <wp:effectExtent l="0" t="0" r="9525" b="0"/>
              <wp:wrapNone/>
              <wp:docPr id="1221483348" name="Text Box 2" descr="IN-CONFIDENCE">
                <a:extLst xmlns:a="http://schemas.openxmlformats.org/drawingml/2006/main">
                  <a:ext uri="{FF2B5EF4-FFF2-40B4-BE49-F238E27FC236}">
                    <a16:creationId xmlns:a16="http://schemas.microsoft.com/office/drawing/2014/main" id="{3318F7BD-8DB4-4908-A9BC-7C278C176F3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4DAED85"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9809F9" id="_x0000_t202" coordsize="21600,21600" o:spt="202" path="m,l,21600r21600,l21600,xe">
              <v:stroke joinstyle="miter"/>
              <v:path gradientshapeok="t" o:connecttype="rect"/>
            </v:shapetype>
            <v:shape id="Text Box 2" o:spid="_x0000_s1026" type="#_x0000_t202" alt="IN-CONFIDENCE" style="position:absolute;margin-left:0;margin-top:0;width:71.25pt;height:2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" filled="f" stroked="f">
              <v:textbox style="mso-fit-shape-to-text:t" inset="0,15pt,0,0">
                <w:txbxContent>
                  <w:p w14:paraId="54DAED85"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1" behindDoc="0" locked="0" layoutInCell="1" allowOverlap="1" wp14:anchorId="73DC9BF0" wp14:editId="71572C2A">
              <wp:simplePos x="635" y="635"/>
              <wp:positionH relativeFrom="page">
                <wp:align>center</wp:align>
              </wp:positionH>
              <wp:positionV relativeFrom="page">
                <wp:align>top</wp:align>
              </wp:positionV>
              <wp:extent cx="904875" cy="361950"/>
              <wp:effectExtent l="0" t="0" r="9525" b="0"/>
              <wp:wrapNone/>
              <wp:docPr id="934411157" name="Text Box 2" descr="IN-CONFIDENCE">
                <a:extLst xmlns:a="http://schemas.openxmlformats.org/drawingml/2006/main">
                  <a:ext uri="{FF2B5EF4-FFF2-40B4-BE49-F238E27FC236}">
                    <a16:creationId xmlns:a16="http://schemas.microsoft.com/office/drawing/2014/main" id="{22E1C44F-0429-4A51-A93D-AA58DD99D6F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DD6EC2B"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3DC9BF0" id="_x0000_s1027" type="#_x0000_t202" alt="IN-CONFIDENCE" style="position:absolute;margin-left:0;margin-top:0;width:71.25pt;height:2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" filled="f" stroked="f">
              <v:textbox style="mso-fit-shape-to-text:t" inset="0,15pt,0,0">
                <w:txbxContent>
                  <w:p w14:paraId="6DD6EC2B"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2" behindDoc="0" locked="0" layoutInCell="1" allowOverlap="1" wp14:anchorId="38462957" wp14:editId="76ACBF9A">
              <wp:simplePos x="635" y="635"/>
              <wp:positionH relativeFrom="page">
                <wp:align>center</wp:align>
              </wp:positionH>
              <wp:positionV relativeFrom="page">
                <wp:align>top</wp:align>
              </wp:positionV>
              <wp:extent cx="904875" cy="361950"/>
              <wp:effectExtent l="0" t="0" r="9525" b="0"/>
              <wp:wrapNone/>
              <wp:docPr id="1973770761" name="Text Box 2" descr="IN-CONFIDENCE">
                <a:extLst xmlns:a="http://schemas.openxmlformats.org/drawingml/2006/main">
                  <a:ext uri="{FF2B5EF4-FFF2-40B4-BE49-F238E27FC236}">
                    <a16:creationId xmlns:a16="http://schemas.microsoft.com/office/drawing/2014/main" id="{3CF30C8D-5884-4E7F-A8CC-B7F8C3CFFED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92F1A31"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8462957" id="_x0000_s1028" type="#_x0000_t202" alt="IN-CONFIDENCE" style="position:absolute;margin-left:0;margin-top:0;width:71.25pt;height:2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xMNDEg8CAAAc&#10;BAAADgAAAAAAAAAAAAAAAAAuAgAAZHJzL2Uyb0RvYy54bWxQSwECLQAUAAYACAAAACEAh4aVHdoA&#10;AAAEAQAADwAAAAAAAAAAAAAAAABpBAAAZHJzL2Rvd25yZXYueG1sUEsFBgAAAAAEAAQA8wAAAHAF&#10;AAAAAA==&#10;" filled="f" stroked="f">
              <v:textbox style="mso-fit-shape-to-text:t" inset="0,15pt,0,0">
                <w:txbxContent>
                  <w:p w14:paraId="692F1A31"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3" behindDoc="0" locked="0" layoutInCell="1" allowOverlap="1" wp14:anchorId="5C3F5E58" wp14:editId="0613494A">
              <wp:simplePos x="635" y="635"/>
              <wp:positionH relativeFrom="page">
                <wp:align>center</wp:align>
              </wp:positionH>
              <wp:positionV relativeFrom="page">
                <wp:align>top</wp:align>
              </wp:positionV>
              <wp:extent cx="904875" cy="361950"/>
              <wp:effectExtent l="0" t="0" r="9525" b="0"/>
              <wp:wrapNone/>
              <wp:docPr id="383132829" name="Text Box 2" descr="IN-CONFIDENCE">
                <a:extLst xmlns:a="http://schemas.openxmlformats.org/drawingml/2006/main">
                  <a:ext uri="{FF2B5EF4-FFF2-40B4-BE49-F238E27FC236}">
                    <a16:creationId xmlns:a16="http://schemas.microsoft.com/office/drawing/2014/main" id="{2283F5A0-3810-442F-84C0-7FACC0C2AB9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F0CAB48"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5C3F5E58" id="_x0000_s1029" type="#_x0000_t202" alt="IN-CONFIDENCE" style="position:absolute;margin-left:0;margin-top:0;width:71.25pt;height:2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EvDgIAABw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" filled="f" stroked="f">
              <v:textbox style="mso-fit-shape-to-text:t" inset="0,15pt,0,0">
                <w:txbxContent>
                  <w:p w14:paraId="4F0CAB48"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4" behindDoc="0" locked="0" layoutInCell="1" allowOverlap="1" wp14:anchorId="7B45A03A" wp14:editId="3920DE29">
              <wp:simplePos x="635" y="635"/>
              <wp:positionH relativeFrom="page">
                <wp:align>center</wp:align>
              </wp:positionH>
              <wp:positionV relativeFrom="page">
                <wp:align>top</wp:align>
              </wp:positionV>
              <wp:extent cx="904875" cy="361950"/>
              <wp:effectExtent l="0" t="0" r="9525" b="0"/>
              <wp:wrapNone/>
              <wp:docPr id="1969702240" name="Text Box 2" descr="IN-CONFIDENCE">
                <a:extLst xmlns:a="http://schemas.openxmlformats.org/drawingml/2006/main">
                  <a:ext uri="{FF2B5EF4-FFF2-40B4-BE49-F238E27FC236}">
                    <a16:creationId xmlns:a16="http://schemas.microsoft.com/office/drawing/2014/main" id="{CCB2DDF5-5423-4269-9C6C-DCE44BB3E00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E570CFD"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B45A03A" id="_x0000_s1030" type="#_x0000_t202" alt="IN-CONFIDENCE" style="position:absolute;margin-left:0;margin-top:0;width:71.25pt;height:2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qkDsnw8CAAAc&#10;BAAADgAAAAAAAAAAAAAAAAAuAgAAZHJzL2Uyb0RvYy54bWxQSwECLQAUAAYACAAAACEAh4aVHdoA&#10;AAAEAQAADwAAAAAAAAAAAAAAAABpBAAAZHJzL2Rvd25yZXYueG1sUEsFBgAAAAAEAAQA8wAAAHAF&#10;AAAAAA==&#10;" filled="f" stroked="f">
              <v:textbox style="mso-fit-shape-to-text:t" inset="0,15pt,0,0">
                <w:txbxContent>
                  <w:p w14:paraId="4E570CFD"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5" behindDoc="0" locked="0" layoutInCell="1" allowOverlap="1" wp14:anchorId="3CF7A5EF" wp14:editId="03A58FE7">
              <wp:simplePos x="635" y="635"/>
              <wp:positionH relativeFrom="page">
                <wp:align>center</wp:align>
              </wp:positionH>
              <wp:positionV relativeFrom="page">
                <wp:align>top</wp:align>
              </wp:positionV>
              <wp:extent cx="904875" cy="361950"/>
              <wp:effectExtent l="0" t="0" r="9525" b="0"/>
              <wp:wrapNone/>
              <wp:docPr id="1934155032" name="Text Box 2" descr="IN-CONFIDENCE">
                <a:extLst xmlns:a="http://schemas.openxmlformats.org/drawingml/2006/main">
                  <a:ext uri="{FF2B5EF4-FFF2-40B4-BE49-F238E27FC236}">
                    <a16:creationId xmlns:a16="http://schemas.microsoft.com/office/drawing/2014/main" id="{B36C0275-A69A-412C-9F35-EB2774B8538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7C9A35C6"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CF7A5EF" id="_x0000_s1031" type="#_x0000_t202" alt="IN-CONFIDENCE" style="position:absolute;margin-left:0;margin-top:0;width:71.25pt;height:2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x/9eog8CAAAc&#10;BAAADgAAAAAAAAAAAAAAAAAuAgAAZHJzL2Uyb0RvYy54bWxQSwECLQAUAAYACAAAACEAh4aVHdoA&#10;AAAEAQAADwAAAAAAAAAAAAAAAABpBAAAZHJzL2Rvd25yZXYueG1sUEsFBgAAAAAEAAQA8wAAAHAF&#10;AAAAAA==&#10;" filled="f" stroked="f">
              <v:textbox style="mso-fit-shape-to-text:t" inset="0,15pt,0,0">
                <w:txbxContent>
                  <w:p w14:paraId="7C9A35C6"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6" behindDoc="0" locked="0" layoutInCell="1" allowOverlap="1" wp14:anchorId="1415BA9F" wp14:editId="20A529B9">
              <wp:simplePos x="635" y="635"/>
              <wp:positionH relativeFrom="page">
                <wp:align>center</wp:align>
              </wp:positionH>
              <wp:positionV relativeFrom="page">
                <wp:align>top</wp:align>
              </wp:positionV>
              <wp:extent cx="904875" cy="361950"/>
              <wp:effectExtent l="0" t="0" r="9525" b="0"/>
              <wp:wrapNone/>
              <wp:docPr id="1053145826" name="Text Box 2" descr="IN-CONFIDENCE">
                <a:extLst xmlns:a="http://schemas.openxmlformats.org/drawingml/2006/main">
                  <a:ext uri="{FF2B5EF4-FFF2-40B4-BE49-F238E27FC236}">
                    <a16:creationId xmlns:a16="http://schemas.microsoft.com/office/drawing/2014/main" id="{90231414-22A7-4E17-AE66-DC46CAF85E1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15745CA5"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415BA9F" id="_x0000_s1032" type="#_x0000_t202" alt="IN-CONFIDENCE" style="position:absolute;margin-left:0;margin-top:0;width:71.25pt;height:2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cD6J5A8CAAAc&#10;BAAADgAAAAAAAAAAAAAAAAAuAgAAZHJzL2Uyb0RvYy54bWxQSwECLQAUAAYACAAAACEAh4aVHdoA&#10;AAAEAQAADwAAAAAAAAAAAAAAAABpBAAAZHJzL2Rvd25yZXYueG1sUEsFBgAAAAAEAAQA8wAAAHAF&#10;AAAAAA==&#10;" filled="f" stroked="f">
              <v:textbox style="mso-fit-shape-to-text:t" inset="0,15pt,0,0">
                <w:txbxContent>
                  <w:p w14:paraId="15745CA5"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7" behindDoc="0" locked="0" layoutInCell="1" allowOverlap="1" wp14:anchorId="7B3E6E61" wp14:editId="251D66B7">
              <wp:simplePos x="635" y="635"/>
              <wp:positionH relativeFrom="page">
                <wp:align>center</wp:align>
              </wp:positionH>
              <wp:positionV relativeFrom="page">
                <wp:align>top</wp:align>
              </wp:positionV>
              <wp:extent cx="904875" cy="361950"/>
              <wp:effectExtent l="0" t="0" r="9525" b="0"/>
              <wp:wrapNone/>
              <wp:docPr id="200058779" name="Text Box 2" descr="IN-CONFIDENCE">
                <a:extLst xmlns:a="http://schemas.openxmlformats.org/drawingml/2006/main">
                  <a:ext uri="{FF2B5EF4-FFF2-40B4-BE49-F238E27FC236}">
                    <a16:creationId xmlns:a16="http://schemas.microsoft.com/office/drawing/2014/main" id="{688BF31F-5702-4441-BA34-7536FCF81B0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2C12E09D"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B3E6E61" id="_x0000_s1033" type="#_x0000_t202" alt="IN-CONFIDENCE" style="position:absolute;margin-left:0;margin-top:0;width:71.25pt;height:2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HYE72Q8CAAAc&#10;BAAADgAAAAAAAAAAAAAAAAAuAgAAZHJzL2Uyb0RvYy54bWxQSwECLQAUAAYACAAAACEAh4aVHdoA&#10;AAAEAQAADwAAAAAAAAAAAAAAAABpBAAAZHJzL2Rvd25yZXYueG1sUEsFBgAAAAAEAAQA8wAAAHAF&#10;AAAAAA==&#10;" filled="f" stroked="f">
              <v:textbox style="mso-fit-shape-to-text:t" inset="0,15pt,0,0">
                <w:txbxContent>
                  <w:p w14:paraId="2C12E09D"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v:textbox>
              <w10:wrap anchorx="page" anchory="page"/>
            </v:shape>
          </w:pict>
        </mc:Fallback>
      </mc:AlternateContent>
    </w:r>
  </w:p>
  <w:p w14:paraId="67B7443C" w14:textId="77777777" w:rsidR="00B36815" w:rsidRDefault="00B3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C84A" w14:textId="7BC5FDB1" w:rsidR="00B36815" w:rsidRDefault="00B36815">
    <w:pPr>
      <w:pStyle w:val="Header"/>
    </w:pPr>
    <w:r>
      <w:rPr>
        <w:noProof/>
      </w:rPr>
      <mc:AlternateContent>
        <mc:Choice Requires="wps">
          <w:drawing>
            <wp:anchor distT="0" distB="0" distL="0" distR="0" simplePos="0" relativeHeight="251658248" behindDoc="0" locked="0" layoutInCell="1" allowOverlap="1" wp14:anchorId="2CEF3DE7" wp14:editId="71268C39">
              <wp:simplePos x="635" y="635"/>
              <wp:positionH relativeFrom="page">
                <wp:align>center</wp:align>
              </wp:positionH>
              <wp:positionV relativeFrom="page">
                <wp:align>top</wp:align>
              </wp:positionV>
              <wp:extent cx="904875" cy="361950"/>
              <wp:effectExtent l="0" t="0" r="9525" b="0"/>
              <wp:wrapNone/>
              <wp:docPr id="844390873" name="Text Box 3" descr="IN-CONFIDENCE">
                <a:extLst xmlns:a="http://schemas.openxmlformats.org/drawingml/2006/main">
                  <a:ext uri="{FF2B5EF4-FFF2-40B4-BE49-F238E27FC236}">
                    <a16:creationId xmlns:a16="http://schemas.microsoft.com/office/drawing/2014/main" id="{EA6BE5D2-189A-4FC5-9147-9315C4FBA0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251891F6"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EF3DE7" id="_x0000_t202" coordsize="21600,21600" o:spt="202" path="m,l,21600r21600,l21600,xe">
              <v:stroke joinstyle="miter"/>
              <v:path gradientshapeok="t" o:connecttype="rect"/>
            </v:shapetype>
            <v:shape id="Text Box 3" o:spid="_x0000_s1034" type="#_x0000_t202" alt="IN-CONFIDENCE" style="position:absolute;margin-left:0;margin-top:0;width:71.25pt;height:28.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N0DCXw8CAAAc&#10;BAAADgAAAAAAAAAAAAAAAAAuAgAAZHJzL2Uyb0RvYy54bWxQSwECLQAUAAYACAAAACEAh4aVHdoA&#10;AAAEAQAADwAAAAAAAAAAAAAAAABpBAAAZHJzL2Rvd25yZXYueG1sUEsFBgAAAAAEAAQA8wAAAHAF&#10;AAAAAA==&#10;" filled="f" stroked="f">
              <v:textbox style="mso-fit-shape-to-text:t" inset="0,15pt,0,0">
                <w:txbxContent>
                  <w:p w14:paraId="251891F6"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49" behindDoc="0" locked="0" layoutInCell="1" allowOverlap="1" wp14:anchorId="6EDE6795" wp14:editId="6538A927">
              <wp:simplePos x="635" y="635"/>
              <wp:positionH relativeFrom="page">
                <wp:align>center</wp:align>
              </wp:positionH>
              <wp:positionV relativeFrom="page">
                <wp:align>top</wp:align>
              </wp:positionV>
              <wp:extent cx="904875" cy="361950"/>
              <wp:effectExtent l="0" t="0" r="9525" b="0"/>
              <wp:wrapNone/>
              <wp:docPr id="455708520" name="Text Box 3" descr="IN-CONFIDENCE">
                <a:extLst xmlns:a="http://schemas.openxmlformats.org/drawingml/2006/main">
                  <a:ext uri="{FF2B5EF4-FFF2-40B4-BE49-F238E27FC236}">
                    <a16:creationId xmlns:a16="http://schemas.microsoft.com/office/drawing/2014/main" id="{25F1E256-50F0-43AA-9649-A9CAF1131CE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D5211B2"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EDE6795" id="_x0000_s1035" type="#_x0000_t202" alt="IN-CONFIDENCE" style="position:absolute;margin-left:0;margin-top:0;width:71.25pt;height:2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BiDwIAABw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iQYfoNVAdaysOR7+DksqHWKxHwSXgimPYg&#10;0eIjHdpAV3I4WZzV4H/9zx/zCXeKctaRYEpuSdGcmR+W+IjaSsZ4mk9yuvnBvRkMu2vvgGQ4phfh&#10;ZDJjHprB1B7aF5LzIjaikLCS2pUcB/MOj8ql5yDVYpGSSEZO4MqunYylI1wRy+f+RXh3AhyJqQcY&#10;1CSKV7gfc+OfwS12SOgnUiK0RyBPiJMEE1en5xI1/uc9ZV0e9fw3AA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Wv9wYg8CAAAc&#10;BAAADgAAAAAAAAAAAAAAAAAuAgAAZHJzL2Uyb0RvYy54bWxQSwECLQAUAAYACAAAACEAh4aVHdoA&#10;AAAEAQAADwAAAAAAAAAAAAAAAABpBAAAZHJzL2Rvd25yZXYueG1sUEsFBgAAAAAEAAQA8wAAAHAF&#10;AAAAAA==&#10;" filled="f" stroked="f">
              <v:textbox style="mso-fit-shape-to-text:t" inset="0,15pt,0,0">
                <w:txbxContent>
                  <w:p w14:paraId="4D5211B2"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50" behindDoc="0" locked="0" layoutInCell="1" allowOverlap="1" wp14:anchorId="49BE17E8" wp14:editId="1CA7F7D9">
              <wp:simplePos x="635" y="635"/>
              <wp:positionH relativeFrom="page">
                <wp:align>center</wp:align>
              </wp:positionH>
              <wp:positionV relativeFrom="page">
                <wp:align>top</wp:align>
              </wp:positionV>
              <wp:extent cx="904875" cy="361950"/>
              <wp:effectExtent l="0" t="0" r="9525" b="0"/>
              <wp:wrapNone/>
              <wp:docPr id="359638655" name="Text Box 3" descr="IN-CONFIDENCE">
                <a:extLst xmlns:a="http://schemas.openxmlformats.org/drawingml/2006/main">
                  <a:ext uri="{FF2B5EF4-FFF2-40B4-BE49-F238E27FC236}">
                    <a16:creationId xmlns:a16="http://schemas.microsoft.com/office/drawing/2014/main" id="{607CBEAA-8532-417B-A832-E97015AD9D3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2A6BEA9"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9BE17E8" id="_x0000_s1036" type="#_x0000_t202" alt="IN-CONFIDENCE" style="position:absolute;margin-left:0;margin-top:0;width:71.25pt;height:28.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1DgIAAB0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" filled="f" stroked="f">
              <v:textbox style="mso-fit-shape-to-text:t" inset="0,15pt,0,0">
                <w:txbxContent>
                  <w:p w14:paraId="52A6BEA9"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51" behindDoc="0" locked="0" layoutInCell="1" allowOverlap="1" wp14:anchorId="72DC0E21" wp14:editId="7F170112">
              <wp:simplePos x="635" y="635"/>
              <wp:positionH relativeFrom="page">
                <wp:align>center</wp:align>
              </wp:positionH>
              <wp:positionV relativeFrom="page">
                <wp:align>top</wp:align>
              </wp:positionV>
              <wp:extent cx="904875" cy="361950"/>
              <wp:effectExtent l="0" t="0" r="9525" b="0"/>
              <wp:wrapNone/>
              <wp:docPr id="1780043106" name="Text Box 3" descr="IN-CONFIDENCE">
                <a:extLst xmlns:a="http://schemas.openxmlformats.org/drawingml/2006/main">
                  <a:ext uri="{FF2B5EF4-FFF2-40B4-BE49-F238E27FC236}">
                    <a16:creationId xmlns:a16="http://schemas.microsoft.com/office/drawing/2014/main" id="{382D575F-D700-416B-AB2C-9F92761915A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7798C70"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2DC0E21" id="_x0000_s1037" type="#_x0000_t202" alt="IN-CONFIDENCE" style="position:absolute;margin-left:0;margin-top:0;width:71.25pt;height:28.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jIDwIAAB0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j68/gbqA60lYcj4cHJZUO9VyLgk/DEMC1C&#10;qsVHOrSBruRwsjirwf/6nz/mE/AU5awjxZTckqQ5Mz8sERLFlYzxNJ/kdPODezMYdtfeAelwTE/C&#10;yWTGPDSDqT20L6TnRWxEIWEltSs5DuYdHqVL70GqxSIlkY6cwJVdOxlLR7wimM/9i/DuhDgSVQ8w&#10;yEkUr4A/5sY/g1vskOBPrERsj0CeICcNJrJO7yWK/M97yrq86vlvAA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wEcoyA8CAAAd&#10;BAAADgAAAAAAAAAAAAAAAAAuAgAAZHJzL2Uyb0RvYy54bWxQSwECLQAUAAYACAAAACEAh4aVHdoA&#10;AAAEAQAADwAAAAAAAAAAAAAAAABpBAAAZHJzL2Rvd25yZXYueG1sUEsFBgAAAAAEAAQA8wAAAHAF&#10;AAAAAA==&#10;" filled="f" stroked="f">
              <v:textbox style="mso-fit-shape-to-text:t" inset="0,15pt,0,0">
                <w:txbxContent>
                  <w:p w14:paraId="67798C70"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1F63" w14:textId="7E111D17" w:rsidR="00B36815" w:rsidRDefault="00B36815" w:rsidP="00777B1C">
    <w:pPr>
      <w:pStyle w:val="Tablebullet"/>
      <w:numPr>
        <w:ilvl w:val="0"/>
        <w:numId w:val="0"/>
      </w:numPr>
    </w:pPr>
    <w:r>
      <mc:AlternateContent>
        <mc:Choice Requires="wps">
          <w:drawing>
            <wp:anchor distT="0" distB="0" distL="0" distR="0" simplePos="0" relativeHeight="251658252" behindDoc="0" locked="0" layoutInCell="1" allowOverlap="1" wp14:anchorId="3090FDC3" wp14:editId="4563DCCF">
              <wp:simplePos x="635" y="635"/>
              <wp:positionH relativeFrom="page">
                <wp:align>center</wp:align>
              </wp:positionH>
              <wp:positionV relativeFrom="page">
                <wp:align>top</wp:align>
              </wp:positionV>
              <wp:extent cx="904875" cy="361950"/>
              <wp:effectExtent l="0" t="0" r="9525" b="0"/>
              <wp:wrapNone/>
              <wp:docPr id="1064592458" name="Text Box 1" descr="IN-CONFIDENCE">
                <a:extLst xmlns:a="http://schemas.openxmlformats.org/drawingml/2006/main">
                  <a:ext uri="{FF2B5EF4-FFF2-40B4-BE49-F238E27FC236}">
                    <a16:creationId xmlns:a16="http://schemas.microsoft.com/office/drawing/2014/main" id="{1DEFD319-E08C-4C88-9DB3-CC2C388CF29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A2BEDAC"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0FDC3" id="_x0000_t202" coordsize="21600,21600" o:spt="202" path="m,l,21600r21600,l21600,xe">
              <v:stroke joinstyle="miter"/>
              <v:path gradientshapeok="t" o:connecttype="rect"/>
            </v:shapetype>
            <v:shape id="Text Box 1" o:spid="_x0000_s1038" type="#_x0000_t202" alt="IN-CONFIDENCE" style="position:absolute;margin-left:0;margin-top:0;width:71.25pt;height:28.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d4b/jg8CAAAd&#10;BAAADgAAAAAAAAAAAAAAAAAuAgAAZHJzL2Uyb0RvYy54bWxQSwECLQAUAAYACAAAACEAh4aVHdoA&#10;AAAEAQAADwAAAAAAAAAAAAAAAABpBAAAZHJzL2Rvd25yZXYueG1sUEsFBgAAAAAEAAQA8wAAAHAF&#10;AAAAAA==&#10;" filled="f" stroked="f">
              <v:textbox style="mso-fit-shape-to-text:t" inset="0,15pt,0,0">
                <w:txbxContent>
                  <w:p w14:paraId="4A2BEDAC"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3" behindDoc="0" locked="0" layoutInCell="1" allowOverlap="1" wp14:anchorId="231AC92B" wp14:editId="55A43389">
              <wp:simplePos x="635" y="635"/>
              <wp:positionH relativeFrom="page">
                <wp:align>center</wp:align>
              </wp:positionH>
              <wp:positionV relativeFrom="page">
                <wp:align>top</wp:align>
              </wp:positionV>
              <wp:extent cx="904875" cy="361950"/>
              <wp:effectExtent l="0" t="0" r="9525" b="0"/>
              <wp:wrapNone/>
              <wp:docPr id="1157398308" name="Text Box 1" descr="IN-CONFIDENCE">
                <a:extLst xmlns:a="http://schemas.openxmlformats.org/drawingml/2006/main">
                  <a:ext uri="{FF2B5EF4-FFF2-40B4-BE49-F238E27FC236}">
                    <a16:creationId xmlns:a16="http://schemas.microsoft.com/office/drawing/2014/main" id="{2AD55196-90B6-4DBF-8D7F-D9BB5489D13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302F6425"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31AC92B" id="_x0000_s1039" type="#_x0000_t202" alt="IN-CONFIDENCE" style="position:absolute;margin-left:0;margin-top:0;width:71.25pt;height:28.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Bo5TbMQAgAA&#10;HQQAAA4AAAAAAAAAAAAAAAAALgIAAGRycy9lMm9Eb2MueG1sUEsBAi0AFAAGAAgAAAAhAIeGlR3a&#10;AAAABAEAAA8AAAAAAAAAAAAAAAAAagQAAGRycy9kb3ducmV2LnhtbFBLBQYAAAAABAAEAPMAAABx&#10;BQAAAAA=&#10;" filled="f" stroked="f">
              <v:textbox style="mso-fit-shape-to-text:t" inset="0,15pt,0,0">
                <w:txbxContent>
                  <w:p w14:paraId="302F6425"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4" behindDoc="0" locked="0" layoutInCell="1" allowOverlap="1" wp14:anchorId="175A0276" wp14:editId="731D2DB9">
              <wp:simplePos x="635" y="635"/>
              <wp:positionH relativeFrom="page">
                <wp:align>center</wp:align>
              </wp:positionH>
              <wp:positionV relativeFrom="page">
                <wp:align>top</wp:align>
              </wp:positionV>
              <wp:extent cx="904875" cy="361950"/>
              <wp:effectExtent l="0" t="0" r="9525" b="0"/>
              <wp:wrapNone/>
              <wp:docPr id="1221575481" name="Text Box 1" descr="IN-CONFIDENCE">
                <a:extLst xmlns:a="http://schemas.openxmlformats.org/drawingml/2006/main">
                  <a:ext uri="{FF2B5EF4-FFF2-40B4-BE49-F238E27FC236}">
                    <a16:creationId xmlns:a16="http://schemas.microsoft.com/office/drawing/2014/main" id="{CE647BD6-9771-4C4F-B167-58A31CA1795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1A1B6D57"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75A0276" id="_x0000_s1040" type="#_x0000_t202" alt="IN-CONFIDENCE" style="position:absolute;margin-left:0;margin-top:0;width:71.25pt;height:28.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BkFUAMQAgAA&#10;HQQAAA4AAAAAAAAAAAAAAAAALgIAAGRycy9lMm9Eb2MueG1sUEsBAi0AFAAGAAgAAAAhAIeGlR3a&#10;AAAABAEAAA8AAAAAAAAAAAAAAAAAagQAAGRycy9kb3ducmV2LnhtbFBLBQYAAAAABAAEAPMAAABx&#10;BQAAAAA=&#10;" filled="f" stroked="f">
              <v:textbox style="mso-fit-shape-to-text:t" inset="0,15pt,0,0">
                <w:txbxContent>
                  <w:p w14:paraId="1A1B6D57"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5" behindDoc="0" locked="0" layoutInCell="1" allowOverlap="1" wp14:anchorId="41700FA3" wp14:editId="0314BCC1">
              <wp:simplePos x="635" y="635"/>
              <wp:positionH relativeFrom="page">
                <wp:align>center</wp:align>
              </wp:positionH>
              <wp:positionV relativeFrom="page">
                <wp:align>top</wp:align>
              </wp:positionV>
              <wp:extent cx="904875" cy="361950"/>
              <wp:effectExtent l="0" t="0" r="9525" b="0"/>
              <wp:wrapNone/>
              <wp:docPr id="541245998" name="Text Box 1" descr="IN-CONFIDENCE">
                <a:extLst xmlns:a="http://schemas.openxmlformats.org/drawingml/2006/main">
                  <a:ext uri="{FF2B5EF4-FFF2-40B4-BE49-F238E27FC236}">
                    <a16:creationId xmlns:a16="http://schemas.microsoft.com/office/drawing/2014/main" id="{37A67B04-CEB2-44DB-A855-4756C234E4F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7FA8F7B"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1700FA3" id="_x0000_s1041" type="#_x0000_t202" alt="IN-CONFIDENCE" style="position:absolute;margin-left:0;margin-top:0;width:71.25pt;height:28.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dLriPg8CAAAd&#10;BAAADgAAAAAAAAAAAAAAAAAuAgAAZHJzL2Uyb0RvYy54bWxQSwECLQAUAAYACAAAACEAh4aVHdoA&#10;AAAEAQAADwAAAAAAAAAAAAAAAABpBAAAZHJzL2Rvd25yZXYueG1sUEsFBgAAAAAEAAQA8wAAAHAF&#10;AAAAAA==&#10;" filled="f" stroked="f">
              <v:textbox style="mso-fit-shape-to-text:t" inset="0,15pt,0,0">
                <w:txbxContent>
                  <w:p w14:paraId="57FA8F7B" w14:textId="77777777"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6" behindDoc="0" locked="0" layoutInCell="1" allowOverlap="1" wp14:anchorId="65DE84DC" wp14:editId="20FB3F9D">
              <wp:simplePos x="635" y="635"/>
              <wp:positionH relativeFrom="page">
                <wp:align>center</wp:align>
              </wp:positionH>
              <wp:positionV relativeFrom="page">
                <wp:align>top</wp:align>
              </wp:positionV>
              <wp:extent cx="904875" cy="361950"/>
              <wp:effectExtent l="0" t="0" r="9525" b="0"/>
              <wp:wrapNone/>
              <wp:docPr id="794053341" name="Text Box 1" descr="IN-CONFIDENCE">
                <a:extLst xmlns:a="http://schemas.openxmlformats.org/drawingml/2006/main">
                  <a:ext uri="{FF2B5EF4-FFF2-40B4-BE49-F238E27FC236}">
                    <a16:creationId xmlns:a16="http://schemas.microsoft.com/office/drawing/2014/main" id="{ECB9BDF3-F469-49E8-B20E-9C02D667BD1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7C9B7CC5" w14:textId="75A25773"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5DE84DC" id="_x0000_s1042" type="#_x0000_t202" alt="IN-CONFIDENCE" style="position:absolute;margin-left:0;margin-top:0;width:71.25pt;height:28.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w3s1eA8CAAAd&#10;BAAADgAAAAAAAAAAAAAAAAAuAgAAZHJzL2Uyb0RvYy54bWxQSwECLQAUAAYACAAAACEAh4aVHdoA&#10;AAAEAQAADwAAAAAAAAAAAAAAAABpBAAAZHJzL2Rvd25yZXYueG1sUEsFBgAAAAAEAAQA8wAAAHAF&#10;AAAAAA==&#10;" filled="f" stroked="f">
              <v:textbox style="mso-fit-shape-to-text:t" inset="0,15pt,0,0">
                <w:txbxContent>
                  <w:p w14:paraId="7C9B7CC5" w14:textId="75A25773"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7" behindDoc="0" locked="0" layoutInCell="1" allowOverlap="1" wp14:anchorId="0A0F6F36" wp14:editId="0D2A2E6E">
              <wp:simplePos x="635" y="635"/>
              <wp:positionH relativeFrom="page">
                <wp:align>center</wp:align>
              </wp:positionH>
              <wp:positionV relativeFrom="page">
                <wp:align>top</wp:align>
              </wp:positionV>
              <wp:extent cx="904875" cy="361950"/>
              <wp:effectExtent l="0" t="0" r="9525" b="0"/>
              <wp:wrapNone/>
              <wp:docPr id="1493371420" name="Text Box 1" descr="IN-CONFIDENCE">
                <a:extLst xmlns:a="http://schemas.openxmlformats.org/drawingml/2006/main">
                  <a:ext uri="{FF2B5EF4-FFF2-40B4-BE49-F238E27FC236}">
                    <a16:creationId xmlns:a16="http://schemas.microsoft.com/office/drawing/2014/main" id="{2E99996B-7E40-49A1-87DC-8F3E25F1A83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E5CBFEA" w14:textId="7001C332"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A0F6F36" id="_x0000_s1043" type="#_x0000_t202" alt="IN-CONFIDENCE" style="position:absolute;margin-left:0;margin-top:0;width:71.25pt;height:28.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K7Eh0UQAgAA&#10;HQQAAA4AAAAAAAAAAAAAAAAALgIAAGRycy9lMm9Eb2MueG1sUEsBAi0AFAAGAAgAAAAhAIeGlR3a&#10;AAAABAEAAA8AAAAAAAAAAAAAAAAAagQAAGRycy9kb3ducmV2LnhtbFBLBQYAAAAABAAEAPMAAABx&#10;BQAAAAA=&#10;" filled="f" stroked="f">
              <v:textbox style="mso-fit-shape-to-text:t" inset="0,15pt,0,0">
                <w:txbxContent>
                  <w:p w14:paraId="6E5CBFEA" w14:textId="7001C332" w:rsidR="00B36815" w:rsidRPr="00AC63DB" w:rsidRDefault="00B36815" w:rsidP="00AC63DB">
                    <w:pPr>
                      <w:rPr>
                        <w:rFonts w:ascii="Aptos" w:eastAsia="Aptos" w:hAnsi="Aptos" w:cs="Aptos"/>
                        <w:noProof/>
                        <w:color w:val="000000"/>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11715F00"/>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59528B0"/>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53AE8"/>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65496"/>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666F9"/>
    <w:multiLevelType w:val="hybridMultilevel"/>
    <w:tmpl w:val="7B0A9E20"/>
    <w:lvl w:ilvl="0" w:tplc="C8F27968">
      <w:start w:val="1"/>
      <w:numFmt w:val="bullet"/>
      <w:lvlText w:val=""/>
      <w:lvlJc w:val="left"/>
      <w:pPr>
        <w:ind w:left="980" w:hanging="360"/>
      </w:pPr>
      <w:rPr>
        <w:rFonts w:ascii="Symbol" w:hAnsi="Symbol"/>
      </w:rPr>
    </w:lvl>
    <w:lvl w:ilvl="1" w:tplc="294E10E2">
      <w:start w:val="1"/>
      <w:numFmt w:val="bullet"/>
      <w:lvlText w:val=""/>
      <w:lvlJc w:val="left"/>
      <w:pPr>
        <w:ind w:left="980" w:hanging="360"/>
      </w:pPr>
      <w:rPr>
        <w:rFonts w:ascii="Symbol" w:hAnsi="Symbol"/>
      </w:rPr>
    </w:lvl>
    <w:lvl w:ilvl="2" w:tplc="EF7E5352">
      <w:start w:val="1"/>
      <w:numFmt w:val="bullet"/>
      <w:lvlText w:val=""/>
      <w:lvlJc w:val="left"/>
      <w:pPr>
        <w:ind w:left="980" w:hanging="360"/>
      </w:pPr>
      <w:rPr>
        <w:rFonts w:ascii="Symbol" w:hAnsi="Symbol"/>
      </w:rPr>
    </w:lvl>
    <w:lvl w:ilvl="3" w:tplc="DC961EF0">
      <w:start w:val="1"/>
      <w:numFmt w:val="bullet"/>
      <w:lvlText w:val=""/>
      <w:lvlJc w:val="left"/>
      <w:pPr>
        <w:ind w:left="980" w:hanging="360"/>
      </w:pPr>
      <w:rPr>
        <w:rFonts w:ascii="Symbol" w:hAnsi="Symbol"/>
      </w:rPr>
    </w:lvl>
    <w:lvl w:ilvl="4" w:tplc="5978DF34">
      <w:start w:val="1"/>
      <w:numFmt w:val="bullet"/>
      <w:lvlText w:val=""/>
      <w:lvlJc w:val="left"/>
      <w:pPr>
        <w:ind w:left="980" w:hanging="360"/>
      </w:pPr>
      <w:rPr>
        <w:rFonts w:ascii="Symbol" w:hAnsi="Symbol"/>
      </w:rPr>
    </w:lvl>
    <w:lvl w:ilvl="5" w:tplc="778252FE">
      <w:start w:val="1"/>
      <w:numFmt w:val="bullet"/>
      <w:lvlText w:val=""/>
      <w:lvlJc w:val="left"/>
      <w:pPr>
        <w:ind w:left="980" w:hanging="360"/>
      </w:pPr>
      <w:rPr>
        <w:rFonts w:ascii="Symbol" w:hAnsi="Symbol"/>
      </w:rPr>
    </w:lvl>
    <w:lvl w:ilvl="6" w:tplc="5C140958">
      <w:start w:val="1"/>
      <w:numFmt w:val="bullet"/>
      <w:lvlText w:val=""/>
      <w:lvlJc w:val="left"/>
      <w:pPr>
        <w:ind w:left="980" w:hanging="360"/>
      </w:pPr>
      <w:rPr>
        <w:rFonts w:ascii="Symbol" w:hAnsi="Symbol"/>
      </w:rPr>
    </w:lvl>
    <w:lvl w:ilvl="7" w:tplc="E4ECDDF4">
      <w:start w:val="1"/>
      <w:numFmt w:val="bullet"/>
      <w:lvlText w:val=""/>
      <w:lvlJc w:val="left"/>
      <w:pPr>
        <w:ind w:left="980" w:hanging="360"/>
      </w:pPr>
      <w:rPr>
        <w:rFonts w:ascii="Symbol" w:hAnsi="Symbol"/>
      </w:rPr>
    </w:lvl>
    <w:lvl w:ilvl="8" w:tplc="6302ACFA">
      <w:start w:val="1"/>
      <w:numFmt w:val="bullet"/>
      <w:lvlText w:val=""/>
      <w:lvlJc w:val="left"/>
      <w:pPr>
        <w:ind w:left="980" w:hanging="360"/>
      </w:pPr>
      <w:rPr>
        <w:rFonts w:ascii="Symbol" w:hAnsi="Symbol"/>
      </w:rPr>
    </w:lvl>
  </w:abstractNum>
  <w:abstractNum w:abstractNumId="7" w15:restartNumberingAfterBreak="0">
    <w:nsid w:val="24A336DA"/>
    <w:multiLevelType w:val="hybridMultilevel"/>
    <w:tmpl w:val="10A86B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A84AA7"/>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5070A"/>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3EA17042"/>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10116B"/>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4692B1F"/>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A4267"/>
    <w:multiLevelType w:val="multilevel"/>
    <w:tmpl w:val="6348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4326F2"/>
    <w:multiLevelType w:val="multilevel"/>
    <w:tmpl w:val="8D26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307996"/>
    <w:multiLevelType w:val="multilevel"/>
    <w:tmpl w:val="974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435BC9"/>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205DEF"/>
    <w:multiLevelType w:val="multilevel"/>
    <w:tmpl w:val="E8F6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1D6DEA"/>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3" w15:restartNumberingAfterBreak="0">
    <w:nsid w:val="59D6A47E"/>
    <w:multiLevelType w:val="hybridMultilevel"/>
    <w:tmpl w:val="58763382"/>
    <w:lvl w:ilvl="0" w:tplc="7A06A0E6">
      <w:start w:val="1"/>
      <w:numFmt w:val="bullet"/>
      <w:lvlText w:val=""/>
      <w:lvlJc w:val="left"/>
      <w:pPr>
        <w:ind w:left="720" w:hanging="360"/>
      </w:pPr>
      <w:rPr>
        <w:rFonts w:ascii="Symbol" w:hAnsi="Symbol" w:hint="default"/>
      </w:rPr>
    </w:lvl>
    <w:lvl w:ilvl="1" w:tplc="207A2A04">
      <w:start w:val="1"/>
      <w:numFmt w:val="bullet"/>
      <w:lvlText w:val="o"/>
      <w:lvlJc w:val="left"/>
      <w:pPr>
        <w:ind w:left="1440" w:hanging="360"/>
      </w:pPr>
      <w:rPr>
        <w:rFonts w:ascii="Courier New" w:hAnsi="Courier New" w:hint="default"/>
      </w:rPr>
    </w:lvl>
    <w:lvl w:ilvl="2" w:tplc="2A8A5054">
      <w:start w:val="1"/>
      <w:numFmt w:val="bullet"/>
      <w:lvlText w:val=""/>
      <w:lvlJc w:val="left"/>
      <w:pPr>
        <w:ind w:left="2160" w:hanging="360"/>
      </w:pPr>
      <w:rPr>
        <w:rFonts w:ascii="Wingdings" w:hAnsi="Wingdings" w:hint="default"/>
      </w:rPr>
    </w:lvl>
    <w:lvl w:ilvl="3" w:tplc="242E78DC">
      <w:start w:val="1"/>
      <w:numFmt w:val="bullet"/>
      <w:lvlText w:val=""/>
      <w:lvlJc w:val="left"/>
      <w:pPr>
        <w:ind w:left="2880" w:hanging="360"/>
      </w:pPr>
      <w:rPr>
        <w:rFonts w:ascii="Symbol" w:hAnsi="Symbol" w:hint="default"/>
      </w:rPr>
    </w:lvl>
    <w:lvl w:ilvl="4" w:tplc="F2843506">
      <w:start w:val="1"/>
      <w:numFmt w:val="bullet"/>
      <w:lvlText w:val="o"/>
      <w:lvlJc w:val="left"/>
      <w:pPr>
        <w:ind w:left="3600" w:hanging="360"/>
      </w:pPr>
      <w:rPr>
        <w:rFonts w:ascii="Courier New" w:hAnsi="Courier New" w:hint="default"/>
      </w:rPr>
    </w:lvl>
    <w:lvl w:ilvl="5" w:tplc="9D925C76">
      <w:start w:val="1"/>
      <w:numFmt w:val="bullet"/>
      <w:lvlText w:val=""/>
      <w:lvlJc w:val="left"/>
      <w:pPr>
        <w:ind w:left="4320" w:hanging="360"/>
      </w:pPr>
      <w:rPr>
        <w:rFonts w:ascii="Wingdings" w:hAnsi="Wingdings" w:hint="default"/>
      </w:rPr>
    </w:lvl>
    <w:lvl w:ilvl="6" w:tplc="A0C89DF8">
      <w:start w:val="1"/>
      <w:numFmt w:val="bullet"/>
      <w:lvlText w:val=""/>
      <w:lvlJc w:val="left"/>
      <w:pPr>
        <w:ind w:left="5040" w:hanging="360"/>
      </w:pPr>
      <w:rPr>
        <w:rFonts w:ascii="Symbol" w:hAnsi="Symbol" w:hint="default"/>
      </w:rPr>
    </w:lvl>
    <w:lvl w:ilvl="7" w:tplc="A78C1318">
      <w:start w:val="1"/>
      <w:numFmt w:val="bullet"/>
      <w:lvlText w:val="o"/>
      <w:lvlJc w:val="left"/>
      <w:pPr>
        <w:ind w:left="5760" w:hanging="360"/>
      </w:pPr>
      <w:rPr>
        <w:rFonts w:ascii="Courier New" w:hAnsi="Courier New" w:hint="default"/>
      </w:rPr>
    </w:lvl>
    <w:lvl w:ilvl="8" w:tplc="EBD26776">
      <w:start w:val="1"/>
      <w:numFmt w:val="bullet"/>
      <w:lvlText w:val=""/>
      <w:lvlJc w:val="left"/>
      <w:pPr>
        <w:ind w:left="6480" w:hanging="360"/>
      </w:pPr>
      <w:rPr>
        <w:rFonts w:ascii="Wingdings" w:hAnsi="Wingdings" w:hint="default"/>
      </w:rPr>
    </w:lvl>
  </w:abstractNum>
  <w:abstractNum w:abstractNumId="24"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5" w15:restartNumberingAfterBreak="0">
    <w:nsid w:val="61E4315A"/>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8633165"/>
    <w:multiLevelType w:val="hybridMultilevel"/>
    <w:tmpl w:val="D632FCF2"/>
    <w:lvl w:ilvl="0" w:tplc="69566D32">
      <w:start w:val="1"/>
      <w:numFmt w:val="bullet"/>
      <w:lvlText w:val=""/>
      <w:lvlJc w:val="left"/>
      <w:pPr>
        <w:ind w:left="720" w:hanging="360"/>
      </w:pPr>
      <w:rPr>
        <w:rFonts w:ascii="Symbol" w:hAnsi="Symbol" w:hint="default"/>
      </w:rPr>
    </w:lvl>
    <w:lvl w:ilvl="1" w:tplc="72245114">
      <w:start w:val="1"/>
      <w:numFmt w:val="bullet"/>
      <w:lvlText w:val="o"/>
      <w:lvlJc w:val="left"/>
      <w:pPr>
        <w:ind w:left="1440" w:hanging="360"/>
      </w:pPr>
      <w:rPr>
        <w:rFonts w:ascii="Courier New" w:hAnsi="Courier New" w:hint="default"/>
      </w:rPr>
    </w:lvl>
    <w:lvl w:ilvl="2" w:tplc="E23A9186">
      <w:start w:val="1"/>
      <w:numFmt w:val="bullet"/>
      <w:lvlText w:val=""/>
      <w:lvlJc w:val="left"/>
      <w:pPr>
        <w:ind w:left="2160" w:hanging="360"/>
      </w:pPr>
      <w:rPr>
        <w:rFonts w:ascii="Wingdings" w:hAnsi="Wingdings" w:hint="default"/>
      </w:rPr>
    </w:lvl>
    <w:lvl w:ilvl="3" w:tplc="6762BB1C">
      <w:start w:val="1"/>
      <w:numFmt w:val="bullet"/>
      <w:lvlText w:val=""/>
      <w:lvlJc w:val="left"/>
      <w:pPr>
        <w:ind w:left="2880" w:hanging="360"/>
      </w:pPr>
      <w:rPr>
        <w:rFonts w:ascii="Symbol" w:hAnsi="Symbol" w:hint="default"/>
      </w:rPr>
    </w:lvl>
    <w:lvl w:ilvl="4" w:tplc="C0D645C0">
      <w:start w:val="1"/>
      <w:numFmt w:val="bullet"/>
      <w:lvlText w:val="o"/>
      <w:lvlJc w:val="left"/>
      <w:pPr>
        <w:ind w:left="3600" w:hanging="360"/>
      </w:pPr>
      <w:rPr>
        <w:rFonts w:ascii="Courier New" w:hAnsi="Courier New" w:hint="default"/>
      </w:rPr>
    </w:lvl>
    <w:lvl w:ilvl="5" w:tplc="2584A09E">
      <w:start w:val="1"/>
      <w:numFmt w:val="bullet"/>
      <w:lvlText w:val=""/>
      <w:lvlJc w:val="left"/>
      <w:pPr>
        <w:ind w:left="4320" w:hanging="360"/>
      </w:pPr>
      <w:rPr>
        <w:rFonts w:ascii="Wingdings" w:hAnsi="Wingdings" w:hint="default"/>
      </w:rPr>
    </w:lvl>
    <w:lvl w:ilvl="6" w:tplc="5290F3EA">
      <w:start w:val="1"/>
      <w:numFmt w:val="bullet"/>
      <w:lvlText w:val=""/>
      <w:lvlJc w:val="left"/>
      <w:pPr>
        <w:ind w:left="5040" w:hanging="360"/>
      </w:pPr>
      <w:rPr>
        <w:rFonts w:ascii="Symbol" w:hAnsi="Symbol" w:hint="default"/>
      </w:rPr>
    </w:lvl>
    <w:lvl w:ilvl="7" w:tplc="0C124B5A">
      <w:start w:val="1"/>
      <w:numFmt w:val="bullet"/>
      <w:lvlText w:val="o"/>
      <w:lvlJc w:val="left"/>
      <w:pPr>
        <w:ind w:left="5760" w:hanging="360"/>
      </w:pPr>
      <w:rPr>
        <w:rFonts w:ascii="Courier New" w:hAnsi="Courier New" w:hint="default"/>
      </w:rPr>
    </w:lvl>
    <w:lvl w:ilvl="8" w:tplc="50E6D800">
      <w:start w:val="1"/>
      <w:numFmt w:val="bullet"/>
      <w:lvlText w:val=""/>
      <w:lvlJc w:val="left"/>
      <w:pPr>
        <w:ind w:left="6480" w:hanging="360"/>
      </w:pPr>
      <w:rPr>
        <w:rFonts w:ascii="Wingdings" w:hAnsi="Wingdings" w:hint="default"/>
      </w:rPr>
    </w:lvl>
  </w:abstractNum>
  <w:abstractNum w:abstractNumId="28" w15:restartNumberingAfterBreak="0">
    <w:nsid w:val="6F111F85"/>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30" w15:restartNumberingAfterBreak="0">
    <w:nsid w:val="7B7C265F"/>
    <w:multiLevelType w:val="multilevel"/>
    <w:tmpl w:val="32A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8C0577"/>
    <w:multiLevelType w:val="hybridMultilevel"/>
    <w:tmpl w:val="911C6D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47386424">
    <w:abstractNumId w:val="23"/>
  </w:num>
  <w:num w:numId="2" w16cid:durableId="1578905161">
    <w:abstractNumId w:val="27"/>
  </w:num>
  <w:num w:numId="3" w16cid:durableId="1006637595">
    <w:abstractNumId w:val="22"/>
  </w:num>
  <w:num w:numId="4" w16cid:durableId="1059017852">
    <w:abstractNumId w:val="26"/>
  </w:num>
  <w:num w:numId="5" w16cid:durableId="1191530493">
    <w:abstractNumId w:val="29"/>
  </w:num>
  <w:num w:numId="6" w16cid:durableId="1325088461">
    <w:abstractNumId w:val="0"/>
  </w:num>
  <w:num w:numId="7" w16cid:durableId="1449009740">
    <w:abstractNumId w:val="31"/>
  </w:num>
  <w:num w:numId="8" w16cid:durableId="1568225549">
    <w:abstractNumId w:val="24"/>
  </w:num>
  <w:num w:numId="9" w16cid:durableId="1605453775">
    <w:abstractNumId w:val="14"/>
  </w:num>
  <w:num w:numId="10" w16cid:durableId="2015373898">
    <w:abstractNumId w:val="2"/>
  </w:num>
  <w:num w:numId="11" w16cid:durableId="226694783">
    <w:abstractNumId w:val="8"/>
  </w:num>
  <w:num w:numId="12" w16cid:durableId="668599333">
    <w:abstractNumId w:val="11"/>
  </w:num>
  <w:num w:numId="13" w16cid:durableId="1085999097">
    <w:abstractNumId w:val="25"/>
  </w:num>
  <w:num w:numId="14" w16cid:durableId="2040621596">
    <w:abstractNumId w:val="1"/>
  </w:num>
  <w:num w:numId="15" w16cid:durableId="1016805196">
    <w:abstractNumId w:val="9"/>
  </w:num>
  <w:num w:numId="16" w16cid:durableId="1698389523">
    <w:abstractNumId w:val="19"/>
  </w:num>
  <w:num w:numId="17" w16cid:durableId="1292789116">
    <w:abstractNumId w:val="4"/>
  </w:num>
  <w:num w:numId="18" w16cid:durableId="476996925">
    <w:abstractNumId w:val="5"/>
  </w:num>
  <w:num w:numId="19" w16cid:durableId="850149641">
    <w:abstractNumId w:val="15"/>
  </w:num>
  <w:num w:numId="20" w16cid:durableId="1679388282">
    <w:abstractNumId w:val="30"/>
  </w:num>
  <w:num w:numId="21" w16cid:durableId="551619594">
    <w:abstractNumId w:val="3"/>
  </w:num>
  <w:num w:numId="22" w16cid:durableId="158739754">
    <w:abstractNumId w:val="21"/>
  </w:num>
  <w:num w:numId="23" w16cid:durableId="590165421">
    <w:abstractNumId w:val="28"/>
  </w:num>
  <w:num w:numId="24" w16cid:durableId="678894011">
    <w:abstractNumId w:val="13"/>
  </w:num>
  <w:num w:numId="25" w16cid:durableId="993290792">
    <w:abstractNumId w:val="12"/>
  </w:num>
  <w:num w:numId="26" w16cid:durableId="1254052040">
    <w:abstractNumId w:val="17"/>
  </w:num>
  <w:num w:numId="27" w16cid:durableId="1128014237">
    <w:abstractNumId w:val="20"/>
  </w:num>
  <w:num w:numId="28" w16cid:durableId="1632856416">
    <w:abstractNumId w:val="18"/>
  </w:num>
  <w:num w:numId="29" w16cid:durableId="1704670652">
    <w:abstractNumId w:val="16"/>
  </w:num>
  <w:num w:numId="30" w16cid:durableId="1343584883">
    <w:abstractNumId w:val="6"/>
  </w:num>
  <w:num w:numId="31" w16cid:durableId="1513377524">
    <w:abstractNumId w:val="10"/>
  </w:num>
  <w:num w:numId="32" w16cid:durableId="1990085784">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E6"/>
    <w:rsid w:val="00000226"/>
    <w:rsid w:val="0000079E"/>
    <w:rsid w:val="00001287"/>
    <w:rsid w:val="00001723"/>
    <w:rsid w:val="0000172A"/>
    <w:rsid w:val="000019C1"/>
    <w:rsid w:val="00001CBD"/>
    <w:rsid w:val="00002349"/>
    <w:rsid w:val="000024E0"/>
    <w:rsid w:val="00002AF6"/>
    <w:rsid w:val="00003646"/>
    <w:rsid w:val="0000429B"/>
    <w:rsid w:val="0000446E"/>
    <w:rsid w:val="00004DBB"/>
    <w:rsid w:val="00005362"/>
    <w:rsid w:val="00005396"/>
    <w:rsid w:val="000056CE"/>
    <w:rsid w:val="0000606D"/>
    <w:rsid w:val="0000615B"/>
    <w:rsid w:val="00006399"/>
    <w:rsid w:val="000069FD"/>
    <w:rsid w:val="00006EC2"/>
    <w:rsid w:val="0000715B"/>
    <w:rsid w:val="00007240"/>
    <w:rsid w:val="00007BF7"/>
    <w:rsid w:val="00011033"/>
    <w:rsid w:val="00011414"/>
    <w:rsid w:val="00011439"/>
    <w:rsid w:val="00011D14"/>
    <w:rsid w:val="00012066"/>
    <w:rsid w:val="00012496"/>
    <w:rsid w:val="000129B3"/>
    <w:rsid w:val="00012DE0"/>
    <w:rsid w:val="000133CF"/>
    <w:rsid w:val="0001356E"/>
    <w:rsid w:val="00013962"/>
    <w:rsid w:val="0001497B"/>
    <w:rsid w:val="00014BEA"/>
    <w:rsid w:val="000152F8"/>
    <w:rsid w:val="000155D3"/>
    <w:rsid w:val="00016180"/>
    <w:rsid w:val="00016332"/>
    <w:rsid w:val="00016E15"/>
    <w:rsid w:val="00016EE9"/>
    <w:rsid w:val="000200A2"/>
    <w:rsid w:val="00020499"/>
    <w:rsid w:val="000207C6"/>
    <w:rsid w:val="00020D23"/>
    <w:rsid w:val="00020F3B"/>
    <w:rsid w:val="0002182F"/>
    <w:rsid w:val="00021D4F"/>
    <w:rsid w:val="000223A3"/>
    <w:rsid w:val="00022431"/>
    <w:rsid w:val="00023421"/>
    <w:rsid w:val="00023426"/>
    <w:rsid w:val="00023C91"/>
    <w:rsid w:val="000241FF"/>
    <w:rsid w:val="0002488C"/>
    <w:rsid w:val="00024B43"/>
    <w:rsid w:val="00024B5A"/>
    <w:rsid w:val="00025175"/>
    <w:rsid w:val="00026549"/>
    <w:rsid w:val="000268D0"/>
    <w:rsid w:val="00026C68"/>
    <w:rsid w:val="00026DC8"/>
    <w:rsid w:val="00026FF9"/>
    <w:rsid w:val="0002729B"/>
    <w:rsid w:val="00027347"/>
    <w:rsid w:val="00030EE2"/>
    <w:rsid w:val="00031A02"/>
    <w:rsid w:val="00032E1C"/>
    <w:rsid w:val="00032EB9"/>
    <w:rsid w:val="000337AB"/>
    <w:rsid w:val="0003393A"/>
    <w:rsid w:val="00033AE9"/>
    <w:rsid w:val="00033C31"/>
    <w:rsid w:val="00033E80"/>
    <w:rsid w:val="000341A4"/>
    <w:rsid w:val="00034529"/>
    <w:rsid w:val="00034598"/>
    <w:rsid w:val="0003597B"/>
    <w:rsid w:val="000359EB"/>
    <w:rsid w:val="00035BA7"/>
    <w:rsid w:val="00036219"/>
    <w:rsid w:val="00036690"/>
    <w:rsid w:val="00036BAB"/>
    <w:rsid w:val="00036D31"/>
    <w:rsid w:val="00036EA1"/>
    <w:rsid w:val="000370FA"/>
    <w:rsid w:val="0003736F"/>
    <w:rsid w:val="000375EC"/>
    <w:rsid w:val="000402EB"/>
    <w:rsid w:val="00040F9B"/>
    <w:rsid w:val="00041C8A"/>
    <w:rsid w:val="00042777"/>
    <w:rsid w:val="000429F9"/>
    <w:rsid w:val="00042F46"/>
    <w:rsid w:val="0004321D"/>
    <w:rsid w:val="0004334C"/>
    <w:rsid w:val="00043355"/>
    <w:rsid w:val="00043424"/>
    <w:rsid w:val="00044098"/>
    <w:rsid w:val="00044691"/>
    <w:rsid w:val="00045E1E"/>
    <w:rsid w:val="000506E8"/>
    <w:rsid w:val="00051880"/>
    <w:rsid w:val="00051B70"/>
    <w:rsid w:val="00052293"/>
    <w:rsid w:val="00054E18"/>
    <w:rsid w:val="00055473"/>
    <w:rsid w:val="0005591D"/>
    <w:rsid w:val="00055CE2"/>
    <w:rsid w:val="0005686D"/>
    <w:rsid w:val="00056E55"/>
    <w:rsid w:val="000576D5"/>
    <w:rsid w:val="00060879"/>
    <w:rsid w:val="0006103A"/>
    <w:rsid w:val="00061AB7"/>
    <w:rsid w:val="00061B7E"/>
    <w:rsid w:val="00062242"/>
    <w:rsid w:val="00062715"/>
    <w:rsid w:val="00062F89"/>
    <w:rsid w:val="00063652"/>
    <w:rsid w:val="00063883"/>
    <w:rsid w:val="000640AB"/>
    <w:rsid w:val="0006416A"/>
    <w:rsid w:val="00064473"/>
    <w:rsid w:val="00064A6E"/>
    <w:rsid w:val="000653D2"/>
    <w:rsid w:val="00066896"/>
    <w:rsid w:val="00066D87"/>
    <w:rsid w:val="00070430"/>
    <w:rsid w:val="0007043C"/>
    <w:rsid w:val="000708F4"/>
    <w:rsid w:val="00070AE2"/>
    <w:rsid w:val="00072465"/>
    <w:rsid w:val="00072760"/>
    <w:rsid w:val="00072CEB"/>
    <w:rsid w:val="000732FC"/>
    <w:rsid w:val="00073677"/>
    <w:rsid w:val="00073D46"/>
    <w:rsid w:val="0007429D"/>
    <w:rsid w:val="000746BA"/>
    <w:rsid w:val="00075020"/>
    <w:rsid w:val="00075D99"/>
    <w:rsid w:val="0007619F"/>
    <w:rsid w:val="00076E91"/>
    <w:rsid w:val="00077051"/>
    <w:rsid w:val="0007729D"/>
    <w:rsid w:val="000809FC"/>
    <w:rsid w:val="00080A9F"/>
    <w:rsid w:val="00080EDB"/>
    <w:rsid w:val="000823FA"/>
    <w:rsid w:val="00082F55"/>
    <w:rsid w:val="0008306C"/>
    <w:rsid w:val="000832F8"/>
    <w:rsid w:val="000833BC"/>
    <w:rsid w:val="000833C5"/>
    <w:rsid w:val="0008402F"/>
    <w:rsid w:val="00085231"/>
    <w:rsid w:val="0008615E"/>
    <w:rsid w:val="000863A1"/>
    <w:rsid w:val="000868B5"/>
    <w:rsid w:val="00086E99"/>
    <w:rsid w:val="00087877"/>
    <w:rsid w:val="00087BBD"/>
    <w:rsid w:val="00090364"/>
    <w:rsid w:val="00090915"/>
    <w:rsid w:val="00091461"/>
    <w:rsid w:val="00091593"/>
    <w:rsid w:val="00092DFD"/>
    <w:rsid w:val="00093D77"/>
    <w:rsid w:val="000948E9"/>
    <w:rsid w:val="00095AE8"/>
    <w:rsid w:val="00095EFC"/>
    <w:rsid w:val="00096C32"/>
    <w:rsid w:val="00097A0A"/>
    <w:rsid w:val="00097A70"/>
    <w:rsid w:val="000A0561"/>
    <w:rsid w:val="000A099E"/>
    <w:rsid w:val="000A110E"/>
    <w:rsid w:val="000A1267"/>
    <w:rsid w:val="000A203C"/>
    <w:rsid w:val="000A2699"/>
    <w:rsid w:val="000A2712"/>
    <w:rsid w:val="000A28DA"/>
    <w:rsid w:val="000A2A81"/>
    <w:rsid w:val="000A3709"/>
    <w:rsid w:val="000A3BFF"/>
    <w:rsid w:val="000A3C13"/>
    <w:rsid w:val="000A3C4B"/>
    <w:rsid w:val="000A505E"/>
    <w:rsid w:val="000A587D"/>
    <w:rsid w:val="000A5B3E"/>
    <w:rsid w:val="000A620F"/>
    <w:rsid w:val="000A6553"/>
    <w:rsid w:val="000A6D2F"/>
    <w:rsid w:val="000A70DC"/>
    <w:rsid w:val="000A7177"/>
    <w:rsid w:val="000A71D0"/>
    <w:rsid w:val="000A72D2"/>
    <w:rsid w:val="000A7FF0"/>
    <w:rsid w:val="000B0164"/>
    <w:rsid w:val="000B0296"/>
    <w:rsid w:val="000B0552"/>
    <w:rsid w:val="000B104B"/>
    <w:rsid w:val="000B1332"/>
    <w:rsid w:val="000B1F57"/>
    <w:rsid w:val="000B23C7"/>
    <w:rsid w:val="000B249D"/>
    <w:rsid w:val="000B292E"/>
    <w:rsid w:val="000B3170"/>
    <w:rsid w:val="000B32D4"/>
    <w:rsid w:val="000B3942"/>
    <w:rsid w:val="000B3DA3"/>
    <w:rsid w:val="000B3EB9"/>
    <w:rsid w:val="000B48EF"/>
    <w:rsid w:val="000B5213"/>
    <w:rsid w:val="000B5D96"/>
    <w:rsid w:val="000B66D5"/>
    <w:rsid w:val="000B6C22"/>
    <w:rsid w:val="000B72F2"/>
    <w:rsid w:val="000B7C4E"/>
    <w:rsid w:val="000C099E"/>
    <w:rsid w:val="000C0D94"/>
    <w:rsid w:val="000C1283"/>
    <w:rsid w:val="000C17C9"/>
    <w:rsid w:val="000C1862"/>
    <w:rsid w:val="000C1870"/>
    <w:rsid w:val="000C1E32"/>
    <w:rsid w:val="000C377A"/>
    <w:rsid w:val="000C4F35"/>
    <w:rsid w:val="000C56F0"/>
    <w:rsid w:val="000C59D1"/>
    <w:rsid w:val="000C5E44"/>
    <w:rsid w:val="000C5E61"/>
    <w:rsid w:val="000C607F"/>
    <w:rsid w:val="000C615A"/>
    <w:rsid w:val="000C6CBB"/>
    <w:rsid w:val="000C7756"/>
    <w:rsid w:val="000C7DBB"/>
    <w:rsid w:val="000D010E"/>
    <w:rsid w:val="000D0661"/>
    <w:rsid w:val="000D06D5"/>
    <w:rsid w:val="000D2BA0"/>
    <w:rsid w:val="000D31B9"/>
    <w:rsid w:val="000D4CA6"/>
    <w:rsid w:val="000D4FF3"/>
    <w:rsid w:val="000D5C73"/>
    <w:rsid w:val="000D5DAA"/>
    <w:rsid w:val="000D5E6B"/>
    <w:rsid w:val="000D61A0"/>
    <w:rsid w:val="000D6C01"/>
    <w:rsid w:val="000D6CFC"/>
    <w:rsid w:val="000E0235"/>
    <w:rsid w:val="000E07DA"/>
    <w:rsid w:val="000E199A"/>
    <w:rsid w:val="000E1CE1"/>
    <w:rsid w:val="000E25ED"/>
    <w:rsid w:val="000E3016"/>
    <w:rsid w:val="000E4554"/>
    <w:rsid w:val="000E49DB"/>
    <w:rsid w:val="000E4C76"/>
    <w:rsid w:val="000E580B"/>
    <w:rsid w:val="000E5918"/>
    <w:rsid w:val="000E59E3"/>
    <w:rsid w:val="000E5EBF"/>
    <w:rsid w:val="000E6592"/>
    <w:rsid w:val="000E67F5"/>
    <w:rsid w:val="000E7B81"/>
    <w:rsid w:val="000F0853"/>
    <w:rsid w:val="000F0AA1"/>
    <w:rsid w:val="000F0F4A"/>
    <w:rsid w:val="000F1685"/>
    <w:rsid w:val="000F1E31"/>
    <w:rsid w:val="000F2569"/>
    <w:rsid w:val="000F2BE0"/>
    <w:rsid w:val="000F2D01"/>
    <w:rsid w:val="000F36CF"/>
    <w:rsid w:val="000F3963"/>
    <w:rsid w:val="000F39D8"/>
    <w:rsid w:val="000F3C33"/>
    <w:rsid w:val="000F3E6A"/>
    <w:rsid w:val="000F4055"/>
    <w:rsid w:val="000F4D58"/>
    <w:rsid w:val="000F56C4"/>
    <w:rsid w:val="000F5996"/>
    <w:rsid w:val="000F6548"/>
    <w:rsid w:val="000F6741"/>
    <w:rsid w:val="000F6A26"/>
    <w:rsid w:val="000F76A1"/>
    <w:rsid w:val="000F76BF"/>
    <w:rsid w:val="001003BF"/>
    <w:rsid w:val="001006A9"/>
    <w:rsid w:val="0010071F"/>
    <w:rsid w:val="00100945"/>
    <w:rsid w:val="00100D8A"/>
    <w:rsid w:val="00100E3E"/>
    <w:rsid w:val="00101783"/>
    <w:rsid w:val="00101ED5"/>
    <w:rsid w:val="001032E2"/>
    <w:rsid w:val="0010348E"/>
    <w:rsid w:val="0010374B"/>
    <w:rsid w:val="001044B6"/>
    <w:rsid w:val="00104964"/>
    <w:rsid w:val="00104BB2"/>
    <w:rsid w:val="00104CC6"/>
    <w:rsid w:val="00104E42"/>
    <w:rsid w:val="00105241"/>
    <w:rsid w:val="001055AC"/>
    <w:rsid w:val="00105D39"/>
    <w:rsid w:val="00105D45"/>
    <w:rsid w:val="00106162"/>
    <w:rsid w:val="001072C8"/>
    <w:rsid w:val="001077DE"/>
    <w:rsid w:val="00107AD7"/>
    <w:rsid w:val="0011024F"/>
    <w:rsid w:val="001103A0"/>
    <w:rsid w:val="00110F0F"/>
    <w:rsid w:val="00110F11"/>
    <w:rsid w:val="00110FC7"/>
    <w:rsid w:val="00111BD3"/>
    <w:rsid w:val="00112375"/>
    <w:rsid w:val="00112562"/>
    <w:rsid w:val="0011279E"/>
    <w:rsid w:val="00112FF8"/>
    <w:rsid w:val="00114270"/>
    <w:rsid w:val="001147FF"/>
    <w:rsid w:val="00114A37"/>
    <w:rsid w:val="00115ADE"/>
    <w:rsid w:val="0011618A"/>
    <w:rsid w:val="00116E4A"/>
    <w:rsid w:val="00117269"/>
    <w:rsid w:val="001172D6"/>
    <w:rsid w:val="00117A22"/>
    <w:rsid w:val="00117A5F"/>
    <w:rsid w:val="001208A4"/>
    <w:rsid w:val="001208DA"/>
    <w:rsid w:val="001213E4"/>
    <w:rsid w:val="00121425"/>
    <w:rsid w:val="00121444"/>
    <w:rsid w:val="00121557"/>
    <w:rsid w:val="001216C3"/>
    <w:rsid w:val="00122BFF"/>
    <w:rsid w:val="0012470F"/>
    <w:rsid w:val="00124BA7"/>
    <w:rsid w:val="00124F7B"/>
    <w:rsid w:val="001254C5"/>
    <w:rsid w:val="00125868"/>
    <w:rsid w:val="00126099"/>
    <w:rsid w:val="00126323"/>
    <w:rsid w:val="001267B3"/>
    <w:rsid w:val="00127DB2"/>
    <w:rsid w:val="0013017B"/>
    <w:rsid w:val="001304DD"/>
    <w:rsid w:val="001307D5"/>
    <w:rsid w:val="00130DF8"/>
    <w:rsid w:val="00131086"/>
    <w:rsid w:val="00131153"/>
    <w:rsid w:val="001315F1"/>
    <w:rsid w:val="00131A1F"/>
    <w:rsid w:val="00131AAC"/>
    <w:rsid w:val="00132906"/>
    <w:rsid w:val="0013374F"/>
    <w:rsid w:val="001352D5"/>
    <w:rsid w:val="0013531B"/>
    <w:rsid w:val="0013557F"/>
    <w:rsid w:val="00135665"/>
    <w:rsid w:val="00135D3C"/>
    <w:rsid w:val="00135FDB"/>
    <w:rsid w:val="001363EA"/>
    <w:rsid w:val="0013678D"/>
    <w:rsid w:val="00136DD2"/>
    <w:rsid w:val="00136E06"/>
    <w:rsid w:val="00136EA6"/>
    <w:rsid w:val="00137639"/>
    <w:rsid w:val="001377B5"/>
    <w:rsid w:val="00137A85"/>
    <w:rsid w:val="00137B3D"/>
    <w:rsid w:val="00140417"/>
    <w:rsid w:val="001414A0"/>
    <w:rsid w:val="0014288A"/>
    <w:rsid w:val="00142893"/>
    <w:rsid w:val="001432BD"/>
    <w:rsid w:val="00143DBB"/>
    <w:rsid w:val="00144E85"/>
    <w:rsid w:val="00145139"/>
    <w:rsid w:val="0014609F"/>
    <w:rsid w:val="001467C8"/>
    <w:rsid w:val="00146B76"/>
    <w:rsid w:val="001472EB"/>
    <w:rsid w:val="00147742"/>
    <w:rsid w:val="0015059C"/>
    <w:rsid w:val="00150714"/>
    <w:rsid w:val="00150928"/>
    <w:rsid w:val="00150B33"/>
    <w:rsid w:val="001517A5"/>
    <w:rsid w:val="00151FCF"/>
    <w:rsid w:val="00152053"/>
    <w:rsid w:val="00152170"/>
    <w:rsid w:val="001537AD"/>
    <w:rsid w:val="00153B89"/>
    <w:rsid w:val="001543C5"/>
    <w:rsid w:val="001543D8"/>
    <w:rsid w:val="00154836"/>
    <w:rsid w:val="00154B79"/>
    <w:rsid w:val="00155ADC"/>
    <w:rsid w:val="00156A7C"/>
    <w:rsid w:val="00156FC5"/>
    <w:rsid w:val="00160516"/>
    <w:rsid w:val="00161728"/>
    <w:rsid w:val="001621B9"/>
    <w:rsid w:val="00162474"/>
    <w:rsid w:val="001629D7"/>
    <w:rsid w:val="00162B26"/>
    <w:rsid w:val="00162E34"/>
    <w:rsid w:val="0016326F"/>
    <w:rsid w:val="0016329E"/>
    <w:rsid w:val="0016440F"/>
    <w:rsid w:val="0016442C"/>
    <w:rsid w:val="001644D7"/>
    <w:rsid w:val="00164AC2"/>
    <w:rsid w:val="001652C0"/>
    <w:rsid w:val="00165F07"/>
    <w:rsid w:val="00165F4F"/>
    <w:rsid w:val="001665F5"/>
    <w:rsid w:val="00170283"/>
    <w:rsid w:val="00171586"/>
    <w:rsid w:val="00171908"/>
    <w:rsid w:val="00171F56"/>
    <w:rsid w:val="001722C9"/>
    <w:rsid w:val="00172817"/>
    <w:rsid w:val="00173050"/>
    <w:rsid w:val="00173937"/>
    <w:rsid w:val="00173BE7"/>
    <w:rsid w:val="00173D9E"/>
    <w:rsid w:val="0017517B"/>
    <w:rsid w:val="00175946"/>
    <w:rsid w:val="00175B10"/>
    <w:rsid w:val="00176508"/>
    <w:rsid w:val="0017691B"/>
    <w:rsid w:val="00176CA1"/>
    <w:rsid w:val="00177323"/>
    <w:rsid w:val="001802A3"/>
    <w:rsid w:val="00180D9C"/>
    <w:rsid w:val="00181393"/>
    <w:rsid w:val="0018150D"/>
    <w:rsid w:val="00181763"/>
    <w:rsid w:val="00181AE4"/>
    <w:rsid w:val="00181BE2"/>
    <w:rsid w:val="00182309"/>
    <w:rsid w:val="0018269E"/>
    <w:rsid w:val="00182835"/>
    <w:rsid w:val="00182AB3"/>
    <w:rsid w:val="001831D2"/>
    <w:rsid w:val="0018332D"/>
    <w:rsid w:val="001835E9"/>
    <w:rsid w:val="00183D94"/>
    <w:rsid w:val="00184008"/>
    <w:rsid w:val="001843D8"/>
    <w:rsid w:val="001860F2"/>
    <w:rsid w:val="00186582"/>
    <w:rsid w:val="00186922"/>
    <w:rsid w:val="00186A66"/>
    <w:rsid w:val="00186B71"/>
    <w:rsid w:val="00186CD1"/>
    <w:rsid w:val="00186DF9"/>
    <w:rsid w:val="00187133"/>
    <w:rsid w:val="001875C2"/>
    <w:rsid w:val="001903A0"/>
    <w:rsid w:val="00190F38"/>
    <w:rsid w:val="00191036"/>
    <w:rsid w:val="00191636"/>
    <w:rsid w:val="0019191F"/>
    <w:rsid w:val="00191928"/>
    <w:rsid w:val="00191B8E"/>
    <w:rsid w:val="00191F3D"/>
    <w:rsid w:val="001927A5"/>
    <w:rsid w:val="00192AFA"/>
    <w:rsid w:val="00192D0B"/>
    <w:rsid w:val="00192F1D"/>
    <w:rsid w:val="001933FD"/>
    <w:rsid w:val="001936D6"/>
    <w:rsid w:val="001949AA"/>
    <w:rsid w:val="00195633"/>
    <w:rsid w:val="001956A9"/>
    <w:rsid w:val="00195A95"/>
    <w:rsid w:val="0019602F"/>
    <w:rsid w:val="00196D9E"/>
    <w:rsid w:val="00196F36"/>
    <w:rsid w:val="001A0CEB"/>
    <w:rsid w:val="001A1168"/>
    <w:rsid w:val="001A12A7"/>
    <w:rsid w:val="001A1C92"/>
    <w:rsid w:val="001A233C"/>
    <w:rsid w:val="001A281F"/>
    <w:rsid w:val="001A398D"/>
    <w:rsid w:val="001A40AB"/>
    <w:rsid w:val="001A4353"/>
    <w:rsid w:val="001A43B4"/>
    <w:rsid w:val="001A4447"/>
    <w:rsid w:val="001A44D6"/>
    <w:rsid w:val="001A49F0"/>
    <w:rsid w:val="001A508F"/>
    <w:rsid w:val="001A6227"/>
    <w:rsid w:val="001A644F"/>
    <w:rsid w:val="001A658C"/>
    <w:rsid w:val="001A696F"/>
    <w:rsid w:val="001A6FAC"/>
    <w:rsid w:val="001B0C07"/>
    <w:rsid w:val="001B12B3"/>
    <w:rsid w:val="001B1EDE"/>
    <w:rsid w:val="001B309D"/>
    <w:rsid w:val="001B30DE"/>
    <w:rsid w:val="001B3627"/>
    <w:rsid w:val="001B38AA"/>
    <w:rsid w:val="001B3B82"/>
    <w:rsid w:val="001B4398"/>
    <w:rsid w:val="001B495C"/>
    <w:rsid w:val="001B51F2"/>
    <w:rsid w:val="001B5E96"/>
    <w:rsid w:val="001B60B5"/>
    <w:rsid w:val="001B6813"/>
    <w:rsid w:val="001B69D0"/>
    <w:rsid w:val="001C02FE"/>
    <w:rsid w:val="001C0B3D"/>
    <w:rsid w:val="001C13E2"/>
    <w:rsid w:val="001C1E1A"/>
    <w:rsid w:val="001C27DF"/>
    <w:rsid w:val="001C2A03"/>
    <w:rsid w:val="001C2FCD"/>
    <w:rsid w:val="001C35A2"/>
    <w:rsid w:val="001C39D7"/>
    <w:rsid w:val="001C3C2A"/>
    <w:rsid w:val="001C3E27"/>
    <w:rsid w:val="001C3F68"/>
    <w:rsid w:val="001C45AC"/>
    <w:rsid w:val="001C4810"/>
    <w:rsid w:val="001C4B8D"/>
    <w:rsid w:val="001C58EF"/>
    <w:rsid w:val="001C61EC"/>
    <w:rsid w:val="001C6F80"/>
    <w:rsid w:val="001C7E4A"/>
    <w:rsid w:val="001D001B"/>
    <w:rsid w:val="001D012C"/>
    <w:rsid w:val="001D0421"/>
    <w:rsid w:val="001D0D54"/>
    <w:rsid w:val="001D0F19"/>
    <w:rsid w:val="001D2060"/>
    <w:rsid w:val="001D28E9"/>
    <w:rsid w:val="001D40CD"/>
    <w:rsid w:val="001D4763"/>
    <w:rsid w:val="001D5307"/>
    <w:rsid w:val="001D5981"/>
    <w:rsid w:val="001D5E9C"/>
    <w:rsid w:val="001D62B2"/>
    <w:rsid w:val="001D6FD5"/>
    <w:rsid w:val="001D740C"/>
    <w:rsid w:val="001E0876"/>
    <w:rsid w:val="001E0A9A"/>
    <w:rsid w:val="001E0F59"/>
    <w:rsid w:val="001E1A17"/>
    <w:rsid w:val="001E2680"/>
    <w:rsid w:val="001E2BB8"/>
    <w:rsid w:val="001E2BC5"/>
    <w:rsid w:val="001E31C6"/>
    <w:rsid w:val="001E341C"/>
    <w:rsid w:val="001E34B7"/>
    <w:rsid w:val="001E3A27"/>
    <w:rsid w:val="001E3D38"/>
    <w:rsid w:val="001E3E0D"/>
    <w:rsid w:val="001E4D8E"/>
    <w:rsid w:val="001E54D6"/>
    <w:rsid w:val="001E5723"/>
    <w:rsid w:val="001E62E5"/>
    <w:rsid w:val="001E6671"/>
    <w:rsid w:val="001E6F1B"/>
    <w:rsid w:val="001E6FE7"/>
    <w:rsid w:val="001E70B1"/>
    <w:rsid w:val="001E7208"/>
    <w:rsid w:val="001F010F"/>
    <w:rsid w:val="001F03F8"/>
    <w:rsid w:val="001F0764"/>
    <w:rsid w:val="001F0A07"/>
    <w:rsid w:val="001F1BBD"/>
    <w:rsid w:val="001F277B"/>
    <w:rsid w:val="001F2EF7"/>
    <w:rsid w:val="001F3E7F"/>
    <w:rsid w:val="001F4DB0"/>
    <w:rsid w:val="001F4E75"/>
    <w:rsid w:val="001F5357"/>
    <w:rsid w:val="001F566F"/>
    <w:rsid w:val="001F5818"/>
    <w:rsid w:val="001F60C9"/>
    <w:rsid w:val="001F6138"/>
    <w:rsid w:val="001F658D"/>
    <w:rsid w:val="001F6CB9"/>
    <w:rsid w:val="001F743E"/>
    <w:rsid w:val="001F77F0"/>
    <w:rsid w:val="001F7F37"/>
    <w:rsid w:val="002019C7"/>
    <w:rsid w:val="00202F1E"/>
    <w:rsid w:val="00202FCB"/>
    <w:rsid w:val="002031B5"/>
    <w:rsid w:val="002035D9"/>
    <w:rsid w:val="00203719"/>
    <w:rsid w:val="002042F5"/>
    <w:rsid w:val="002043E9"/>
    <w:rsid w:val="00204E61"/>
    <w:rsid w:val="00204F74"/>
    <w:rsid w:val="00205344"/>
    <w:rsid w:val="0020537F"/>
    <w:rsid w:val="002058C2"/>
    <w:rsid w:val="0020599E"/>
    <w:rsid w:val="00205ABF"/>
    <w:rsid w:val="00205F85"/>
    <w:rsid w:val="00205F8C"/>
    <w:rsid w:val="00205FEF"/>
    <w:rsid w:val="002060B9"/>
    <w:rsid w:val="00206206"/>
    <w:rsid w:val="0020650E"/>
    <w:rsid w:val="00206AF3"/>
    <w:rsid w:val="00206FA4"/>
    <w:rsid w:val="00207711"/>
    <w:rsid w:val="0021063E"/>
    <w:rsid w:val="00211400"/>
    <w:rsid w:val="0021141C"/>
    <w:rsid w:val="00211E81"/>
    <w:rsid w:val="0021271E"/>
    <w:rsid w:val="0021304F"/>
    <w:rsid w:val="00213B43"/>
    <w:rsid w:val="00213DAA"/>
    <w:rsid w:val="0021415D"/>
    <w:rsid w:val="00214B9E"/>
    <w:rsid w:val="00214E1C"/>
    <w:rsid w:val="002150DF"/>
    <w:rsid w:val="00215A66"/>
    <w:rsid w:val="0021655A"/>
    <w:rsid w:val="002165C2"/>
    <w:rsid w:val="002165F2"/>
    <w:rsid w:val="002168A3"/>
    <w:rsid w:val="002172C3"/>
    <w:rsid w:val="00220413"/>
    <w:rsid w:val="0022176D"/>
    <w:rsid w:val="0022279B"/>
    <w:rsid w:val="00222EF3"/>
    <w:rsid w:val="0022319A"/>
    <w:rsid w:val="00223763"/>
    <w:rsid w:val="00224508"/>
    <w:rsid w:val="0022642A"/>
    <w:rsid w:val="002268B6"/>
    <w:rsid w:val="00226B15"/>
    <w:rsid w:val="00227ECB"/>
    <w:rsid w:val="002322E0"/>
    <w:rsid w:val="0023271B"/>
    <w:rsid w:val="00232AF8"/>
    <w:rsid w:val="00232BCF"/>
    <w:rsid w:val="00232CB3"/>
    <w:rsid w:val="00232E7A"/>
    <w:rsid w:val="00233BDC"/>
    <w:rsid w:val="00234E95"/>
    <w:rsid w:val="00235877"/>
    <w:rsid w:val="002358AF"/>
    <w:rsid w:val="00235BE3"/>
    <w:rsid w:val="00235DAF"/>
    <w:rsid w:val="002367A4"/>
    <w:rsid w:val="00236A88"/>
    <w:rsid w:val="00237068"/>
    <w:rsid w:val="00237134"/>
    <w:rsid w:val="00237F97"/>
    <w:rsid w:val="002403B0"/>
    <w:rsid w:val="0024065C"/>
    <w:rsid w:val="00240EEA"/>
    <w:rsid w:val="0024113D"/>
    <w:rsid w:val="00241694"/>
    <w:rsid w:val="00242AB8"/>
    <w:rsid w:val="00242CB3"/>
    <w:rsid w:val="00242D7F"/>
    <w:rsid w:val="00242E49"/>
    <w:rsid w:val="00243C39"/>
    <w:rsid w:val="00244820"/>
    <w:rsid w:val="00244EE6"/>
    <w:rsid w:val="0024542E"/>
    <w:rsid w:val="002454ED"/>
    <w:rsid w:val="002457DE"/>
    <w:rsid w:val="00246039"/>
    <w:rsid w:val="00246AAE"/>
    <w:rsid w:val="00246BA8"/>
    <w:rsid w:val="00246D3E"/>
    <w:rsid w:val="00246FD8"/>
    <w:rsid w:val="00247870"/>
    <w:rsid w:val="00250057"/>
    <w:rsid w:val="0025014F"/>
    <w:rsid w:val="00250FAF"/>
    <w:rsid w:val="00251139"/>
    <w:rsid w:val="002515D0"/>
    <w:rsid w:val="00251A4A"/>
    <w:rsid w:val="00251F72"/>
    <w:rsid w:val="002521F5"/>
    <w:rsid w:val="002522EB"/>
    <w:rsid w:val="0025271B"/>
    <w:rsid w:val="0025292D"/>
    <w:rsid w:val="00252ED4"/>
    <w:rsid w:val="002538B6"/>
    <w:rsid w:val="0025471E"/>
    <w:rsid w:val="00254CC4"/>
    <w:rsid w:val="002554ED"/>
    <w:rsid w:val="00255B49"/>
    <w:rsid w:val="00255F78"/>
    <w:rsid w:val="00256751"/>
    <w:rsid w:val="00256A4F"/>
    <w:rsid w:val="00256C2C"/>
    <w:rsid w:val="00257AAA"/>
    <w:rsid w:val="00257B3F"/>
    <w:rsid w:val="002601E8"/>
    <w:rsid w:val="0026038B"/>
    <w:rsid w:val="00261AB5"/>
    <w:rsid w:val="0026374D"/>
    <w:rsid w:val="00263BD3"/>
    <w:rsid w:val="00263E4C"/>
    <w:rsid w:val="00263EDF"/>
    <w:rsid w:val="002645DF"/>
    <w:rsid w:val="00265221"/>
    <w:rsid w:val="00265B9D"/>
    <w:rsid w:val="002668DD"/>
    <w:rsid w:val="00266C93"/>
    <w:rsid w:val="002670C8"/>
    <w:rsid w:val="002673FD"/>
    <w:rsid w:val="002676A6"/>
    <w:rsid w:val="00267A3A"/>
    <w:rsid w:val="00267DB1"/>
    <w:rsid w:val="00270AAA"/>
    <w:rsid w:val="00270E04"/>
    <w:rsid w:val="002710D9"/>
    <w:rsid w:val="00271716"/>
    <w:rsid w:val="00271FCF"/>
    <w:rsid w:val="00273192"/>
    <w:rsid w:val="00273703"/>
    <w:rsid w:val="00273CFA"/>
    <w:rsid w:val="0027403A"/>
    <w:rsid w:val="002745DD"/>
    <w:rsid w:val="002746DA"/>
    <w:rsid w:val="00274A58"/>
    <w:rsid w:val="002757C9"/>
    <w:rsid w:val="002758B9"/>
    <w:rsid w:val="002762E3"/>
    <w:rsid w:val="00276B33"/>
    <w:rsid w:val="00276BF6"/>
    <w:rsid w:val="00276E1A"/>
    <w:rsid w:val="00277158"/>
    <w:rsid w:val="002772D9"/>
    <w:rsid w:val="00277883"/>
    <w:rsid w:val="002803B3"/>
    <w:rsid w:val="00281161"/>
    <w:rsid w:val="0028192B"/>
    <w:rsid w:val="0028219C"/>
    <w:rsid w:val="00282984"/>
    <w:rsid w:val="0028327E"/>
    <w:rsid w:val="002848B8"/>
    <w:rsid w:val="00285C54"/>
    <w:rsid w:val="00285E85"/>
    <w:rsid w:val="00287694"/>
    <w:rsid w:val="00287747"/>
    <w:rsid w:val="00287898"/>
    <w:rsid w:val="00287AF4"/>
    <w:rsid w:val="00291F58"/>
    <w:rsid w:val="00292AB3"/>
    <w:rsid w:val="00292B4A"/>
    <w:rsid w:val="0029311E"/>
    <w:rsid w:val="00293B13"/>
    <w:rsid w:val="00293D2D"/>
    <w:rsid w:val="00294214"/>
    <w:rsid w:val="002944BB"/>
    <w:rsid w:val="00294728"/>
    <w:rsid w:val="00295AA4"/>
    <w:rsid w:val="00295C68"/>
    <w:rsid w:val="00295D5E"/>
    <w:rsid w:val="002965DD"/>
    <w:rsid w:val="00296AEC"/>
    <w:rsid w:val="00296FC6"/>
    <w:rsid w:val="00297CCB"/>
    <w:rsid w:val="00297F3C"/>
    <w:rsid w:val="002A1A17"/>
    <w:rsid w:val="002A1D88"/>
    <w:rsid w:val="002A1F24"/>
    <w:rsid w:val="002A24BF"/>
    <w:rsid w:val="002A26D7"/>
    <w:rsid w:val="002A3067"/>
    <w:rsid w:val="002A3337"/>
    <w:rsid w:val="002A35AD"/>
    <w:rsid w:val="002A376A"/>
    <w:rsid w:val="002A3F80"/>
    <w:rsid w:val="002A44C6"/>
    <w:rsid w:val="002A4ADC"/>
    <w:rsid w:val="002A5168"/>
    <w:rsid w:val="002A51CE"/>
    <w:rsid w:val="002A52D1"/>
    <w:rsid w:val="002A5571"/>
    <w:rsid w:val="002A55CA"/>
    <w:rsid w:val="002A5C89"/>
    <w:rsid w:val="002A65EA"/>
    <w:rsid w:val="002A7006"/>
    <w:rsid w:val="002A718A"/>
    <w:rsid w:val="002A767B"/>
    <w:rsid w:val="002A7E9A"/>
    <w:rsid w:val="002B1238"/>
    <w:rsid w:val="002B1AB2"/>
    <w:rsid w:val="002B2321"/>
    <w:rsid w:val="002B2C84"/>
    <w:rsid w:val="002B2E52"/>
    <w:rsid w:val="002B3056"/>
    <w:rsid w:val="002B384E"/>
    <w:rsid w:val="002B458B"/>
    <w:rsid w:val="002B4A8D"/>
    <w:rsid w:val="002B4AAE"/>
    <w:rsid w:val="002B4E7C"/>
    <w:rsid w:val="002B5241"/>
    <w:rsid w:val="002B54B2"/>
    <w:rsid w:val="002B5B95"/>
    <w:rsid w:val="002B5CBD"/>
    <w:rsid w:val="002B60FD"/>
    <w:rsid w:val="002B6197"/>
    <w:rsid w:val="002B632F"/>
    <w:rsid w:val="002B690E"/>
    <w:rsid w:val="002B6B0B"/>
    <w:rsid w:val="002B7AFC"/>
    <w:rsid w:val="002B7E65"/>
    <w:rsid w:val="002C004F"/>
    <w:rsid w:val="002C0418"/>
    <w:rsid w:val="002C0639"/>
    <w:rsid w:val="002C07CE"/>
    <w:rsid w:val="002C17FC"/>
    <w:rsid w:val="002C1947"/>
    <w:rsid w:val="002C1A99"/>
    <w:rsid w:val="002C1D33"/>
    <w:rsid w:val="002C210C"/>
    <w:rsid w:val="002C2480"/>
    <w:rsid w:val="002C2EC6"/>
    <w:rsid w:val="002C349D"/>
    <w:rsid w:val="002C3C26"/>
    <w:rsid w:val="002C3DD2"/>
    <w:rsid w:val="002C49BE"/>
    <w:rsid w:val="002C4CBA"/>
    <w:rsid w:val="002C55F4"/>
    <w:rsid w:val="002C7ECA"/>
    <w:rsid w:val="002D0A17"/>
    <w:rsid w:val="002D0F29"/>
    <w:rsid w:val="002D1386"/>
    <w:rsid w:val="002D13EF"/>
    <w:rsid w:val="002D2133"/>
    <w:rsid w:val="002D21D2"/>
    <w:rsid w:val="002D2616"/>
    <w:rsid w:val="002D3872"/>
    <w:rsid w:val="002D3F61"/>
    <w:rsid w:val="002D423D"/>
    <w:rsid w:val="002D48DA"/>
    <w:rsid w:val="002D4A7B"/>
    <w:rsid w:val="002D5F48"/>
    <w:rsid w:val="002D601D"/>
    <w:rsid w:val="002D630C"/>
    <w:rsid w:val="002D6D2B"/>
    <w:rsid w:val="002D6E49"/>
    <w:rsid w:val="002D7009"/>
    <w:rsid w:val="002D793B"/>
    <w:rsid w:val="002D7ACB"/>
    <w:rsid w:val="002E0566"/>
    <w:rsid w:val="002E0B5B"/>
    <w:rsid w:val="002E1320"/>
    <w:rsid w:val="002E25ED"/>
    <w:rsid w:val="002E46BC"/>
    <w:rsid w:val="002E4C13"/>
    <w:rsid w:val="002E4DE4"/>
    <w:rsid w:val="002E5939"/>
    <w:rsid w:val="002E5B94"/>
    <w:rsid w:val="002E608F"/>
    <w:rsid w:val="002E61D8"/>
    <w:rsid w:val="002E6A59"/>
    <w:rsid w:val="002E6AAE"/>
    <w:rsid w:val="002E6D53"/>
    <w:rsid w:val="002E7546"/>
    <w:rsid w:val="002E7858"/>
    <w:rsid w:val="002F0716"/>
    <w:rsid w:val="002F0AD0"/>
    <w:rsid w:val="002F0F95"/>
    <w:rsid w:val="002F1217"/>
    <w:rsid w:val="002F13A3"/>
    <w:rsid w:val="002F13EF"/>
    <w:rsid w:val="002F1444"/>
    <w:rsid w:val="002F2285"/>
    <w:rsid w:val="002F2788"/>
    <w:rsid w:val="002F2B6A"/>
    <w:rsid w:val="002F2D5A"/>
    <w:rsid w:val="002F2E5C"/>
    <w:rsid w:val="002F2F79"/>
    <w:rsid w:val="002F3996"/>
    <w:rsid w:val="002F3CD3"/>
    <w:rsid w:val="002F40E6"/>
    <w:rsid w:val="002F42B1"/>
    <w:rsid w:val="002F462D"/>
    <w:rsid w:val="002F55AE"/>
    <w:rsid w:val="002F5E9D"/>
    <w:rsid w:val="002F6301"/>
    <w:rsid w:val="002F6863"/>
    <w:rsid w:val="002F6AF6"/>
    <w:rsid w:val="002F7081"/>
    <w:rsid w:val="002F794D"/>
    <w:rsid w:val="0030069A"/>
    <w:rsid w:val="00300DC2"/>
    <w:rsid w:val="00301BB3"/>
    <w:rsid w:val="00301FAE"/>
    <w:rsid w:val="00302075"/>
    <w:rsid w:val="00302162"/>
    <w:rsid w:val="003024C7"/>
    <w:rsid w:val="003027FF"/>
    <w:rsid w:val="0030290C"/>
    <w:rsid w:val="00302AFE"/>
    <w:rsid w:val="00303987"/>
    <w:rsid w:val="00303A6C"/>
    <w:rsid w:val="00303B55"/>
    <w:rsid w:val="003040A5"/>
    <w:rsid w:val="0030485D"/>
    <w:rsid w:val="00304B75"/>
    <w:rsid w:val="00304F99"/>
    <w:rsid w:val="00305CEF"/>
    <w:rsid w:val="00306632"/>
    <w:rsid w:val="003066DA"/>
    <w:rsid w:val="00306C00"/>
    <w:rsid w:val="00306D39"/>
    <w:rsid w:val="00307037"/>
    <w:rsid w:val="0030721D"/>
    <w:rsid w:val="0030763C"/>
    <w:rsid w:val="00307EF1"/>
    <w:rsid w:val="00307FA6"/>
    <w:rsid w:val="00310D90"/>
    <w:rsid w:val="00311560"/>
    <w:rsid w:val="00311F8B"/>
    <w:rsid w:val="003124E7"/>
    <w:rsid w:val="003133C2"/>
    <w:rsid w:val="00313CBE"/>
    <w:rsid w:val="00314B18"/>
    <w:rsid w:val="003158EC"/>
    <w:rsid w:val="00315AF4"/>
    <w:rsid w:val="00315BBD"/>
    <w:rsid w:val="00315C41"/>
    <w:rsid w:val="00316588"/>
    <w:rsid w:val="00316CEF"/>
    <w:rsid w:val="00316F79"/>
    <w:rsid w:val="0031721F"/>
    <w:rsid w:val="00317E84"/>
    <w:rsid w:val="00320027"/>
    <w:rsid w:val="003203F7"/>
    <w:rsid w:val="00320EA5"/>
    <w:rsid w:val="00320FAA"/>
    <w:rsid w:val="00321560"/>
    <w:rsid w:val="00321853"/>
    <w:rsid w:val="00321CA4"/>
    <w:rsid w:val="00321FE2"/>
    <w:rsid w:val="003221B1"/>
    <w:rsid w:val="0032230B"/>
    <w:rsid w:val="00322A01"/>
    <w:rsid w:val="00322C20"/>
    <w:rsid w:val="00322FC1"/>
    <w:rsid w:val="0032366E"/>
    <w:rsid w:val="00323A04"/>
    <w:rsid w:val="00324233"/>
    <w:rsid w:val="0032463B"/>
    <w:rsid w:val="0032711B"/>
    <w:rsid w:val="00327EA5"/>
    <w:rsid w:val="00327FC3"/>
    <w:rsid w:val="003319E8"/>
    <w:rsid w:val="00331BC9"/>
    <w:rsid w:val="003322FE"/>
    <w:rsid w:val="003328AB"/>
    <w:rsid w:val="003331F2"/>
    <w:rsid w:val="003332B3"/>
    <w:rsid w:val="003334CE"/>
    <w:rsid w:val="00333BB6"/>
    <w:rsid w:val="00334ED3"/>
    <w:rsid w:val="00335279"/>
    <w:rsid w:val="0033528D"/>
    <w:rsid w:val="0033590A"/>
    <w:rsid w:val="00336CB2"/>
    <w:rsid w:val="00336F8E"/>
    <w:rsid w:val="00337584"/>
    <w:rsid w:val="003377B2"/>
    <w:rsid w:val="00340FAB"/>
    <w:rsid w:val="00340FBB"/>
    <w:rsid w:val="0034108B"/>
    <w:rsid w:val="003414E3"/>
    <w:rsid w:val="00341556"/>
    <w:rsid w:val="0034164A"/>
    <w:rsid w:val="00341DD4"/>
    <w:rsid w:val="00342092"/>
    <w:rsid w:val="003421B8"/>
    <w:rsid w:val="0034288A"/>
    <w:rsid w:val="00342E63"/>
    <w:rsid w:val="003430C7"/>
    <w:rsid w:val="00343346"/>
    <w:rsid w:val="00343457"/>
    <w:rsid w:val="003435A0"/>
    <w:rsid w:val="0034360A"/>
    <w:rsid w:val="003451CD"/>
    <w:rsid w:val="00346005"/>
    <w:rsid w:val="00346967"/>
    <w:rsid w:val="00346EF1"/>
    <w:rsid w:val="003478D2"/>
    <w:rsid w:val="003500F1"/>
    <w:rsid w:val="00350655"/>
    <w:rsid w:val="0035099A"/>
    <w:rsid w:val="00350DFF"/>
    <w:rsid w:val="003516FA"/>
    <w:rsid w:val="00351C12"/>
    <w:rsid w:val="00352600"/>
    <w:rsid w:val="00352720"/>
    <w:rsid w:val="00352787"/>
    <w:rsid w:val="00352A83"/>
    <w:rsid w:val="00353058"/>
    <w:rsid w:val="00353253"/>
    <w:rsid w:val="00353473"/>
    <w:rsid w:val="00353B24"/>
    <w:rsid w:val="00353D50"/>
    <w:rsid w:val="00354050"/>
    <w:rsid w:val="003541FA"/>
    <w:rsid w:val="00354577"/>
    <w:rsid w:val="00355876"/>
    <w:rsid w:val="00355E83"/>
    <w:rsid w:val="003562D0"/>
    <w:rsid w:val="00356565"/>
    <w:rsid w:val="0035669F"/>
    <w:rsid w:val="00356E0C"/>
    <w:rsid w:val="00360067"/>
    <w:rsid w:val="00360C8E"/>
    <w:rsid w:val="003618D9"/>
    <w:rsid w:val="00361B71"/>
    <w:rsid w:val="00361DE6"/>
    <w:rsid w:val="003624A4"/>
    <w:rsid w:val="00362ED0"/>
    <w:rsid w:val="00362F68"/>
    <w:rsid w:val="0036313F"/>
    <w:rsid w:val="00363179"/>
    <w:rsid w:val="0036354E"/>
    <w:rsid w:val="0036356D"/>
    <w:rsid w:val="00363B22"/>
    <w:rsid w:val="00363B52"/>
    <w:rsid w:val="00363E81"/>
    <w:rsid w:val="003643DE"/>
    <w:rsid w:val="00364439"/>
    <w:rsid w:val="003653A1"/>
    <w:rsid w:val="0036578F"/>
    <w:rsid w:val="00366B98"/>
    <w:rsid w:val="00366F1C"/>
    <w:rsid w:val="00370521"/>
    <w:rsid w:val="00370616"/>
    <w:rsid w:val="00370E4B"/>
    <w:rsid w:val="00370F48"/>
    <w:rsid w:val="00371063"/>
    <w:rsid w:val="0037155C"/>
    <w:rsid w:val="00371814"/>
    <w:rsid w:val="003719FE"/>
    <w:rsid w:val="00371B37"/>
    <w:rsid w:val="0037243C"/>
    <w:rsid w:val="00372F88"/>
    <w:rsid w:val="00372FFD"/>
    <w:rsid w:val="00373153"/>
    <w:rsid w:val="00373B04"/>
    <w:rsid w:val="003747A9"/>
    <w:rsid w:val="00374FFA"/>
    <w:rsid w:val="0037530B"/>
    <w:rsid w:val="003756B2"/>
    <w:rsid w:val="00375AA2"/>
    <w:rsid w:val="00375C5B"/>
    <w:rsid w:val="003764CE"/>
    <w:rsid w:val="003765BE"/>
    <w:rsid w:val="0037707D"/>
    <w:rsid w:val="00377383"/>
    <w:rsid w:val="003779F3"/>
    <w:rsid w:val="00377E69"/>
    <w:rsid w:val="00377F7D"/>
    <w:rsid w:val="003805DD"/>
    <w:rsid w:val="00380687"/>
    <w:rsid w:val="003811D3"/>
    <w:rsid w:val="003816D9"/>
    <w:rsid w:val="00381B9F"/>
    <w:rsid w:val="003821A7"/>
    <w:rsid w:val="0038224E"/>
    <w:rsid w:val="00382B95"/>
    <w:rsid w:val="00382E89"/>
    <w:rsid w:val="003832B3"/>
    <w:rsid w:val="003837C5"/>
    <w:rsid w:val="00383A7D"/>
    <w:rsid w:val="003845E6"/>
    <w:rsid w:val="003858A2"/>
    <w:rsid w:val="00385D74"/>
    <w:rsid w:val="00386C16"/>
    <w:rsid w:val="003870D3"/>
    <w:rsid w:val="00387175"/>
    <w:rsid w:val="00387351"/>
    <w:rsid w:val="003876FC"/>
    <w:rsid w:val="00387DA3"/>
    <w:rsid w:val="00387E30"/>
    <w:rsid w:val="003900D6"/>
    <w:rsid w:val="0039094B"/>
    <w:rsid w:val="00390B66"/>
    <w:rsid w:val="00390EFA"/>
    <w:rsid w:val="00391337"/>
    <w:rsid w:val="003927D9"/>
    <w:rsid w:val="0039316C"/>
    <w:rsid w:val="0039358B"/>
    <w:rsid w:val="003939F1"/>
    <w:rsid w:val="00393B5F"/>
    <w:rsid w:val="00393D4D"/>
    <w:rsid w:val="00394A1F"/>
    <w:rsid w:val="00394A28"/>
    <w:rsid w:val="00395124"/>
    <w:rsid w:val="00395284"/>
    <w:rsid w:val="00395399"/>
    <w:rsid w:val="00397D2A"/>
    <w:rsid w:val="00397FB6"/>
    <w:rsid w:val="003A06FF"/>
    <w:rsid w:val="003A0773"/>
    <w:rsid w:val="003A0B07"/>
    <w:rsid w:val="003A118B"/>
    <w:rsid w:val="003A1ABE"/>
    <w:rsid w:val="003A1AF4"/>
    <w:rsid w:val="003A1EC2"/>
    <w:rsid w:val="003A3432"/>
    <w:rsid w:val="003A3637"/>
    <w:rsid w:val="003A3DF9"/>
    <w:rsid w:val="003A4740"/>
    <w:rsid w:val="003A4838"/>
    <w:rsid w:val="003A4897"/>
    <w:rsid w:val="003A4BF1"/>
    <w:rsid w:val="003A4F95"/>
    <w:rsid w:val="003A4FD7"/>
    <w:rsid w:val="003A5050"/>
    <w:rsid w:val="003A5C2D"/>
    <w:rsid w:val="003A606D"/>
    <w:rsid w:val="003A68E3"/>
    <w:rsid w:val="003A6A1B"/>
    <w:rsid w:val="003A7916"/>
    <w:rsid w:val="003B197F"/>
    <w:rsid w:val="003B1DE1"/>
    <w:rsid w:val="003B256F"/>
    <w:rsid w:val="003B25A7"/>
    <w:rsid w:val="003B31F9"/>
    <w:rsid w:val="003B3703"/>
    <w:rsid w:val="003B3769"/>
    <w:rsid w:val="003B3857"/>
    <w:rsid w:val="003B3896"/>
    <w:rsid w:val="003B38A1"/>
    <w:rsid w:val="003B3EF1"/>
    <w:rsid w:val="003B403D"/>
    <w:rsid w:val="003B415A"/>
    <w:rsid w:val="003B456D"/>
    <w:rsid w:val="003B4A8D"/>
    <w:rsid w:val="003B515E"/>
    <w:rsid w:val="003B543F"/>
    <w:rsid w:val="003B5D52"/>
    <w:rsid w:val="003B6609"/>
    <w:rsid w:val="003B6C56"/>
    <w:rsid w:val="003B6C82"/>
    <w:rsid w:val="003B6D84"/>
    <w:rsid w:val="003B6F0F"/>
    <w:rsid w:val="003B73A4"/>
    <w:rsid w:val="003C0A2F"/>
    <w:rsid w:val="003C0C2C"/>
    <w:rsid w:val="003C1778"/>
    <w:rsid w:val="003C195F"/>
    <w:rsid w:val="003C1E7D"/>
    <w:rsid w:val="003C2094"/>
    <w:rsid w:val="003C234B"/>
    <w:rsid w:val="003C285F"/>
    <w:rsid w:val="003C2AAB"/>
    <w:rsid w:val="003C2B8F"/>
    <w:rsid w:val="003C3370"/>
    <w:rsid w:val="003C3646"/>
    <w:rsid w:val="003C3908"/>
    <w:rsid w:val="003C3F11"/>
    <w:rsid w:val="003C45CD"/>
    <w:rsid w:val="003C6D0A"/>
    <w:rsid w:val="003C779C"/>
    <w:rsid w:val="003D01E2"/>
    <w:rsid w:val="003D06CB"/>
    <w:rsid w:val="003D0EFD"/>
    <w:rsid w:val="003D1111"/>
    <w:rsid w:val="003D137B"/>
    <w:rsid w:val="003D18AF"/>
    <w:rsid w:val="003D2452"/>
    <w:rsid w:val="003D2C31"/>
    <w:rsid w:val="003D3151"/>
    <w:rsid w:val="003D33D0"/>
    <w:rsid w:val="003D3764"/>
    <w:rsid w:val="003D37C3"/>
    <w:rsid w:val="003D40EC"/>
    <w:rsid w:val="003D4130"/>
    <w:rsid w:val="003D45D0"/>
    <w:rsid w:val="003D531D"/>
    <w:rsid w:val="003D537D"/>
    <w:rsid w:val="003D5F7C"/>
    <w:rsid w:val="003D6405"/>
    <w:rsid w:val="003D7544"/>
    <w:rsid w:val="003D7857"/>
    <w:rsid w:val="003D7949"/>
    <w:rsid w:val="003E0333"/>
    <w:rsid w:val="003E034E"/>
    <w:rsid w:val="003E0BD4"/>
    <w:rsid w:val="003E262C"/>
    <w:rsid w:val="003E2D30"/>
    <w:rsid w:val="003E3734"/>
    <w:rsid w:val="003E385E"/>
    <w:rsid w:val="003E3B38"/>
    <w:rsid w:val="003E4C59"/>
    <w:rsid w:val="003E5297"/>
    <w:rsid w:val="003E58B4"/>
    <w:rsid w:val="003E5FE4"/>
    <w:rsid w:val="003E653C"/>
    <w:rsid w:val="003E6742"/>
    <w:rsid w:val="003E6E02"/>
    <w:rsid w:val="003E6EC0"/>
    <w:rsid w:val="003E723C"/>
    <w:rsid w:val="003E7C8C"/>
    <w:rsid w:val="003F0803"/>
    <w:rsid w:val="003F0E02"/>
    <w:rsid w:val="003F1131"/>
    <w:rsid w:val="003F185C"/>
    <w:rsid w:val="003F1F5E"/>
    <w:rsid w:val="003F22E1"/>
    <w:rsid w:val="003F2D5D"/>
    <w:rsid w:val="003F362E"/>
    <w:rsid w:val="003F4B8D"/>
    <w:rsid w:val="003F5014"/>
    <w:rsid w:val="003F5220"/>
    <w:rsid w:val="003F57AA"/>
    <w:rsid w:val="003F582B"/>
    <w:rsid w:val="003F5943"/>
    <w:rsid w:val="003F5EE6"/>
    <w:rsid w:val="003F6D8D"/>
    <w:rsid w:val="003F7288"/>
    <w:rsid w:val="003F7568"/>
    <w:rsid w:val="003F7D67"/>
    <w:rsid w:val="004003AD"/>
    <w:rsid w:val="004007C0"/>
    <w:rsid w:val="00400A3B"/>
    <w:rsid w:val="00400DF2"/>
    <w:rsid w:val="00400EA8"/>
    <w:rsid w:val="004013BC"/>
    <w:rsid w:val="00401687"/>
    <w:rsid w:val="00401947"/>
    <w:rsid w:val="00401BC0"/>
    <w:rsid w:val="00401F14"/>
    <w:rsid w:val="00402310"/>
    <w:rsid w:val="0040257A"/>
    <w:rsid w:val="004026F6"/>
    <w:rsid w:val="004028EC"/>
    <w:rsid w:val="00402A48"/>
    <w:rsid w:val="00402CF4"/>
    <w:rsid w:val="004043D8"/>
    <w:rsid w:val="00404DBF"/>
    <w:rsid w:val="00405FA8"/>
    <w:rsid w:val="00406733"/>
    <w:rsid w:val="00406C05"/>
    <w:rsid w:val="00406D45"/>
    <w:rsid w:val="004076E2"/>
    <w:rsid w:val="00407889"/>
    <w:rsid w:val="004104B5"/>
    <w:rsid w:val="00410716"/>
    <w:rsid w:val="00410D2E"/>
    <w:rsid w:val="00410EE9"/>
    <w:rsid w:val="00411DD8"/>
    <w:rsid w:val="00412264"/>
    <w:rsid w:val="00412979"/>
    <w:rsid w:val="004134DC"/>
    <w:rsid w:val="00413574"/>
    <w:rsid w:val="00414E74"/>
    <w:rsid w:val="00415BAF"/>
    <w:rsid w:val="00415BBD"/>
    <w:rsid w:val="0041619F"/>
    <w:rsid w:val="0041677B"/>
    <w:rsid w:val="004167BA"/>
    <w:rsid w:val="00416E85"/>
    <w:rsid w:val="00417C7D"/>
    <w:rsid w:val="00417F75"/>
    <w:rsid w:val="00420519"/>
    <w:rsid w:val="00421A97"/>
    <w:rsid w:val="00421BCF"/>
    <w:rsid w:val="00422627"/>
    <w:rsid w:val="00422767"/>
    <w:rsid w:val="004227C8"/>
    <w:rsid w:val="004231AC"/>
    <w:rsid w:val="00423BA5"/>
    <w:rsid w:val="00424478"/>
    <w:rsid w:val="0042476C"/>
    <w:rsid w:val="00425084"/>
    <w:rsid w:val="00425179"/>
    <w:rsid w:val="004255BD"/>
    <w:rsid w:val="00426FCD"/>
    <w:rsid w:val="004271CF"/>
    <w:rsid w:val="0042737E"/>
    <w:rsid w:val="00427AD2"/>
    <w:rsid w:val="00427FD5"/>
    <w:rsid w:val="004301E2"/>
    <w:rsid w:val="00430EA3"/>
    <w:rsid w:val="004310FE"/>
    <w:rsid w:val="00431382"/>
    <w:rsid w:val="00431D32"/>
    <w:rsid w:val="00432B42"/>
    <w:rsid w:val="004333BC"/>
    <w:rsid w:val="00433542"/>
    <w:rsid w:val="0043383D"/>
    <w:rsid w:val="00433CED"/>
    <w:rsid w:val="00433DF8"/>
    <w:rsid w:val="00433F82"/>
    <w:rsid w:val="0043408E"/>
    <w:rsid w:val="004351CF"/>
    <w:rsid w:val="004373B5"/>
    <w:rsid w:val="00437B7B"/>
    <w:rsid w:val="00437F41"/>
    <w:rsid w:val="00440479"/>
    <w:rsid w:val="00441793"/>
    <w:rsid w:val="00441A9A"/>
    <w:rsid w:val="004421E1"/>
    <w:rsid w:val="00442AB2"/>
    <w:rsid w:val="00442FB7"/>
    <w:rsid w:val="00443254"/>
    <w:rsid w:val="00443929"/>
    <w:rsid w:val="004440B8"/>
    <w:rsid w:val="00444112"/>
    <w:rsid w:val="00444448"/>
    <w:rsid w:val="004452C1"/>
    <w:rsid w:val="004453B1"/>
    <w:rsid w:val="00445592"/>
    <w:rsid w:val="00445777"/>
    <w:rsid w:val="00445E01"/>
    <w:rsid w:val="00446201"/>
    <w:rsid w:val="0044631B"/>
    <w:rsid w:val="004465C3"/>
    <w:rsid w:val="004466BC"/>
    <w:rsid w:val="00446C2C"/>
    <w:rsid w:val="00447563"/>
    <w:rsid w:val="00447A83"/>
    <w:rsid w:val="004500CD"/>
    <w:rsid w:val="00450AD9"/>
    <w:rsid w:val="0045115B"/>
    <w:rsid w:val="00451D3A"/>
    <w:rsid w:val="0045306F"/>
    <w:rsid w:val="0045427E"/>
    <w:rsid w:val="0045487B"/>
    <w:rsid w:val="00454CC8"/>
    <w:rsid w:val="00455886"/>
    <w:rsid w:val="00457782"/>
    <w:rsid w:val="00457A2D"/>
    <w:rsid w:val="004604C6"/>
    <w:rsid w:val="00460C12"/>
    <w:rsid w:val="00461530"/>
    <w:rsid w:val="0046181A"/>
    <w:rsid w:val="00461988"/>
    <w:rsid w:val="00461D60"/>
    <w:rsid w:val="00462C27"/>
    <w:rsid w:val="00462DFA"/>
    <w:rsid w:val="00462E74"/>
    <w:rsid w:val="004633FA"/>
    <w:rsid w:val="00463A83"/>
    <w:rsid w:val="00464CE9"/>
    <w:rsid w:val="00465BA1"/>
    <w:rsid w:val="00466622"/>
    <w:rsid w:val="00470034"/>
    <w:rsid w:val="004703E3"/>
    <w:rsid w:val="004707AA"/>
    <w:rsid w:val="0047117D"/>
    <w:rsid w:val="0047237D"/>
    <w:rsid w:val="00472FFB"/>
    <w:rsid w:val="004731D9"/>
    <w:rsid w:val="00473278"/>
    <w:rsid w:val="00473A2E"/>
    <w:rsid w:val="00473D07"/>
    <w:rsid w:val="00474413"/>
    <w:rsid w:val="00474418"/>
    <w:rsid w:val="004768CD"/>
    <w:rsid w:val="004768ED"/>
    <w:rsid w:val="00476B2E"/>
    <w:rsid w:val="00476EEF"/>
    <w:rsid w:val="00476FF7"/>
    <w:rsid w:val="0047707D"/>
    <w:rsid w:val="00477185"/>
    <w:rsid w:val="0047773A"/>
    <w:rsid w:val="00480971"/>
    <w:rsid w:val="00480EE2"/>
    <w:rsid w:val="00481F91"/>
    <w:rsid w:val="00482D5B"/>
    <w:rsid w:val="004836C6"/>
    <w:rsid w:val="004836DB"/>
    <w:rsid w:val="004836EA"/>
    <w:rsid w:val="00483750"/>
    <w:rsid w:val="00484765"/>
    <w:rsid w:val="00484BD9"/>
    <w:rsid w:val="00484FDA"/>
    <w:rsid w:val="0048529C"/>
    <w:rsid w:val="00485525"/>
    <w:rsid w:val="00486171"/>
    <w:rsid w:val="00486B4D"/>
    <w:rsid w:val="00490873"/>
    <w:rsid w:val="004914B2"/>
    <w:rsid w:val="0049169A"/>
    <w:rsid w:val="00492160"/>
    <w:rsid w:val="0049331E"/>
    <w:rsid w:val="00493460"/>
    <w:rsid w:val="00493B93"/>
    <w:rsid w:val="00493BD5"/>
    <w:rsid w:val="00493E45"/>
    <w:rsid w:val="00493E9B"/>
    <w:rsid w:val="00494041"/>
    <w:rsid w:val="004948A0"/>
    <w:rsid w:val="004949A0"/>
    <w:rsid w:val="00494A04"/>
    <w:rsid w:val="00495349"/>
    <w:rsid w:val="0049552E"/>
    <w:rsid w:val="0049638B"/>
    <w:rsid w:val="0049745A"/>
    <w:rsid w:val="004A07CD"/>
    <w:rsid w:val="004A12D3"/>
    <w:rsid w:val="004A1C37"/>
    <w:rsid w:val="004A1F01"/>
    <w:rsid w:val="004A3C1B"/>
    <w:rsid w:val="004A3CE4"/>
    <w:rsid w:val="004A3E61"/>
    <w:rsid w:val="004A3EF4"/>
    <w:rsid w:val="004A4478"/>
    <w:rsid w:val="004A449B"/>
    <w:rsid w:val="004A44D9"/>
    <w:rsid w:val="004A55D5"/>
    <w:rsid w:val="004A588A"/>
    <w:rsid w:val="004A5AE4"/>
    <w:rsid w:val="004A6E59"/>
    <w:rsid w:val="004A705F"/>
    <w:rsid w:val="004A7063"/>
    <w:rsid w:val="004A7FAF"/>
    <w:rsid w:val="004B0498"/>
    <w:rsid w:val="004B23C0"/>
    <w:rsid w:val="004B34DD"/>
    <w:rsid w:val="004B4122"/>
    <w:rsid w:val="004B441F"/>
    <w:rsid w:val="004B51BF"/>
    <w:rsid w:val="004B5C1E"/>
    <w:rsid w:val="004B6561"/>
    <w:rsid w:val="004B6649"/>
    <w:rsid w:val="004B6FAA"/>
    <w:rsid w:val="004B7014"/>
    <w:rsid w:val="004B7017"/>
    <w:rsid w:val="004B747D"/>
    <w:rsid w:val="004B7781"/>
    <w:rsid w:val="004B7DA7"/>
    <w:rsid w:val="004C004C"/>
    <w:rsid w:val="004C0512"/>
    <w:rsid w:val="004C058E"/>
    <w:rsid w:val="004C0C17"/>
    <w:rsid w:val="004C1235"/>
    <w:rsid w:val="004C125A"/>
    <w:rsid w:val="004C14F9"/>
    <w:rsid w:val="004C1644"/>
    <w:rsid w:val="004C18EA"/>
    <w:rsid w:val="004C1FE0"/>
    <w:rsid w:val="004C299B"/>
    <w:rsid w:val="004C3D35"/>
    <w:rsid w:val="004C3DBA"/>
    <w:rsid w:val="004C437F"/>
    <w:rsid w:val="004C498D"/>
    <w:rsid w:val="004C55C5"/>
    <w:rsid w:val="004C5671"/>
    <w:rsid w:val="004C56FB"/>
    <w:rsid w:val="004C600D"/>
    <w:rsid w:val="004C6811"/>
    <w:rsid w:val="004C697D"/>
    <w:rsid w:val="004C6A85"/>
    <w:rsid w:val="004C6AA8"/>
    <w:rsid w:val="004C73AB"/>
    <w:rsid w:val="004C777C"/>
    <w:rsid w:val="004C7A10"/>
    <w:rsid w:val="004D096A"/>
    <w:rsid w:val="004D118C"/>
    <w:rsid w:val="004D1C43"/>
    <w:rsid w:val="004D1F15"/>
    <w:rsid w:val="004D1FD7"/>
    <w:rsid w:val="004D298C"/>
    <w:rsid w:val="004D2AD2"/>
    <w:rsid w:val="004D3620"/>
    <w:rsid w:val="004D3997"/>
    <w:rsid w:val="004D3B67"/>
    <w:rsid w:val="004D4144"/>
    <w:rsid w:val="004D4456"/>
    <w:rsid w:val="004D4FC4"/>
    <w:rsid w:val="004D610F"/>
    <w:rsid w:val="004D6683"/>
    <w:rsid w:val="004D695C"/>
    <w:rsid w:val="004D731E"/>
    <w:rsid w:val="004D7FBC"/>
    <w:rsid w:val="004E037B"/>
    <w:rsid w:val="004E03FB"/>
    <w:rsid w:val="004E04BE"/>
    <w:rsid w:val="004E176C"/>
    <w:rsid w:val="004E19E3"/>
    <w:rsid w:val="004E1D9D"/>
    <w:rsid w:val="004E2160"/>
    <w:rsid w:val="004E235B"/>
    <w:rsid w:val="004E2605"/>
    <w:rsid w:val="004E275F"/>
    <w:rsid w:val="004E32D7"/>
    <w:rsid w:val="004E3BF1"/>
    <w:rsid w:val="004E3F22"/>
    <w:rsid w:val="004E4108"/>
    <w:rsid w:val="004E41D2"/>
    <w:rsid w:val="004E4E22"/>
    <w:rsid w:val="004E4EF4"/>
    <w:rsid w:val="004E5132"/>
    <w:rsid w:val="004E513D"/>
    <w:rsid w:val="004E5CBA"/>
    <w:rsid w:val="004E5DD9"/>
    <w:rsid w:val="004E5F73"/>
    <w:rsid w:val="004E7070"/>
    <w:rsid w:val="004E7816"/>
    <w:rsid w:val="004E7A3B"/>
    <w:rsid w:val="004F0829"/>
    <w:rsid w:val="004F10E0"/>
    <w:rsid w:val="004F2846"/>
    <w:rsid w:val="004F2BB5"/>
    <w:rsid w:val="004F2D4F"/>
    <w:rsid w:val="004F3160"/>
    <w:rsid w:val="004F346D"/>
    <w:rsid w:val="004F42A3"/>
    <w:rsid w:val="004F4661"/>
    <w:rsid w:val="004F4A48"/>
    <w:rsid w:val="004F4CFB"/>
    <w:rsid w:val="004F50D6"/>
    <w:rsid w:val="004F5505"/>
    <w:rsid w:val="004F5799"/>
    <w:rsid w:val="004F5D79"/>
    <w:rsid w:val="004F636E"/>
    <w:rsid w:val="004F68E0"/>
    <w:rsid w:val="004F6BD6"/>
    <w:rsid w:val="004F6F95"/>
    <w:rsid w:val="004F7208"/>
    <w:rsid w:val="004F7488"/>
    <w:rsid w:val="004F74E2"/>
    <w:rsid w:val="004F77E8"/>
    <w:rsid w:val="004F7AB0"/>
    <w:rsid w:val="004F7C16"/>
    <w:rsid w:val="005002C6"/>
    <w:rsid w:val="005004B2"/>
    <w:rsid w:val="00501735"/>
    <w:rsid w:val="00501778"/>
    <w:rsid w:val="00501917"/>
    <w:rsid w:val="00501C2C"/>
    <w:rsid w:val="0050336C"/>
    <w:rsid w:val="0050346E"/>
    <w:rsid w:val="0050390F"/>
    <w:rsid w:val="005039DD"/>
    <w:rsid w:val="00503F26"/>
    <w:rsid w:val="00503FA4"/>
    <w:rsid w:val="0050413C"/>
    <w:rsid w:val="0050516C"/>
    <w:rsid w:val="005052A1"/>
    <w:rsid w:val="00505568"/>
    <w:rsid w:val="0050599C"/>
    <w:rsid w:val="00505D27"/>
    <w:rsid w:val="00505F00"/>
    <w:rsid w:val="0050607A"/>
    <w:rsid w:val="00506244"/>
    <w:rsid w:val="005066DA"/>
    <w:rsid w:val="005068B9"/>
    <w:rsid w:val="00506CBA"/>
    <w:rsid w:val="00510377"/>
    <w:rsid w:val="00510828"/>
    <w:rsid w:val="00510A48"/>
    <w:rsid w:val="00511506"/>
    <w:rsid w:val="005115C9"/>
    <w:rsid w:val="00511A99"/>
    <w:rsid w:val="00512D73"/>
    <w:rsid w:val="00512EF2"/>
    <w:rsid w:val="00514060"/>
    <w:rsid w:val="00514196"/>
    <w:rsid w:val="00515622"/>
    <w:rsid w:val="00515929"/>
    <w:rsid w:val="005172CB"/>
    <w:rsid w:val="00517450"/>
    <w:rsid w:val="00517ABE"/>
    <w:rsid w:val="00517F69"/>
    <w:rsid w:val="00520C7C"/>
    <w:rsid w:val="005215F9"/>
    <w:rsid w:val="00521C76"/>
    <w:rsid w:val="00522142"/>
    <w:rsid w:val="00522699"/>
    <w:rsid w:val="005228BA"/>
    <w:rsid w:val="00523225"/>
    <w:rsid w:val="00523635"/>
    <w:rsid w:val="00523DA4"/>
    <w:rsid w:val="00524E21"/>
    <w:rsid w:val="005252E3"/>
    <w:rsid w:val="0052544A"/>
    <w:rsid w:val="00526DD6"/>
    <w:rsid w:val="00527433"/>
    <w:rsid w:val="00527F87"/>
    <w:rsid w:val="00530297"/>
    <w:rsid w:val="00530C7F"/>
    <w:rsid w:val="00531497"/>
    <w:rsid w:val="005316C2"/>
    <w:rsid w:val="0053183F"/>
    <w:rsid w:val="00531872"/>
    <w:rsid w:val="00531D7B"/>
    <w:rsid w:val="00533B63"/>
    <w:rsid w:val="005340B7"/>
    <w:rsid w:val="00534A69"/>
    <w:rsid w:val="005353AD"/>
    <w:rsid w:val="00535473"/>
    <w:rsid w:val="005356F8"/>
    <w:rsid w:val="00535C8F"/>
    <w:rsid w:val="00535D5E"/>
    <w:rsid w:val="00536CEB"/>
    <w:rsid w:val="005371BE"/>
    <w:rsid w:val="0053763C"/>
    <w:rsid w:val="005400C5"/>
    <w:rsid w:val="005403A1"/>
    <w:rsid w:val="005406CB"/>
    <w:rsid w:val="00540C6C"/>
    <w:rsid w:val="00540ECF"/>
    <w:rsid w:val="005416F9"/>
    <w:rsid w:val="00541A62"/>
    <w:rsid w:val="00541C2C"/>
    <w:rsid w:val="0054213C"/>
    <w:rsid w:val="005424B7"/>
    <w:rsid w:val="00542BF0"/>
    <w:rsid w:val="00543DFF"/>
    <w:rsid w:val="0054451F"/>
    <w:rsid w:val="005447B2"/>
    <w:rsid w:val="00544820"/>
    <w:rsid w:val="005456F2"/>
    <w:rsid w:val="00547C52"/>
    <w:rsid w:val="005501C7"/>
    <w:rsid w:val="00552041"/>
    <w:rsid w:val="00554644"/>
    <w:rsid w:val="0055470A"/>
    <w:rsid w:val="00554FC7"/>
    <w:rsid w:val="0055575F"/>
    <w:rsid w:val="00555B21"/>
    <w:rsid w:val="00555D9F"/>
    <w:rsid w:val="005574B0"/>
    <w:rsid w:val="005574C2"/>
    <w:rsid w:val="005604D5"/>
    <w:rsid w:val="00560AF9"/>
    <w:rsid w:val="005615D7"/>
    <w:rsid w:val="00561DEC"/>
    <w:rsid w:val="005621E6"/>
    <w:rsid w:val="005622D7"/>
    <w:rsid w:val="0056331E"/>
    <w:rsid w:val="0056395E"/>
    <w:rsid w:val="0056456B"/>
    <w:rsid w:val="005647BF"/>
    <w:rsid w:val="00564ADA"/>
    <w:rsid w:val="00565010"/>
    <w:rsid w:val="00565515"/>
    <w:rsid w:val="00565707"/>
    <w:rsid w:val="005665E3"/>
    <w:rsid w:val="00567303"/>
    <w:rsid w:val="00567688"/>
    <w:rsid w:val="00567867"/>
    <w:rsid w:val="00567E9B"/>
    <w:rsid w:val="0057038B"/>
    <w:rsid w:val="00570DF5"/>
    <w:rsid w:val="005720FF"/>
    <w:rsid w:val="005721F6"/>
    <w:rsid w:val="00572580"/>
    <w:rsid w:val="00572934"/>
    <w:rsid w:val="00572EF2"/>
    <w:rsid w:val="005730CC"/>
    <w:rsid w:val="00573D3A"/>
    <w:rsid w:val="0057415F"/>
    <w:rsid w:val="00575B93"/>
    <w:rsid w:val="005761B3"/>
    <w:rsid w:val="005764DF"/>
    <w:rsid w:val="0057695E"/>
    <w:rsid w:val="00576E59"/>
    <w:rsid w:val="005777C6"/>
    <w:rsid w:val="00577FFB"/>
    <w:rsid w:val="00580066"/>
    <w:rsid w:val="005800BE"/>
    <w:rsid w:val="0058187C"/>
    <w:rsid w:val="0058345C"/>
    <w:rsid w:val="0058358B"/>
    <w:rsid w:val="00583CAE"/>
    <w:rsid w:val="00583DE3"/>
    <w:rsid w:val="00584115"/>
    <w:rsid w:val="00584972"/>
    <w:rsid w:val="00584CA2"/>
    <w:rsid w:val="005864BB"/>
    <w:rsid w:val="00586585"/>
    <w:rsid w:val="00586E8B"/>
    <w:rsid w:val="00586FD2"/>
    <w:rsid w:val="00587DE8"/>
    <w:rsid w:val="005902BF"/>
    <w:rsid w:val="00590A2A"/>
    <w:rsid w:val="00591092"/>
    <w:rsid w:val="00591103"/>
    <w:rsid w:val="005917AE"/>
    <w:rsid w:val="005929DB"/>
    <w:rsid w:val="00593BD7"/>
    <w:rsid w:val="00593D14"/>
    <w:rsid w:val="00593F2C"/>
    <w:rsid w:val="005941E9"/>
    <w:rsid w:val="00594BBD"/>
    <w:rsid w:val="00594C1D"/>
    <w:rsid w:val="00594CB9"/>
    <w:rsid w:val="005956B1"/>
    <w:rsid w:val="005959DA"/>
    <w:rsid w:val="005959E6"/>
    <w:rsid w:val="00596021"/>
    <w:rsid w:val="0059651D"/>
    <w:rsid w:val="00596599"/>
    <w:rsid w:val="00596968"/>
    <w:rsid w:val="00596F08"/>
    <w:rsid w:val="005973E0"/>
    <w:rsid w:val="00597812"/>
    <w:rsid w:val="005A0565"/>
    <w:rsid w:val="005A06C0"/>
    <w:rsid w:val="005A0C27"/>
    <w:rsid w:val="005A209A"/>
    <w:rsid w:val="005A2B42"/>
    <w:rsid w:val="005A2C82"/>
    <w:rsid w:val="005A34FD"/>
    <w:rsid w:val="005A41E8"/>
    <w:rsid w:val="005A4DC6"/>
    <w:rsid w:val="005A5F4A"/>
    <w:rsid w:val="005A6220"/>
    <w:rsid w:val="005A7024"/>
    <w:rsid w:val="005A721C"/>
    <w:rsid w:val="005A7752"/>
    <w:rsid w:val="005A7940"/>
    <w:rsid w:val="005B0118"/>
    <w:rsid w:val="005B042A"/>
    <w:rsid w:val="005B0E3D"/>
    <w:rsid w:val="005B2639"/>
    <w:rsid w:val="005B2A7B"/>
    <w:rsid w:val="005B2C0E"/>
    <w:rsid w:val="005B30CF"/>
    <w:rsid w:val="005B3404"/>
    <w:rsid w:val="005B3E48"/>
    <w:rsid w:val="005B4D9B"/>
    <w:rsid w:val="005B4E18"/>
    <w:rsid w:val="005B5115"/>
    <w:rsid w:val="005B51B1"/>
    <w:rsid w:val="005B54C7"/>
    <w:rsid w:val="005B58AA"/>
    <w:rsid w:val="005B59EF"/>
    <w:rsid w:val="005B5F70"/>
    <w:rsid w:val="005B668C"/>
    <w:rsid w:val="005B6858"/>
    <w:rsid w:val="005B73B0"/>
    <w:rsid w:val="005B7501"/>
    <w:rsid w:val="005B7A78"/>
    <w:rsid w:val="005C060C"/>
    <w:rsid w:val="005C06CF"/>
    <w:rsid w:val="005C0E30"/>
    <w:rsid w:val="005C1E3F"/>
    <w:rsid w:val="005C23E5"/>
    <w:rsid w:val="005C34DD"/>
    <w:rsid w:val="005C380F"/>
    <w:rsid w:val="005C4BB1"/>
    <w:rsid w:val="005C4C69"/>
    <w:rsid w:val="005C4DD0"/>
    <w:rsid w:val="005C4FD6"/>
    <w:rsid w:val="005C508F"/>
    <w:rsid w:val="005C56BC"/>
    <w:rsid w:val="005C5867"/>
    <w:rsid w:val="005C5EC4"/>
    <w:rsid w:val="005C68A5"/>
    <w:rsid w:val="005C6A8D"/>
    <w:rsid w:val="005C7F49"/>
    <w:rsid w:val="005D00E4"/>
    <w:rsid w:val="005D025D"/>
    <w:rsid w:val="005D0316"/>
    <w:rsid w:val="005D0485"/>
    <w:rsid w:val="005D04E7"/>
    <w:rsid w:val="005D0714"/>
    <w:rsid w:val="005D1109"/>
    <w:rsid w:val="005D1A96"/>
    <w:rsid w:val="005D1E86"/>
    <w:rsid w:val="005D28B7"/>
    <w:rsid w:val="005D3360"/>
    <w:rsid w:val="005D3AB3"/>
    <w:rsid w:val="005D3FAE"/>
    <w:rsid w:val="005D483A"/>
    <w:rsid w:val="005D5E38"/>
    <w:rsid w:val="005D6760"/>
    <w:rsid w:val="005D6F6C"/>
    <w:rsid w:val="005D733F"/>
    <w:rsid w:val="005D7A94"/>
    <w:rsid w:val="005D7BED"/>
    <w:rsid w:val="005E04EE"/>
    <w:rsid w:val="005E0D8D"/>
    <w:rsid w:val="005E1A6E"/>
    <w:rsid w:val="005E1BF6"/>
    <w:rsid w:val="005E23E4"/>
    <w:rsid w:val="005E25AE"/>
    <w:rsid w:val="005E2890"/>
    <w:rsid w:val="005E2B2A"/>
    <w:rsid w:val="005E2C10"/>
    <w:rsid w:val="005E2D0D"/>
    <w:rsid w:val="005E3B91"/>
    <w:rsid w:val="005E3C51"/>
    <w:rsid w:val="005E4823"/>
    <w:rsid w:val="005E4E57"/>
    <w:rsid w:val="005E4F4E"/>
    <w:rsid w:val="005E5151"/>
    <w:rsid w:val="005E5E3B"/>
    <w:rsid w:val="005E6ED2"/>
    <w:rsid w:val="005E7476"/>
    <w:rsid w:val="005E7DAB"/>
    <w:rsid w:val="005F01FC"/>
    <w:rsid w:val="005F0774"/>
    <w:rsid w:val="005F09C7"/>
    <w:rsid w:val="005F0C31"/>
    <w:rsid w:val="005F0DC4"/>
    <w:rsid w:val="005F3D53"/>
    <w:rsid w:val="005F41D8"/>
    <w:rsid w:val="005F479F"/>
    <w:rsid w:val="005F50B5"/>
    <w:rsid w:val="005F5B78"/>
    <w:rsid w:val="005F5B90"/>
    <w:rsid w:val="005F5F41"/>
    <w:rsid w:val="005F6EFF"/>
    <w:rsid w:val="005F7502"/>
    <w:rsid w:val="005F792B"/>
    <w:rsid w:val="005F7F08"/>
    <w:rsid w:val="006000A1"/>
    <w:rsid w:val="0060026E"/>
    <w:rsid w:val="006006E2"/>
    <w:rsid w:val="00600F96"/>
    <w:rsid w:val="006011D1"/>
    <w:rsid w:val="006022F5"/>
    <w:rsid w:val="006023AE"/>
    <w:rsid w:val="006027E1"/>
    <w:rsid w:val="00603007"/>
    <w:rsid w:val="00603550"/>
    <w:rsid w:val="00603D1D"/>
    <w:rsid w:val="00603DCA"/>
    <w:rsid w:val="00604872"/>
    <w:rsid w:val="006053CB"/>
    <w:rsid w:val="006053D0"/>
    <w:rsid w:val="006067A8"/>
    <w:rsid w:val="00606810"/>
    <w:rsid w:val="006069A8"/>
    <w:rsid w:val="00606FED"/>
    <w:rsid w:val="00607E26"/>
    <w:rsid w:val="0061026C"/>
    <w:rsid w:val="00610A21"/>
    <w:rsid w:val="00610E3F"/>
    <w:rsid w:val="00611477"/>
    <w:rsid w:val="00611636"/>
    <w:rsid w:val="006118DA"/>
    <w:rsid w:val="006118F9"/>
    <w:rsid w:val="006121C7"/>
    <w:rsid w:val="00612607"/>
    <w:rsid w:val="00612639"/>
    <w:rsid w:val="0061321A"/>
    <w:rsid w:val="006132AF"/>
    <w:rsid w:val="00613741"/>
    <w:rsid w:val="00613B43"/>
    <w:rsid w:val="006143DD"/>
    <w:rsid w:val="00614675"/>
    <w:rsid w:val="006150CA"/>
    <w:rsid w:val="0061518A"/>
    <w:rsid w:val="0061522B"/>
    <w:rsid w:val="00615B28"/>
    <w:rsid w:val="00615EAA"/>
    <w:rsid w:val="006164DE"/>
    <w:rsid w:val="0061656F"/>
    <w:rsid w:val="006165F4"/>
    <w:rsid w:val="0061665C"/>
    <w:rsid w:val="0061798F"/>
    <w:rsid w:val="00617D3C"/>
    <w:rsid w:val="00617F42"/>
    <w:rsid w:val="00620974"/>
    <w:rsid w:val="00620BDF"/>
    <w:rsid w:val="006211BB"/>
    <w:rsid w:val="006216D2"/>
    <w:rsid w:val="006221BD"/>
    <w:rsid w:val="006222C7"/>
    <w:rsid w:val="00622F0D"/>
    <w:rsid w:val="0062309C"/>
    <w:rsid w:val="00624522"/>
    <w:rsid w:val="00624C02"/>
    <w:rsid w:val="00624F24"/>
    <w:rsid w:val="00625879"/>
    <w:rsid w:val="00625A60"/>
    <w:rsid w:val="00625A8C"/>
    <w:rsid w:val="00625F60"/>
    <w:rsid w:val="006262CF"/>
    <w:rsid w:val="00626E2B"/>
    <w:rsid w:val="00627365"/>
    <w:rsid w:val="00627731"/>
    <w:rsid w:val="00627B73"/>
    <w:rsid w:val="00627FA9"/>
    <w:rsid w:val="0063044F"/>
    <w:rsid w:val="00630C39"/>
    <w:rsid w:val="0063110E"/>
    <w:rsid w:val="00631646"/>
    <w:rsid w:val="00631ED6"/>
    <w:rsid w:val="00631F71"/>
    <w:rsid w:val="0063280A"/>
    <w:rsid w:val="00632894"/>
    <w:rsid w:val="00632A60"/>
    <w:rsid w:val="00632B59"/>
    <w:rsid w:val="00632D71"/>
    <w:rsid w:val="00632E5C"/>
    <w:rsid w:val="00633F77"/>
    <w:rsid w:val="006341FA"/>
    <w:rsid w:val="00634E7C"/>
    <w:rsid w:val="00635251"/>
    <w:rsid w:val="006356F1"/>
    <w:rsid w:val="00636242"/>
    <w:rsid w:val="00637935"/>
    <w:rsid w:val="00637B42"/>
    <w:rsid w:val="006404B8"/>
    <w:rsid w:val="006405C8"/>
    <w:rsid w:val="00640BFB"/>
    <w:rsid w:val="006417FC"/>
    <w:rsid w:val="00641CBE"/>
    <w:rsid w:val="00641D64"/>
    <w:rsid w:val="00642698"/>
    <w:rsid w:val="0064289B"/>
    <w:rsid w:val="00643B2A"/>
    <w:rsid w:val="00643BD4"/>
    <w:rsid w:val="00643E28"/>
    <w:rsid w:val="00643EE3"/>
    <w:rsid w:val="00644C3D"/>
    <w:rsid w:val="00645422"/>
    <w:rsid w:val="0064593F"/>
    <w:rsid w:val="00645D1D"/>
    <w:rsid w:val="00645DF8"/>
    <w:rsid w:val="00645F62"/>
    <w:rsid w:val="006462CE"/>
    <w:rsid w:val="006464DB"/>
    <w:rsid w:val="0064799A"/>
    <w:rsid w:val="00647A51"/>
    <w:rsid w:val="00647C5D"/>
    <w:rsid w:val="006504A0"/>
    <w:rsid w:val="006504E0"/>
    <w:rsid w:val="00650EDA"/>
    <w:rsid w:val="00651E16"/>
    <w:rsid w:val="00652506"/>
    <w:rsid w:val="0065293C"/>
    <w:rsid w:val="00652BDF"/>
    <w:rsid w:val="00652D3E"/>
    <w:rsid w:val="00653ADF"/>
    <w:rsid w:val="00653D5D"/>
    <w:rsid w:val="00653DE4"/>
    <w:rsid w:val="00654E51"/>
    <w:rsid w:val="00655EA9"/>
    <w:rsid w:val="00656206"/>
    <w:rsid w:val="00656804"/>
    <w:rsid w:val="00657068"/>
    <w:rsid w:val="00657210"/>
    <w:rsid w:val="006579EF"/>
    <w:rsid w:val="00660478"/>
    <w:rsid w:val="006610CB"/>
    <w:rsid w:val="00661DDB"/>
    <w:rsid w:val="00661E4E"/>
    <w:rsid w:val="00661F04"/>
    <w:rsid w:val="0066294F"/>
    <w:rsid w:val="00662A7D"/>
    <w:rsid w:val="00663424"/>
    <w:rsid w:val="00663B51"/>
    <w:rsid w:val="00664829"/>
    <w:rsid w:val="00664982"/>
    <w:rsid w:val="00664B0B"/>
    <w:rsid w:val="00664BCF"/>
    <w:rsid w:val="00664F94"/>
    <w:rsid w:val="006655D6"/>
    <w:rsid w:val="00665C5F"/>
    <w:rsid w:val="006667F2"/>
    <w:rsid w:val="00666ECD"/>
    <w:rsid w:val="006672C9"/>
    <w:rsid w:val="00667687"/>
    <w:rsid w:val="006679FD"/>
    <w:rsid w:val="00667D61"/>
    <w:rsid w:val="00670106"/>
    <w:rsid w:val="00670347"/>
    <w:rsid w:val="00670351"/>
    <w:rsid w:val="006704CB"/>
    <w:rsid w:val="00671B59"/>
    <w:rsid w:val="00671EA3"/>
    <w:rsid w:val="00672E25"/>
    <w:rsid w:val="00674318"/>
    <w:rsid w:val="00674605"/>
    <w:rsid w:val="00674B8E"/>
    <w:rsid w:val="00675068"/>
    <w:rsid w:val="006753BE"/>
    <w:rsid w:val="0067665B"/>
    <w:rsid w:val="006766B2"/>
    <w:rsid w:val="006768F6"/>
    <w:rsid w:val="00680E2F"/>
    <w:rsid w:val="00681062"/>
    <w:rsid w:val="00681320"/>
    <w:rsid w:val="00681E7C"/>
    <w:rsid w:val="006821FB"/>
    <w:rsid w:val="0068228A"/>
    <w:rsid w:val="006829F1"/>
    <w:rsid w:val="00682D3D"/>
    <w:rsid w:val="00682D3F"/>
    <w:rsid w:val="0068454C"/>
    <w:rsid w:val="00684B8F"/>
    <w:rsid w:val="006855B5"/>
    <w:rsid w:val="006858E8"/>
    <w:rsid w:val="00686B91"/>
    <w:rsid w:val="006901CE"/>
    <w:rsid w:val="006904D6"/>
    <w:rsid w:val="006912B3"/>
    <w:rsid w:val="006915C1"/>
    <w:rsid w:val="00691799"/>
    <w:rsid w:val="006920C8"/>
    <w:rsid w:val="0069309A"/>
    <w:rsid w:val="00693167"/>
    <w:rsid w:val="006938CB"/>
    <w:rsid w:val="00693B53"/>
    <w:rsid w:val="0069424F"/>
    <w:rsid w:val="00694321"/>
    <w:rsid w:val="0069486E"/>
    <w:rsid w:val="00695064"/>
    <w:rsid w:val="00695301"/>
    <w:rsid w:val="0069538E"/>
    <w:rsid w:val="006958FC"/>
    <w:rsid w:val="00695AEE"/>
    <w:rsid w:val="00695B82"/>
    <w:rsid w:val="00695F10"/>
    <w:rsid w:val="0069602E"/>
    <w:rsid w:val="006964D8"/>
    <w:rsid w:val="0069726E"/>
    <w:rsid w:val="006974CC"/>
    <w:rsid w:val="00697976"/>
    <w:rsid w:val="006A06C0"/>
    <w:rsid w:val="006A08FD"/>
    <w:rsid w:val="006A0CAB"/>
    <w:rsid w:val="006A0E7C"/>
    <w:rsid w:val="006A153F"/>
    <w:rsid w:val="006A2298"/>
    <w:rsid w:val="006A2811"/>
    <w:rsid w:val="006A2843"/>
    <w:rsid w:val="006A3BF8"/>
    <w:rsid w:val="006A3D0F"/>
    <w:rsid w:val="006A3F30"/>
    <w:rsid w:val="006A5A54"/>
    <w:rsid w:val="006A61A3"/>
    <w:rsid w:val="006A68FA"/>
    <w:rsid w:val="006A6ABD"/>
    <w:rsid w:val="006A6AE5"/>
    <w:rsid w:val="006A6C20"/>
    <w:rsid w:val="006A78A9"/>
    <w:rsid w:val="006A7F16"/>
    <w:rsid w:val="006B0078"/>
    <w:rsid w:val="006B00CE"/>
    <w:rsid w:val="006B1617"/>
    <w:rsid w:val="006B2982"/>
    <w:rsid w:val="006B2ACE"/>
    <w:rsid w:val="006B2C69"/>
    <w:rsid w:val="006B390F"/>
    <w:rsid w:val="006B4537"/>
    <w:rsid w:val="006B4606"/>
    <w:rsid w:val="006B4787"/>
    <w:rsid w:val="006B4E0D"/>
    <w:rsid w:val="006B5402"/>
    <w:rsid w:val="006B5D62"/>
    <w:rsid w:val="006B6101"/>
    <w:rsid w:val="006B622B"/>
    <w:rsid w:val="006B66D9"/>
    <w:rsid w:val="006B6A5E"/>
    <w:rsid w:val="006B6D3A"/>
    <w:rsid w:val="006B78D2"/>
    <w:rsid w:val="006B7A1E"/>
    <w:rsid w:val="006C1B47"/>
    <w:rsid w:val="006C1DD6"/>
    <w:rsid w:val="006C21ED"/>
    <w:rsid w:val="006C35F5"/>
    <w:rsid w:val="006C3921"/>
    <w:rsid w:val="006C3F47"/>
    <w:rsid w:val="006C539E"/>
    <w:rsid w:val="006C5647"/>
    <w:rsid w:val="006C58FA"/>
    <w:rsid w:val="006C5CFA"/>
    <w:rsid w:val="006C6719"/>
    <w:rsid w:val="006C6A11"/>
    <w:rsid w:val="006C6A4D"/>
    <w:rsid w:val="006C6ED2"/>
    <w:rsid w:val="006C788C"/>
    <w:rsid w:val="006C78F8"/>
    <w:rsid w:val="006C7982"/>
    <w:rsid w:val="006C7BE4"/>
    <w:rsid w:val="006C7C55"/>
    <w:rsid w:val="006C7DEB"/>
    <w:rsid w:val="006D00D6"/>
    <w:rsid w:val="006D010B"/>
    <w:rsid w:val="006D0532"/>
    <w:rsid w:val="006D07ED"/>
    <w:rsid w:val="006D08B0"/>
    <w:rsid w:val="006D0EFA"/>
    <w:rsid w:val="006D0F13"/>
    <w:rsid w:val="006D165B"/>
    <w:rsid w:val="006D2016"/>
    <w:rsid w:val="006D26F2"/>
    <w:rsid w:val="006D2734"/>
    <w:rsid w:val="006D2A35"/>
    <w:rsid w:val="006D365F"/>
    <w:rsid w:val="006D3D0D"/>
    <w:rsid w:val="006D3DD5"/>
    <w:rsid w:val="006D49CF"/>
    <w:rsid w:val="006D4D0E"/>
    <w:rsid w:val="006D50F0"/>
    <w:rsid w:val="006D51D5"/>
    <w:rsid w:val="006D5C09"/>
    <w:rsid w:val="006D600B"/>
    <w:rsid w:val="006D684E"/>
    <w:rsid w:val="006D69F4"/>
    <w:rsid w:val="006D6B9B"/>
    <w:rsid w:val="006D712B"/>
    <w:rsid w:val="006D749E"/>
    <w:rsid w:val="006D76C3"/>
    <w:rsid w:val="006D7C30"/>
    <w:rsid w:val="006D7EDF"/>
    <w:rsid w:val="006D7F59"/>
    <w:rsid w:val="006E0000"/>
    <w:rsid w:val="006E08D2"/>
    <w:rsid w:val="006E0BDE"/>
    <w:rsid w:val="006E11DD"/>
    <w:rsid w:val="006E1494"/>
    <w:rsid w:val="006E19FF"/>
    <w:rsid w:val="006E1A5A"/>
    <w:rsid w:val="006E23DE"/>
    <w:rsid w:val="006E2793"/>
    <w:rsid w:val="006E2BC4"/>
    <w:rsid w:val="006E2ECD"/>
    <w:rsid w:val="006E3BF1"/>
    <w:rsid w:val="006E3FA4"/>
    <w:rsid w:val="006E446E"/>
    <w:rsid w:val="006E4937"/>
    <w:rsid w:val="006E53B8"/>
    <w:rsid w:val="006E5C52"/>
    <w:rsid w:val="006E6636"/>
    <w:rsid w:val="006E6814"/>
    <w:rsid w:val="006E6DC3"/>
    <w:rsid w:val="006E71A0"/>
    <w:rsid w:val="006E736F"/>
    <w:rsid w:val="006E7EC8"/>
    <w:rsid w:val="006F04AA"/>
    <w:rsid w:val="006F0C89"/>
    <w:rsid w:val="006F154E"/>
    <w:rsid w:val="006F1553"/>
    <w:rsid w:val="006F1C20"/>
    <w:rsid w:val="006F206E"/>
    <w:rsid w:val="006F2AE1"/>
    <w:rsid w:val="006F339D"/>
    <w:rsid w:val="006F3A29"/>
    <w:rsid w:val="006F3E2C"/>
    <w:rsid w:val="006F3EC4"/>
    <w:rsid w:val="006F55ED"/>
    <w:rsid w:val="006F5B1C"/>
    <w:rsid w:val="006F5CCF"/>
    <w:rsid w:val="006F5F71"/>
    <w:rsid w:val="006F6197"/>
    <w:rsid w:val="006F684E"/>
    <w:rsid w:val="006F685E"/>
    <w:rsid w:val="006F6CD6"/>
    <w:rsid w:val="006F7B3D"/>
    <w:rsid w:val="006F7CE4"/>
    <w:rsid w:val="007002C8"/>
    <w:rsid w:val="007021EA"/>
    <w:rsid w:val="007024CE"/>
    <w:rsid w:val="00702ADE"/>
    <w:rsid w:val="007031F8"/>
    <w:rsid w:val="0070324F"/>
    <w:rsid w:val="00704136"/>
    <w:rsid w:val="00704D10"/>
    <w:rsid w:val="00705338"/>
    <w:rsid w:val="00706C2B"/>
    <w:rsid w:val="00710151"/>
    <w:rsid w:val="00710578"/>
    <w:rsid w:val="00710C58"/>
    <w:rsid w:val="00710E54"/>
    <w:rsid w:val="00710F0E"/>
    <w:rsid w:val="0071125C"/>
    <w:rsid w:val="00711695"/>
    <w:rsid w:val="00711AAE"/>
    <w:rsid w:val="00712592"/>
    <w:rsid w:val="00712A7C"/>
    <w:rsid w:val="00712BBC"/>
    <w:rsid w:val="00712D69"/>
    <w:rsid w:val="0071327A"/>
    <w:rsid w:val="007151E2"/>
    <w:rsid w:val="00715995"/>
    <w:rsid w:val="00717519"/>
    <w:rsid w:val="00717EEE"/>
    <w:rsid w:val="00720598"/>
    <w:rsid w:val="00720AAA"/>
    <w:rsid w:val="00720EF8"/>
    <w:rsid w:val="007214A9"/>
    <w:rsid w:val="00721FE3"/>
    <w:rsid w:val="0072240F"/>
    <w:rsid w:val="007224FF"/>
    <w:rsid w:val="0072263F"/>
    <w:rsid w:val="00723353"/>
    <w:rsid w:val="00723F6B"/>
    <w:rsid w:val="007247FA"/>
    <w:rsid w:val="00724B90"/>
    <w:rsid w:val="00725546"/>
    <w:rsid w:val="007255FA"/>
    <w:rsid w:val="0072575F"/>
    <w:rsid w:val="00726852"/>
    <w:rsid w:val="00726D41"/>
    <w:rsid w:val="007277D8"/>
    <w:rsid w:val="00727C43"/>
    <w:rsid w:val="00727E1E"/>
    <w:rsid w:val="007305F7"/>
    <w:rsid w:val="00731307"/>
    <w:rsid w:val="00731413"/>
    <w:rsid w:val="00731871"/>
    <w:rsid w:val="00731FD7"/>
    <w:rsid w:val="0073245E"/>
    <w:rsid w:val="00732AA9"/>
    <w:rsid w:val="0073461D"/>
    <w:rsid w:val="007346DE"/>
    <w:rsid w:val="00734EE1"/>
    <w:rsid w:val="00735727"/>
    <w:rsid w:val="0073623B"/>
    <w:rsid w:val="007368C7"/>
    <w:rsid w:val="007370E7"/>
    <w:rsid w:val="007371A0"/>
    <w:rsid w:val="0073759B"/>
    <w:rsid w:val="007379F2"/>
    <w:rsid w:val="00737C4E"/>
    <w:rsid w:val="00737C93"/>
    <w:rsid w:val="007400A0"/>
    <w:rsid w:val="00740CBC"/>
    <w:rsid w:val="007414F0"/>
    <w:rsid w:val="00741590"/>
    <w:rsid w:val="00741BEF"/>
    <w:rsid w:val="00741D55"/>
    <w:rsid w:val="00742531"/>
    <w:rsid w:val="00742868"/>
    <w:rsid w:val="00742F04"/>
    <w:rsid w:val="00742FA0"/>
    <w:rsid w:val="00743118"/>
    <w:rsid w:val="007433AC"/>
    <w:rsid w:val="00743E97"/>
    <w:rsid w:val="00745730"/>
    <w:rsid w:val="007459FE"/>
    <w:rsid w:val="007461B4"/>
    <w:rsid w:val="007461B5"/>
    <w:rsid w:val="00746576"/>
    <w:rsid w:val="00746E05"/>
    <w:rsid w:val="00746E6E"/>
    <w:rsid w:val="0074774B"/>
    <w:rsid w:val="00750068"/>
    <w:rsid w:val="007509A0"/>
    <w:rsid w:val="00751AC8"/>
    <w:rsid w:val="00753774"/>
    <w:rsid w:val="007537BB"/>
    <w:rsid w:val="007539C1"/>
    <w:rsid w:val="00754D51"/>
    <w:rsid w:val="00754E62"/>
    <w:rsid w:val="007555A7"/>
    <w:rsid w:val="007559A8"/>
    <w:rsid w:val="00755C8D"/>
    <w:rsid w:val="00755E6B"/>
    <w:rsid w:val="007562DE"/>
    <w:rsid w:val="007565D4"/>
    <w:rsid w:val="00756747"/>
    <w:rsid w:val="007568EE"/>
    <w:rsid w:val="00756DD5"/>
    <w:rsid w:val="00756FB3"/>
    <w:rsid w:val="00757009"/>
    <w:rsid w:val="0075736E"/>
    <w:rsid w:val="007573AF"/>
    <w:rsid w:val="00757909"/>
    <w:rsid w:val="00760177"/>
    <w:rsid w:val="0076063A"/>
    <w:rsid w:val="007613AF"/>
    <w:rsid w:val="007614A7"/>
    <w:rsid w:val="00761A63"/>
    <w:rsid w:val="00761B0B"/>
    <w:rsid w:val="00762195"/>
    <w:rsid w:val="007625AA"/>
    <w:rsid w:val="00762CB4"/>
    <w:rsid w:val="00763596"/>
    <w:rsid w:val="007636F1"/>
    <w:rsid w:val="00763766"/>
    <w:rsid w:val="00763853"/>
    <w:rsid w:val="00763CD7"/>
    <w:rsid w:val="007640B0"/>
    <w:rsid w:val="007640CF"/>
    <w:rsid w:val="007645C6"/>
    <w:rsid w:val="0076485F"/>
    <w:rsid w:val="007666A6"/>
    <w:rsid w:val="0076700A"/>
    <w:rsid w:val="00767134"/>
    <w:rsid w:val="00767ABE"/>
    <w:rsid w:val="007708C0"/>
    <w:rsid w:val="00770F1D"/>
    <w:rsid w:val="0077106E"/>
    <w:rsid w:val="00771794"/>
    <w:rsid w:val="00771B88"/>
    <w:rsid w:val="00772808"/>
    <w:rsid w:val="0077319A"/>
    <w:rsid w:val="0077363D"/>
    <w:rsid w:val="0077400A"/>
    <w:rsid w:val="0077434D"/>
    <w:rsid w:val="00774968"/>
    <w:rsid w:val="00774D85"/>
    <w:rsid w:val="00775298"/>
    <w:rsid w:val="0077588A"/>
    <w:rsid w:val="00775BE7"/>
    <w:rsid w:val="00776797"/>
    <w:rsid w:val="00777B1C"/>
    <w:rsid w:val="0078028C"/>
    <w:rsid w:val="007814B8"/>
    <w:rsid w:val="00781924"/>
    <w:rsid w:val="00781A36"/>
    <w:rsid w:val="00781D91"/>
    <w:rsid w:val="007820DC"/>
    <w:rsid w:val="00782F27"/>
    <w:rsid w:val="00783025"/>
    <w:rsid w:val="00783939"/>
    <w:rsid w:val="0078456C"/>
    <w:rsid w:val="00784B4F"/>
    <w:rsid w:val="00784C1E"/>
    <w:rsid w:val="007852CE"/>
    <w:rsid w:val="00785487"/>
    <w:rsid w:val="00785B97"/>
    <w:rsid w:val="00785D3F"/>
    <w:rsid w:val="00785ECA"/>
    <w:rsid w:val="00786292"/>
    <w:rsid w:val="00786558"/>
    <w:rsid w:val="00786BF0"/>
    <w:rsid w:val="00786D25"/>
    <w:rsid w:val="00786F81"/>
    <w:rsid w:val="007904BA"/>
    <w:rsid w:val="00790B6C"/>
    <w:rsid w:val="00791B1D"/>
    <w:rsid w:val="00791CF7"/>
    <w:rsid w:val="007926C1"/>
    <w:rsid w:val="00792C4E"/>
    <w:rsid w:val="00792FDE"/>
    <w:rsid w:val="007931E4"/>
    <w:rsid w:val="00793849"/>
    <w:rsid w:val="007939FC"/>
    <w:rsid w:val="007940F7"/>
    <w:rsid w:val="00794D44"/>
    <w:rsid w:val="00795538"/>
    <w:rsid w:val="007966CD"/>
    <w:rsid w:val="00796729"/>
    <w:rsid w:val="007977C3"/>
    <w:rsid w:val="007978A7"/>
    <w:rsid w:val="007A0545"/>
    <w:rsid w:val="007A086E"/>
    <w:rsid w:val="007A0930"/>
    <w:rsid w:val="007A12D1"/>
    <w:rsid w:val="007A214D"/>
    <w:rsid w:val="007A2177"/>
    <w:rsid w:val="007A24AB"/>
    <w:rsid w:val="007A2678"/>
    <w:rsid w:val="007A26D2"/>
    <w:rsid w:val="007A286A"/>
    <w:rsid w:val="007A4305"/>
    <w:rsid w:val="007A44CB"/>
    <w:rsid w:val="007A44D5"/>
    <w:rsid w:val="007A459B"/>
    <w:rsid w:val="007A4921"/>
    <w:rsid w:val="007A4A34"/>
    <w:rsid w:val="007A551C"/>
    <w:rsid w:val="007A560F"/>
    <w:rsid w:val="007A62F4"/>
    <w:rsid w:val="007A731A"/>
    <w:rsid w:val="007A7B58"/>
    <w:rsid w:val="007A7F3C"/>
    <w:rsid w:val="007B0675"/>
    <w:rsid w:val="007B0E51"/>
    <w:rsid w:val="007B0FCE"/>
    <w:rsid w:val="007B1D2A"/>
    <w:rsid w:val="007B1DEA"/>
    <w:rsid w:val="007B1E5D"/>
    <w:rsid w:val="007B1FB3"/>
    <w:rsid w:val="007B209F"/>
    <w:rsid w:val="007B21C7"/>
    <w:rsid w:val="007B28A7"/>
    <w:rsid w:val="007B2981"/>
    <w:rsid w:val="007B2EF3"/>
    <w:rsid w:val="007B32D0"/>
    <w:rsid w:val="007B359D"/>
    <w:rsid w:val="007B37F5"/>
    <w:rsid w:val="007B45F4"/>
    <w:rsid w:val="007B55D2"/>
    <w:rsid w:val="007B6C9B"/>
    <w:rsid w:val="007B6D1F"/>
    <w:rsid w:val="007B7606"/>
    <w:rsid w:val="007B79B6"/>
    <w:rsid w:val="007B7A61"/>
    <w:rsid w:val="007C01A2"/>
    <w:rsid w:val="007C05BD"/>
    <w:rsid w:val="007C0807"/>
    <w:rsid w:val="007C0868"/>
    <w:rsid w:val="007C0A49"/>
    <w:rsid w:val="007C0FA6"/>
    <w:rsid w:val="007C10A3"/>
    <w:rsid w:val="007C1BFC"/>
    <w:rsid w:val="007C20E1"/>
    <w:rsid w:val="007C2BCD"/>
    <w:rsid w:val="007C308C"/>
    <w:rsid w:val="007C30D9"/>
    <w:rsid w:val="007C34FD"/>
    <w:rsid w:val="007C3639"/>
    <w:rsid w:val="007C378D"/>
    <w:rsid w:val="007C4750"/>
    <w:rsid w:val="007C4DB1"/>
    <w:rsid w:val="007C53B6"/>
    <w:rsid w:val="007C5717"/>
    <w:rsid w:val="007C58CE"/>
    <w:rsid w:val="007C5992"/>
    <w:rsid w:val="007C7B61"/>
    <w:rsid w:val="007C7D9C"/>
    <w:rsid w:val="007D040D"/>
    <w:rsid w:val="007D0A37"/>
    <w:rsid w:val="007D0BC4"/>
    <w:rsid w:val="007D0FFA"/>
    <w:rsid w:val="007D1169"/>
    <w:rsid w:val="007D21D2"/>
    <w:rsid w:val="007D2636"/>
    <w:rsid w:val="007D2A67"/>
    <w:rsid w:val="007D3029"/>
    <w:rsid w:val="007D35D3"/>
    <w:rsid w:val="007D373F"/>
    <w:rsid w:val="007D3E8B"/>
    <w:rsid w:val="007D41CD"/>
    <w:rsid w:val="007D425C"/>
    <w:rsid w:val="007D4854"/>
    <w:rsid w:val="007D5736"/>
    <w:rsid w:val="007D5CDD"/>
    <w:rsid w:val="007D68BA"/>
    <w:rsid w:val="007D6A7D"/>
    <w:rsid w:val="007D6D81"/>
    <w:rsid w:val="007D6FEF"/>
    <w:rsid w:val="007D7D86"/>
    <w:rsid w:val="007E0184"/>
    <w:rsid w:val="007E0362"/>
    <w:rsid w:val="007E05B5"/>
    <w:rsid w:val="007E05E6"/>
    <w:rsid w:val="007E11E9"/>
    <w:rsid w:val="007E13C2"/>
    <w:rsid w:val="007E2305"/>
    <w:rsid w:val="007E233B"/>
    <w:rsid w:val="007E245C"/>
    <w:rsid w:val="007E2B3A"/>
    <w:rsid w:val="007E2BD1"/>
    <w:rsid w:val="007E3514"/>
    <w:rsid w:val="007E3AF7"/>
    <w:rsid w:val="007E3C38"/>
    <w:rsid w:val="007E3DF4"/>
    <w:rsid w:val="007E3FC9"/>
    <w:rsid w:val="007E4347"/>
    <w:rsid w:val="007E4AF8"/>
    <w:rsid w:val="007E4DDF"/>
    <w:rsid w:val="007E520A"/>
    <w:rsid w:val="007E520F"/>
    <w:rsid w:val="007E53AF"/>
    <w:rsid w:val="007E55D5"/>
    <w:rsid w:val="007E5691"/>
    <w:rsid w:val="007E59D6"/>
    <w:rsid w:val="007E71A7"/>
    <w:rsid w:val="007E7720"/>
    <w:rsid w:val="007E7B8F"/>
    <w:rsid w:val="007F0269"/>
    <w:rsid w:val="007F026D"/>
    <w:rsid w:val="007F076F"/>
    <w:rsid w:val="007F07DA"/>
    <w:rsid w:val="007F23C1"/>
    <w:rsid w:val="007F24FC"/>
    <w:rsid w:val="007F2A95"/>
    <w:rsid w:val="007F2DF1"/>
    <w:rsid w:val="007F3727"/>
    <w:rsid w:val="007F3779"/>
    <w:rsid w:val="007F3838"/>
    <w:rsid w:val="007F3A88"/>
    <w:rsid w:val="007F3D98"/>
    <w:rsid w:val="007F464A"/>
    <w:rsid w:val="007F4F1B"/>
    <w:rsid w:val="007F5EDB"/>
    <w:rsid w:val="007F6927"/>
    <w:rsid w:val="007F6A5E"/>
    <w:rsid w:val="007F7032"/>
    <w:rsid w:val="007F7444"/>
    <w:rsid w:val="007F778D"/>
    <w:rsid w:val="007F7C3D"/>
    <w:rsid w:val="00800232"/>
    <w:rsid w:val="00800AA9"/>
    <w:rsid w:val="0080232C"/>
    <w:rsid w:val="00802342"/>
    <w:rsid w:val="00803692"/>
    <w:rsid w:val="008043DA"/>
    <w:rsid w:val="008048B9"/>
    <w:rsid w:val="0080522A"/>
    <w:rsid w:val="00805D82"/>
    <w:rsid w:val="00806272"/>
    <w:rsid w:val="00806BB0"/>
    <w:rsid w:val="00810045"/>
    <w:rsid w:val="008104F9"/>
    <w:rsid w:val="008105E1"/>
    <w:rsid w:val="008109F2"/>
    <w:rsid w:val="00811285"/>
    <w:rsid w:val="008114B2"/>
    <w:rsid w:val="00811C1F"/>
    <w:rsid w:val="00812395"/>
    <w:rsid w:val="008127A6"/>
    <w:rsid w:val="00812B3C"/>
    <w:rsid w:val="00812B80"/>
    <w:rsid w:val="00812D01"/>
    <w:rsid w:val="00813A2D"/>
    <w:rsid w:val="00813ADA"/>
    <w:rsid w:val="008141A9"/>
    <w:rsid w:val="00814CDB"/>
    <w:rsid w:val="008152C8"/>
    <w:rsid w:val="00816BDA"/>
    <w:rsid w:val="008170B6"/>
    <w:rsid w:val="008178B5"/>
    <w:rsid w:val="00817CBC"/>
    <w:rsid w:val="00821217"/>
    <w:rsid w:val="008229C4"/>
    <w:rsid w:val="0082302C"/>
    <w:rsid w:val="008230D4"/>
    <w:rsid w:val="008238A4"/>
    <w:rsid w:val="00823A46"/>
    <w:rsid w:val="0082413C"/>
    <w:rsid w:val="00824361"/>
    <w:rsid w:val="0082472C"/>
    <w:rsid w:val="00824839"/>
    <w:rsid w:val="00825187"/>
    <w:rsid w:val="00825344"/>
    <w:rsid w:val="0082581A"/>
    <w:rsid w:val="00825B7B"/>
    <w:rsid w:val="00826A1A"/>
    <w:rsid w:val="00826FB3"/>
    <w:rsid w:val="008271D4"/>
    <w:rsid w:val="008275AB"/>
    <w:rsid w:val="00827613"/>
    <w:rsid w:val="00827755"/>
    <w:rsid w:val="00827D27"/>
    <w:rsid w:val="008301C8"/>
    <w:rsid w:val="0083044D"/>
    <w:rsid w:val="0083078E"/>
    <w:rsid w:val="00830E8E"/>
    <w:rsid w:val="00831161"/>
    <w:rsid w:val="00831196"/>
    <w:rsid w:val="0083132F"/>
    <w:rsid w:val="0083182E"/>
    <w:rsid w:val="00831C54"/>
    <w:rsid w:val="00831D3E"/>
    <w:rsid w:val="00832228"/>
    <w:rsid w:val="00832789"/>
    <w:rsid w:val="00832AB6"/>
    <w:rsid w:val="0083318C"/>
    <w:rsid w:val="00833726"/>
    <w:rsid w:val="00833BF8"/>
    <w:rsid w:val="00833DFB"/>
    <w:rsid w:val="00834506"/>
    <w:rsid w:val="00835C6D"/>
    <w:rsid w:val="00836C13"/>
    <w:rsid w:val="00837331"/>
    <w:rsid w:val="008374D5"/>
    <w:rsid w:val="00837CAD"/>
    <w:rsid w:val="0084004A"/>
    <w:rsid w:val="00840277"/>
    <w:rsid w:val="0084081A"/>
    <w:rsid w:val="008413AB"/>
    <w:rsid w:val="00841478"/>
    <w:rsid w:val="008416B8"/>
    <w:rsid w:val="00841B25"/>
    <w:rsid w:val="00842299"/>
    <w:rsid w:val="00843725"/>
    <w:rsid w:val="008437FA"/>
    <w:rsid w:val="00843952"/>
    <w:rsid w:val="0084395D"/>
    <w:rsid w:val="00843B5E"/>
    <w:rsid w:val="00843DF2"/>
    <w:rsid w:val="008466CB"/>
    <w:rsid w:val="00846B37"/>
    <w:rsid w:val="008476D6"/>
    <w:rsid w:val="008500A3"/>
    <w:rsid w:val="008505A5"/>
    <w:rsid w:val="008507D2"/>
    <w:rsid w:val="008507DD"/>
    <w:rsid w:val="00851609"/>
    <w:rsid w:val="00853B9F"/>
    <w:rsid w:val="00853C11"/>
    <w:rsid w:val="00853FDC"/>
    <w:rsid w:val="00854717"/>
    <w:rsid w:val="008548DB"/>
    <w:rsid w:val="00854E8C"/>
    <w:rsid w:val="00855258"/>
    <w:rsid w:val="0085527B"/>
    <w:rsid w:val="00855420"/>
    <w:rsid w:val="008563AD"/>
    <w:rsid w:val="00856A29"/>
    <w:rsid w:val="00856B1A"/>
    <w:rsid w:val="0085746B"/>
    <w:rsid w:val="008578F1"/>
    <w:rsid w:val="00857D46"/>
    <w:rsid w:val="00860562"/>
    <w:rsid w:val="00860685"/>
    <w:rsid w:val="00860C57"/>
    <w:rsid w:val="0086152D"/>
    <w:rsid w:val="00861554"/>
    <w:rsid w:val="0086164B"/>
    <w:rsid w:val="008619FB"/>
    <w:rsid w:val="00861A52"/>
    <w:rsid w:val="00862015"/>
    <w:rsid w:val="008624C4"/>
    <w:rsid w:val="00862541"/>
    <w:rsid w:val="008635C7"/>
    <w:rsid w:val="00863C9C"/>
    <w:rsid w:val="00863F25"/>
    <w:rsid w:val="008648D7"/>
    <w:rsid w:val="00865184"/>
    <w:rsid w:val="00865809"/>
    <w:rsid w:val="0086661D"/>
    <w:rsid w:val="00866A43"/>
    <w:rsid w:val="008671EF"/>
    <w:rsid w:val="008702DD"/>
    <w:rsid w:val="00870F92"/>
    <w:rsid w:val="00871528"/>
    <w:rsid w:val="00871910"/>
    <w:rsid w:val="00871C94"/>
    <w:rsid w:val="008722BC"/>
    <w:rsid w:val="00872831"/>
    <w:rsid w:val="00873F86"/>
    <w:rsid w:val="00874527"/>
    <w:rsid w:val="008748CB"/>
    <w:rsid w:val="00874B59"/>
    <w:rsid w:val="00875280"/>
    <w:rsid w:val="00875431"/>
    <w:rsid w:val="00876F0B"/>
    <w:rsid w:val="00876FA0"/>
    <w:rsid w:val="00877840"/>
    <w:rsid w:val="00877AFE"/>
    <w:rsid w:val="0088004C"/>
    <w:rsid w:val="00880513"/>
    <w:rsid w:val="008810A9"/>
    <w:rsid w:val="00881414"/>
    <w:rsid w:val="00881603"/>
    <w:rsid w:val="00881B72"/>
    <w:rsid w:val="008821E8"/>
    <w:rsid w:val="00882316"/>
    <w:rsid w:val="00882510"/>
    <w:rsid w:val="00882909"/>
    <w:rsid w:val="00882949"/>
    <w:rsid w:val="00882BAB"/>
    <w:rsid w:val="00882F25"/>
    <w:rsid w:val="00883204"/>
    <w:rsid w:val="00883BFE"/>
    <w:rsid w:val="00883EC8"/>
    <w:rsid w:val="00884129"/>
    <w:rsid w:val="00884E29"/>
    <w:rsid w:val="00885226"/>
    <w:rsid w:val="00885761"/>
    <w:rsid w:val="00885DB4"/>
    <w:rsid w:val="0088602A"/>
    <w:rsid w:val="00886773"/>
    <w:rsid w:val="00886AEB"/>
    <w:rsid w:val="00887263"/>
    <w:rsid w:val="00887712"/>
    <w:rsid w:val="0088772B"/>
    <w:rsid w:val="00887BE0"/>
    <w:rsid w:val="0089051B"/>
    <w:rsid w:val="0089052A"/>
    <w:rsid w:val="00890A9B"/>
    <w:rsid w:val="00890AAC"/>
    <w:rsid w:val="008911D4"/>
    <w:rsid w:val="00892C34"/>
    <w:rsid w:val="00893BD0"/>
    <w:rsid w:val="00893FA3"/>
    <w:rsid w:val="00894828"/>
    <w:rsid w:val="008948E7"/>
    <w:rsid w:val="00895410"/>
    <w:rsid w:val="00895F4C"/>
    <w:rsid w:val="00896033"/>
    <w:rsid w:val="008960D0"/>
    <w:rsid w:val="008968C2"/>
    <w:rsid w:val="00897C4B"/>
    <w:rsid w:val="00897D1D"/>
    <w:rsid w:val="00897F8A"/>
    <w:rsid w:val="008A130A"/>
    <w:rsid w:val="008A318C"/>
    <w:rsid w:val="008A3365"/>
    <w:rsid w:val="008A3424"/>
    <w:rsid w:val="008A38F8"/>
    <w:rsid w:val="008A4976"/>
    <w:rsid w:val="008A4A35"/>
    <w:rsid w:val="008A4E45"/>
    <w:rsid w:val="008A5E42"/>
    <w:rsid w:val="008A6999"/>
    <w:rsid w:val="008A6CB5"/>
    <w:rsid w:val="008A6DF7"/>
    <w:rsid w:val="008A748B"/>
    <w:rsid w:val="008B0045"/>
    <w:rsid w:val="008B07CC"/>
    <w:rsid w:val="008B29CB"/>
    <w:rsid w:val="008B2B14"/>
    <w:rsid w:val="008B2ED2"/>
    <w:rsid w:val="008B3036"/>
    <w:rsid w:val="008B31D9"/>
    <w:rsid w:val="008B338A"/>
    <w:rsid w:val="008B47DB"/>
    <w:rsid w:val="008B51E6"/>
    <w:rsid w:val="008B53BD"/>
    <w:rsid w:val="008B557C"/>
    <w:rsid w:val="008B64E8"/>
    <w:rsid w:val="008B69BE"/>
    <w:rsid w:val="008B6AEF"/>
    <w:rsid w:val="008B6B43"/>
    <w:rsid w:val="008B711F"/>
    <w:rsid w:val="008B72FE"/>
    <w:rsid w:val="008B75C3"/>
    <w:rsid w:val="008B75EF"/>
    <w:rsid w:val="008B7B31"/>
    <w:rsid w:val="008C02C1"/>
    <w:rsid w:val="008C0A34"/>
    <w:rsid w:val="008C10A1"/>
    <w:rsid w:val="008C11BC"/>
    <w:rsid w:val="008C364D"/>
    <w:rsid w:val="008C36A1"/>
    <w:rsid w:val="008C3738"/>
    <w:rsid w:val="008C37E2"/>
    <w:rsid w:val="008C3ACC"/>
    <w:rsid w:val="008C517B"/>
    <w:rsid w:val="008C545D"/>
    <w:rsid w:val="008C5C1E"/>
    <w:rsid w:val="008C60D9"/>
    <w:rsid w:val="008C6689"/>
    <w:rsid w:val="008C6763"/>
    <w:rsid w:val="008C69A0"/>
    <w:rsid w:val="008C722A"/>
    <w:rsid w:val="008C788F"/>
    <w:rsid w:val="008C7CB0"/>
    <w:rsid w:val="008D046A"/>
    <w:rsid w:val="008D0FE4"/>
    <w:rsid w:val="008D1329"/>
    <w:rsid w:val="008D2214"/>
    <w:rsid w:val="008D2825"/>
    <w:rsid w:val="008D296E"/>
    <w:rsid w:val="008D31A1"/>
    <w:rsid w:val="008D39F2"/>
    <w:rsid w:val="008D452D"/>
    <w:rsid w:val="008D4635"/>
    <w:rsid w:val="008D49E2"/>
    <w:rsid w:val="008D4B13"/>
    <w:rsid w:val="008D4B89"/>
    <w:rsid w:val="008D539F"/>
    <w:rsid w:val="008D69B7"/>
    <w:rsid w:val="008D69C6"/>
    <w:rsid w:val="008D7128"/>
    <w:rsid w:val="008D738C"/>
    <w:rsid w:val="008D7A62"/>
    <w:rsid w:val="008E0120"/>
    <w:rsid w:val="008E1079"/>
    <w:rsid w:val="008E1277"/>
    <w:rsid w:val="008E1966"/>
    <w:rsid w:val="008E1B5D"/>
    <w:rsid w:val="008E21E9"/>
    <w:rsid w:val="008E235E"/>
    <w:rsid w:val="008E252D"/>
    <w:rsid w:val="008E2B38"/>
    <w:rsid w:val="008E3BFA"/>
    <w:rsid w:val="008E3DAC"/>
    <w:rsid w:val="008E3EDA"/>
    <w:rsid w:val="008E4CDA"/>
    <w:rsid w:val="008E4DD8"/>
    <w:rsid w:val="008E5482"/>
    <w:rsid w:val="008E5BEE"/>
    <w:rsid w:val="008E610B"/>
    <w:rsid w:val="008E6EEF"/>
    <w:rsid w:val="008E73A2"/>
    <w:rsid w:val="008E73F2"/>
    <w:rsid w:val="008E7E41"/>
    <w:rsid w:val="008F0D0B"/>
    <w:rsid w:val="008F0F6E"/>
    <w:rsid w:val="008F11AB"/>
    <w:rsid w:val="008F17BD"/>
    <w:rsid w:val="008F1BD0"/>
    <w:rsid w:val="008F2C56"/>
    <w:rsid w:val="008F3105"/>
    <w:rsid w:val="008F3320"/>
    <w:rsid w:val="008F37D2"/>
    <w:rsid w:val="008F3C3F"/>
    <w:rsid w:val="008F3ED2"/>
    <w:rsid w:val="008F49A9"/>
    <w:rsid w:val="008F4D3E"/>
    <w:rsid w:val="008F5CC1"/>
    <w:rsid w:val="008F5D29"/>
    <w:rsid w:val="008F68A3"/>
    <w:rsid w:val="008F69F4"/>
    <w:rsid w:val="008F77E7"/>
    <w:rsid w:val="008F7B5C"/>
    <w:rsid w:val="0090258F"/>
    <w:rsid w:val="009027AE"/>
    <w:rsid w:val="00902AA2"/>
    <w:rsid w:val="00902D5E"/>
    <w:rsid w:val="00902D78"/>
    <w:rsid w:val="00902D9B"/>
    <w:rsid w:val="009032E1"/>
    <w:rsid w:val="00903C93"/>
    <w:rsid w:val="00904BA3"/>
    <w:rsid w:val="0090598F"/>
    <w:rsid w:val="00905D1B"/>
    <w:rsid w:val="00905E6E"/>
    <w:rsid w:val="00906784"/>
    <w:rsid w:val="00906F2A"/>
    <w:rsid w:val="00906F62"/>
    <w:rsid w:val="00907CC3"/>
    <w:rsid w:val="00907EA5"/>
    <w:rsid w:val="009104CC"/>
    <w:rsid w:val="0091057D"/>
    <w:rsid w:val="009110F2"/>
    <w:rsid w:val="009116E7"/>
    <w:rsid w:val="0091253B"/>
    <w:rsid w:val="009127A5"/>
    <w:rsid w:val="009135CA"/>
    <w:rsid w:val="00913C79"/>
    <w:rsid w:val="00913E0C"/>
    <w:rsid w:val="009141C4"/>
    <w:rsid w:val="00914B81"/>
    <w:rsid w:val="00915881"/>
    <w:rsid w:val="00916D3E"/>
    <w:rsid w:val="009172FF"/>
    <w:rsid w:val="00917B29"/>
    <w:rsid w:val="00917CCB"/>
    <w:rsid w:val="0092098C"/>
    <w:rsid w:val="00921453"/>
    <w:rsid w:val="00921A51"/>
    <w:rsid w:val="00921AF2"/>
    <w:rsid w:val="0092211B"/>
    <w:rsid w:val="00922160"/>
    <w:rsid w:val="009224D4"/>
    <w:rsid w:val="00924249"/>
    <w:rsid w:val="00924262"/>
    <w:rsid w:val="009243B3"/>
    <w:rsid w:val="009247CB"/>
    <w:rsid w:val="00925705"/>
    <w:rsid w:val="00925714"/>
    <w:rsid w:val="00925F80"/>
    <w:rsid w:val="00925FEB"/>
    <w:rsid w:val="00926529"/>
    <w:rsid w:val="009265C3"/>
    <w:rsid w:val="0093046F"/>
    <w:rsid w:val="009316DC"/>
    <w:rsid w:val="009317B9"/>
    <w:rsid w:val="00931D28"/>
    <w:rsid w:val="00932986"/>
    <w:rsid w:val="00933C66"/>
    <w:rsid w:val="009340EF"/>
    <w:rsid w:val="00934327"/>
    <w:rsid w:val="00934B1B"/>
    <w:rsid w:val="00934BEA"/>
    <w:rsid w:val="0093533E"/>
    <w:rsid w:val="0093611A"/>
    <w:rsid w:val="0093625F"/>
    <w:rsid w:val="009367C8"/>
    <w:rsid w:val="009368CD"/>
    <w:rsid w:val="00936915"/>
    <w:rsid w:val="00937E6C"/>
    <w:rsid w:val="00940BC1"/>
    <w:rsid w:val="00940C5F"/>
    <w:rsid w:val="0094187D"/>
    <w:rsid w:val="0094258B"/>
    <w:rsid w:val="00942AA0"/>
    <w:rsid w:val="00942C1B"/>
    <w:rsid w:val="00943136"/>
    <w:rsid w:val="009437DD"/>
    <w:rsid w:val="00943813"/>
    <w:rsid w:val="0094385A"/>
    <w:rsid w:val="00943B27"/>
    <w:rsid w:val="0094446A"/>
    <w:rsid w:val="00944A1D"/>
    <w:rsid w:val="00944ECF"/>
    <w:rsid w:val="009451E0"/>
    <w:rsid w:val="0094586A"/>
    <w:rsid w:val="00946C34"/>
    <w:rsid w:val="00946D30"/>
    <w:rsid w:val="00947751"/>
    <w:rsid w:val="00947FFA"/>
    <w:rsid w:val="009503E6"/>
    <w:rsid w:val="009508C1"/>
    <w:rsid w:val="00950C8E"/>
    <w:rsid w:val="00951574"/>
    <w:rsid w:val="009519F8"/>
    <w:rsid w:val="00951C99"/>
    <w:rsid w:val="009525B0"/>
    <w:rsid w:val="009526A3"/>
    <w:rsid w:val="00952E31"/>
    <w:rsid w:val="00953599"/>
    <w:rsid w:val="00953E40"/>
    <w:rsid w:val="00954490"/>
    <w:rsid w:val="00954CA4"/>
    <w:rsid w:val="009551F4"/>
    <w:rsid w:val="00955FAC"/>
    <w:rsid w:val="009563CE"/>
    <w:rsid w:val="009564D4"/>
    <w:rsid w:val="00957B03"/>
    <w:rsid w:val="0096048C"/>
    <w:rsid w:val="00960547"/>
    <w:rsid w:val="00960676"/>
    <w:rsid w:val="00960D85"/>
    <w:rsid w:val="009612FB"/>
    <w:rsid w:val="00962552"/>
    <w:rsid w:val="0096334A"/>
    <w:rsid w:val="00963AAA"/>
    <w:rsid w:val="00963BF1"/>
    <w:rsid w:val="009642CE"/>
    <w:rsid w:val="00964467"/>
    <w:rsid w:val="00964A1B"/>
    <w:rsid w:val="00964F84"/>
    <w:rsid w:val="009657FC"/>
    <w:rsid w:val="00965A1F"/>
    <w:rsid w:val="0096608D"/>
    <w:rsid w:val="009669A0"/>
    <w:rsid w:val="009669B1"/>
    <w:rsid w:val="00966A7A"/>
    <w:rsid w:val="00966F65"/>
    <w:rsid w:val="00967169"/>
    <w:rsid w:val="00967FE3"/>
    <w:rsid w:val="00970727"/>
    <w:rsid w:val="00970C66"/>
    <w:rsid w:val="00970CB2"/>
    <w:rsid w:val="00971997"/>
    <w:rsid w:val="00971A27"/>
    <w:rsid w:val="00971D8B"/>
    <w:rsid w:val="00972BAE"/>
    <w:rsid w:val="00972FAA"/>
    <w:rsid w:val="0097338E"/>
    <w:rsid w:val="00974319"/>
    <w:rsid w:val="00974517"/>
    <w:rsid w:val="00974A8F"/>
    <w:rsid w:val="009756EE"/>
    <w:rsid w:val="009757A0"/>
    <w:rsid w:val="00975CBC"/>
    <w:rsid w:val="00975D84"/>
    <w:rsid w:val="00975FFC"/>
    <w:rsid w:val="009763CE"/>
    <w:rsid w:val="00977206"/>
    <w:rsid w:val="009800AE"/>
    <w:rsid w:val="009802E3"/>
    <w:rsid w:val="00980443"/>
    <w:rsid w:val="00980730"/>
    <w:rsid w:val="0098083A"/>
    <w:rsid w:val="009809ED"/>
    <w:rsid w:val="009809FA"/>
    <w:rsid w:val="009814AA"/>
    <w:rsid w:val="0098153D"/>
    <w:rsid w:val="0098175C"/>
    <w:rsid w:val="0098260E"/>
    <w:rsid w:val="00982A6B"/>
    <w:rsid w:val="0098472E"/>
    <w:rsid w:val="00984867"/>
    <w:rsid w:val="00984F74"/>
    <w:rsid w:val="00985567"/>
    <w:rsid w:val="00985B52"/>
    <w:rsid w:val="00985EA8"/>
    <w:rsid w:val="00986BD7"/>
    <w:rsid w:val="00986EF4"/>
    <w:rsid w:val="009871D3"/>
    <w:rsid w:val="0098723E"/>
    <w:rsid w:val="00987B6C"/>
    <w:rsid w:val="00987CBD"/>
    <w:rsid w:val="00987D3C"/>
    <w:rsid w:val="00990103"/>
    <w:rsid w:val="009903E4"/>
    <w:rsid w:val="00990820"/>
    <w:rsid w:val="00990994"/>
    <w:rsid w:val="009909DC"/>
    <w:rsid w:val="00991604"/>
    <w:rsid w:val="009919FF"/>
    <w:rsid w:val="00991AA7"/>
    <w:rsid w:val="00991B54"/>
    <w:rsid w:val="009926BD"/>
    <w:rsid w:val="009929FD"/>
    <w:rsid w:val="00992E06"/>
    <w:rsid w:val="00994076"/>
    <w:rsid w:val="009947FE"/>
    <w:rsid w:val="00995832"/>
    <w:rsid w:val="00995875"/>
    <w:rsid w:val="00995AA4"/>
    <w:rsid w:val="009966BF"/>
    <w:rsid w:val="009969DB"/>
    <w:rsid w:val="00996F32"/>
    <w:rsid w:val="00996F99"/>
    <w:rsid w:val="009970CB"/>
    <w:rsid w:val="00997430"/>
    <w:rsid w:val="00997814"/>
    <w:rsid w:val="00997F19"/>
    <w:rsid w:val="009A09EF"/>
    <w:rsid w:val="009A0EEA"/>
    <w:rsid w:val="009A1856"/>
    <w:rsid w:val="009A2092"/>
    <w:rsid w:val="009A2819"/>
    <w:rsid w:val="009A2C19"/>
    <w:rsid w:val="009A2D09"/>
    <w:rsid w:val="009A3DFF"/>
    <w:rsid w:val="009A450B"/>
    <w:rsid w:val="009A46F7"/>
    <w:rsid w:val="009A49E6"/>
    <w:rsid w:val="009A4F9D"/>
    <w:rsid w:val="009A63E9"/>
    <w:rsid w:val="009A6528"/>
    <w:rsid w:val="009A6F42"/>
    <w:rsid w:val="009A7293"/>
    <w:rsid w:val="009A797E"/>
    <w:rsid w:val="009A7ACD"/>
    <w:rsid w:val="009B1870"/>
    <w:rsid w:val="009B1900"/>
    <w:rsid w:val="009B2B77"/>
    <w:rsid w:val="009B407C"/>
    <w:rsid w:val="009B40BE"/>
    <w:rsid w:val="009B49C2"/>
    <w:rsid w:val="009B551C"/>
    <w:rsid w:val="009B6349"/>
    <w:rsid w:val="009B6471"/>
    <w:rsid w:val="009B68AA"/>
    <w:rsid w:val="009B6AA4"/>
    <w:rsid w:val="009B6B83"/>
    <w:rsid w:val="009B7897"/>
    <w:rsid w:val="009B7E1A"/>
    <w:rsid w:val="009B7FDD"/>
    <w:rsid w:val="009C0D41"/>
    <w:rsid w:val="009C1731"/>
    <w:rsid w:val="009C1794"/>
    <w:rsid w:val="009C1C91"/>
    <w:rsid w:val="009C2767"/>
    <w:rsid w:val="009C27BF"/>
    <w:rsid w:val="009C2B36"/>
    <w:rsid w:val="009C2C4F"/>
    <w:rsid w:val="009C3B39"/>
    <w:rsid w:val="009C3C3D"/>
    <w:rsid w:val="009C4268"/>
    <w:rsid w:val="009C4EBF"/>
    <w:rsid w:val="009C5235"/>
    <w:rsid w:val="009C5CBF"/>
    <w:rsid w:val="009C69ED"/>
    <w:rsid w:val="009C6A9B"/>
    <w:rsid w:val="009C6DAE"/>
    <w:rsid w:val="009C765B"/>
    <w:rsid w:val="009C7A20"/>
    <w:rsid w:val="009C7F4A"/>
    <w:rsid w:val="009D01F5"/>
    <w:rsid w:val="009D0611"/>
    <w:rsid w:val="009D0CE8"/>
    <w:rsid w:val="009D0D06"/>
    <w:rsid w:val="009D21DF"/>
    <w:rsid w:val="009D22A8"/>
    <w:rsid w:val="009D2B97"/>
    <w:rsid w:val="009D332E"/>
    <w:rsid w:val="009D40FF"/>
    <w:rsid w:val="009D4F73"/>
    <w:rsid w:val="009D5084"/>
    <w:rsid w:val="009D5205"/>
    <w:rsid w:val="009D52B9"/>
    <w:rsid w:val="009D540E"/>
    <w:rsid w:val="009D5494"/>
    <w:rsid w:val="009D54AF"/>
    <w:rsid w:val="009D5864"/>
    <w:rsid w:val="009D5A0A"/>
    <w:rsid w:val="009D5A9D"/>
    <w:rsid w:val="009D600D"/>
    <w:rsid w:val="009D6015"/>
    <w:rsid w:val="009D6380"/>
    <w:rsid w:val="009D64E0"/>
    <w:rsid w:val="009D654A"/>
    <w:rsid w:val="009D6F73"/>
    <w:rsid w:val="009D7615"/>
    <w:rsid w:val="009D7F63"/>
    <w:rsid w:val="009E040D"/>
    <w:rsid w:val="009E0417"/>
    <w:rsid w:val="009E05F6"/>
    <w:rsid w:val="009E0DA1"/>
    <w:rsid w:val="009E1AC8"/>
    <w:rsid w:val="009E24CD"/>
    <w:rsid w:val="009E2A3B"/>
    <w:rsid w:val="009E2BC8"/>
    <w:rsid w:val="009E2F5C"/>
    <w:rsid w:val="009E36C0"/>
    <w:rsid w:val="009E3C18"/>
    <w:rsid w:val="009E41AE"/>
    <w:rsid w:val="009E4B0F"/>
    <w:rsid w:val="009E4EEE"/>
    <w:rsid w:val="009E5CB5"/>
    <w:rsid w:val="009E641A"/>
    <w:rsid w:val="009E6C01"/>
    <w:rsid w:val="009E6CBF"/>
    <w:rsid w:val="009E7AE6"/>
    <w:rsid w:val="009E7B6F"/>
    <w:rsid w:val="009F004C"/>
    <w:rsid w:val="009F0598"/>
    <w:rsid w:val="009F0EEA"/>
    <w:rsid w:val="009F1F71"/>
    <w:rsid w:val="009F2484"/>
    <w:rsid w:val="009F28E4"/>
    <w:rsid w:val="009F2961"/>
    <w:rsid w:val="009F36A2"/>
    <w:rsid w:val="009F3CC6"/>
    <w:rsid w:val="009F3ED4"/>
    <w:rsid w:val="009F4AFB"/>
    <w:rsid w:val="009F6D57"/>
    <w:rsid w:val="009F79A3"/>
    <w:rsid w:val="009F7D79"/>
    <w:rsid w:val="009F7EFC"/>
    <w:rsid w:val="00A00A98"/>
    <w:rsid w:val="00A00A9D"/>
    <w:rsid w:val="00A00CE8"/>
    <w:rsid w:val="00A01936"/>
    <w:rsid w:val="00A02A35"/>
    <w:rsid w:val="00A02B7E"/>
    <w:rsid w:val="00A04071"/>
    <w:rsid w:val="00A040DB"/>
    <w:rsid w:val="00A05557"/>
    <w:rsid w:val="00A05690"/>
    <w:rsid w:val="00A05A72"/>
    <w:rsid w:val="00A05FA5"/>
    <w:rsid w:val="00A077BC"/>
    <w:rsid w:val="00A10570"/>
    <w:rsid w:val="00A107AA"/>
    <w:rsid w:val="00A1091E"/>
    <w:rsid w:val="00A10B74"/>
    <w:rsid w:val="00A110F6"/>
    <w:rsid w:val="00A11E86"/>
    <w:rsid w:val="00A12F73"/>
    <w:rsid w:val="00A13949"/>
    <w:rsid w:val="00A14245"/>
    <w:rsid w:val="00A147C2"/>
    <w:rsid w:val="00A149B9"/>
    <w:rsid w:val="00A14A10"/>
    <w:rsid w:val="00A14A91"/>
    <w:rsid w:val="00A14D44"/>
    <w:rsid w:val="00A15432"/>
    <w:rsid w:val="00A15555"/>
    <w:rsid w:val="00A1587E"/>
    <w:rsid w:val="00A15BEF"/>
    <w:rsid w:val="00A1654A"/>
    <w:rsid w:val="00A168D5"/>
    <w:rsid w:val="00A21709"/>
    <w:rsid w:val="00A2281E"/>
    <w:rsid w:val="00A230BC"/>
    <w:rsid w:val="00A233B0"/>
    <w:rsid w:val="00A23900"/>
    <w:rsid w:val="00A23A68"/>
    <w:rsid w:val="00A23D70"/>
    <w:rsid w:val="00A24865"/>
    <w:rsid w:val="00A25C9C"/>
    <w:rsid w:val="00A2603C"/>
    <w:rsid w:val="00A261A3"/>
    <w:rsid w:val="00A262A1"/>
    <w:rsid w:val="00A262FD"/>
    <w:rsid w:val="00A267BB"/>
    <w:rsid w:val="00A267D1"/>
    <w:rsid w:val="00A26D1F"/>
    <w:rsid w:val="00A26F54"/>
    <w:rsid w:val="00A26F87"/>
    <w:rsid w:val="00A273F6"/>
    <w:rsid w:val="00A274D9"/>
    <w:rsid w:val="00A30206"/>
    <w:rsid w:val="00A307EE"/>
    <w:rsid w:val="00A30F10"/>
    <w:rsid w:val="00A30F3B"/>
    <w:rsid w:val="00A31BA5"/>
    <w:rsid w:val="00A32266"/>
    <w:rsid w:val="00A326E0"/>
    <w:rsid w:val="00A32BFA"/>
    <w:rsid w:val="00A32E4F"/>
    <w:rsid w:val="00A33D00"/>
    <w:rsid w:val="00A341A3"/>
    <w:rsid w:val="00A34824"/>
    <w:rsid w:val="00A3491C"/>
    <w:rsid w:val="00A34A31"/>
    <w:rsid w:val="00A35011"/>
    <w:rsid w:val="00A35336"/>
    <w:rsid w:val="00A35DA1"/>
    <w:rsid w:val="00A3606B"/>
    <w:rsid w:val="00A36677"/>
    <w:rsid w:val="00A3688C"/>
    <w:rsid w:val="00A36CE7"/>
    <w:rsid w:val="00A37490"/>
    <w:rsid w:val="00A37B13"/>
    <w:rsid w:val="00A403E6"/>
    <w:rsid w:val="00A404BB"/>
    <w:rsid w:val="00A40839"/>
    <w:rsid w:val="00A4119B"/>
    <w:rsid w:val="00A419F6"/>
    <w:rsid w:val="00A42069"/>
    <w:rsid w:val="00A422FD"/>
    <w:rsid w:val="00A423C2"/>
    <w:rsid w:val="00A42A9D"/>
    <w:rsid w:val="00A43A67"/>
    <w:rsid w:val="00A43F3D"/>
    <w:rsid w:val="00A44073"/>
    <w:rsid w:val="00A44881"/>
    <w:rsid w:val="00A44E97"/>
    <w:rsid w:val="00A452E3"/>
    <w:rsid w:val="00A45A8D"/>
    <w:rsid w:val="00A46868"/>
    <w:rsid w:val="00A46B98"/>
    <w:rsid w:val="00A47285"/>
    <w:rsid w:val="00A475D5"/>
    <w:rsid w:val="00A50624"/>
    <w:rsid w:val="00A506F2"/>
    <w:rsid w:val="00A50793"/>
    <w:rsid w:val="00A50B9D"/>
    <w:rsid w:val="00A50D34"/>
    <w:rsid w:val="00A50F0F"/>
    <w:rsid w:val="00A510B5"/>
    <w:rsid w:val="00A51115"/>
    <w:rsid w:val="00A51638"/>
    <w:rsid w:val="00A518F7"/>
    <w:rsid w:val="00A51A63"/>
    <w:rsid w:val="00A52E82"/>
    <w:rsid w:val="00A53142"/>
    <w:rsid w:val="00A53321"/>
    <w:rsid w:val="00A539BF"/>
    <w:rsid w:val="00A53DC1"/>
    <w:rsid w:val="00A53E1D"/>
    <w:rsid w:val="00A550C6"/>
    <w:rsid w:val="00A5648E"/>
    <w:rsid w:val="00A569F4"/>
    <w:rsid w:val="00A56F84"/>
    <w:rsid w:val="00A57358"/>
    <w:rsid w:val="00A57BF0"/>
    <w:rsid w:val="00A57CBC"/>
    <w:rsid w:val="00A6076A"/>
    <w:rsid w:val="00A60819"/>
    <w:rsid w:val="00A60A59"/>
    <w:rsid w:val="00A60DC5"/>
    <w:rsid w:val="00A60E06"/>
    <w:rsid w:val="00A60E1A"/>
    <w:rsid w:val="00A6142A"/>
    <w:rsid w:val="00A61888"/>
    <w:rsid w:val="00A618E9"/>
    <w:rsid w:val="00A61F7D"/>
    <w:rsid w:val="00A61FA0"/>
    <w:rsid w:val="00A623F8"/>
    <w:rsid w:val="00A6251E"/>
    <w:rsid w:val="00A63177"/>
    <w:rsid w:val="00A6322A"/>
    <w:rsid w:val="00A650D9"/>
    <w:rsid w:val="00A65C4E"/>
    <w:rsid w:val="00A6622D"/>
    <w:rsid w:val="00A666E1"/>
    <w:rsid w:val="00A6696A"/>
    <w:rsid w:val="00A66D12"/>
    <w:rsid w:val="00A672A7"/>
    <w:rsid w:val="00A67645"/>
    <w:rsid w:val="00A67670"/>
    <w:rsid w:val="00A67C35"/>
    <w:rsid w:val="00A67D14"/>
    <w:rsid w:val="00A67DE1"/>
    <w:rsid w:val="00A70CAB"/>
    <w:rsid w:val="00A71A96"/>
    <w:rsid w:val="00A72398"/>
    <w:rsid w:val="00A726B9"/>
    <w:rsid w:val="00A726CF"/>
    <w:rsid w:val="00A73008"/>
    <w:rsid w:val="00A73F24"/>
    <w:rsid w:val="00A740DB"/>
    <w:rsid w:val="00A74283"/>
    <w:rsid w:val="00A74811"/>
    <w:rsid w:val="00A751C3"/>
    <w:rsid w:val="00A7527B"/>
    <w:rsid w:val="00A752CF"/>
    <w:rsid w:val="00A75A3A"/>
    <w:rsid w:val="00A75AC2"/>
    <w:rsid w:val="00A7626C"/>
    <w:rsid w:val="00A7637C"/>
    <w:rsid w:val="00A76520"/>
    <w:rsid w:val="00A76B46"/>
    <w:rsid w:val="00A77CF4"/>
    <w:rsid w:val="00A80038"/>
    <w:rsid w:val="00A80407"/>
    <w:rsid w:val="00A80827"/>
    <w:rsid w:val="00A810C3"/>
    <w:rsid w:val="00A812E7"/>
    <w:rsid w:val="00A813BA"/>
    <w:rsid w:val="00A824AE"/>
    <w:rsid w:val="00A833F6"/>
    <w:rsid w:val="00A835ED"/>
    <w:rsid w:val="00A838AB"/>
    <w:rsid w:val="00A8406A"/>
    <w:rsid w:val="00A849EA"/>
    <w:rsid w:val="00A84C37"/>
    <w:rsid w:val="00A858D3"/>
    <w:rsid w:val="00A85DA6"/>
    <w:rsid w:val="00A87475"/>
    <w:rsid w:val="00A87E99"/>
    <w:rsid w:val="00A90857"/>
    <w:rsid w:val="00A90BC3"/>
    <w:rsid w:val="00A91225"/>
    <w:rsid w:val="00A9163E"/>
    <w:rsid w:val="00A91EEC"/>
    <w:rsid w:val="00A9200C"/>
    <w:rsid w:val="00A92A31"/>
    <w:rsid w:val="00A92AC7"/>
    <w:rsid w:val="00A92C29"/>
    <w:rsid w:val="00A9559B"/>
    <w:rsid w:val="00A95699"/>
    <w:rsid w:val="00A9673F"/>
    <w:rsid w:val="00A96BFD"/>
    <w:rsid w:val="00A97478"/>
    <w:rsid w:val="00A97634"/>
    <w:rsid w:val="00A97746"/>
    <w:rsid w:val="00A977C5"/>
    <w:rsid w:val="00A977EB"/>
    <w:rsid w:val="00AA039E"/>
    <w:rsid w:val="00AA11AF"/>
    <w:rsid w:val="00AA200A"/>
    <w:rsid w:val="00AA23DF"/>
    <w:rsid w:val="00AA26C6"/>
    <w:rsid w:val="00AA2CD6"/>
    <w:rsid w:val="00AA2FA9"/>
    <w:rsid w:val="00AA3085"/>
    <w:rsid w:val="00AA3845"/>
    <w:rsid w:val="00AA390C"/>
    <w:rsid w:val="00AA4493"/>
    <w:rsid w:val="00AA4DBD"/>
    <w:rsid w:val="00AA5848"/>
    <w:rsid w:val="00AA58A9"/>
    <w:rsid w:val="00AA6758"/>
    <w:rsid w:val="00AA67C0"/>
    <w:rsid w:val="00AA6FB5"/>
    <w:rsid w:val="00AA776F"/>
    <w:rsid w:val="00AA7A2B"/>
    <w:rsid w:val="00AA7B41"/>
    <w:rsid w:val="00AA7FE5"/>
    <w:rsid w:val="00AA7FEB"/>
    <w:rsid w:val="00AB03E7"/>
    <w:rsid w:val="00AB1FB0"/>
    <w:rsid w:val="00AB3759"/>
    <w:rsid w:val="00AB494F"/>
    <w:rsid w:val="00AB4F66"/>
    <w:rsid w:val="00AB4F9F"/>
    <w:rsid w:val="00AB55CB"/>
    <w:rsid w:val="00AB5A25"/>
    <w:rsid w:val="00AB5C8E"/>
    <w:rsid w:val="00AB6678"/>
    <w:rsid w:val="00AB6D27"/>
    <w:rsid w:val="00AB6D57"/>
    <w:rsid w:val="00AB7AB8"/>
    <w:rsid w:val="00AB7F5C"/>
    <w:rsid w:val="00AC15F3"/>
    <w:rsid w:val="00AC1602"/>
    <w:rsid w:val="00AC1705"/>
    <w:rsid w:val="00AC252D"/>
    <w:rsid w:val="00AC2598"/>
    <w:rsid w:val="00AC259A"/>
    <w:rsid w:val="00AC29AC"/>
    <w:rsid w:val="00AC3345"/>
    <w:rsid w:val="00AC37E8"/>
    <w:rsid w:val="00AC3C1F"/>
    <w:rsid w:val="00AC4CB9"/>
    <w:rsid w:val="00AC5085"/>
    <w:rsid w:val="00AC529D"/>
    <w:rsid w:val="00AC5463"/>
    <w:rsid w:val="00AC594C"/>
    <w:rsid w:val="00AC63DB"/>
    <w:rsid w:val="00AC6714"/>
    <w:rsid w:val="00AC7487"/>
    <w:rsid w:val="00AC750A"/>
    <w:rsid w:val="00AC7ACF"/>
    <w:rsid w:val="00AC7B33"/>
    <w:rsid w:val="00AC7FF9"/>
    <w:rsid w:val="00AD049A"/>
    <w:rsid w:val="00AD0B48"/>
    <w:rsid w:val="00AD0B5D"/>
    <w:rsid w:val="00AD0D80"/>
    <w:rsid w:val="00AD136D"/>
    <w:rsid w:val="00AD2384"/>
    <w:rsid w:val="00AD23ED"/>
    <w:rsid w:val="00AD26BF"/>
    <w:rsid w:val="00AD3EAC"/>
    <w:rsid w:val="00AD3F2E"/>
    <w:rsid w:val="00AD3F96"/>
    <w:rsid w:val="00AD4847"/>
    <w:rsid w:val="00AD64CB"/>
    <w:rsid w:val="00AD66BD"/>
    <w:rsid w:val="00AD6C40"/>
    <w:rsid w:val="00AD6E10"/>
    <w:rsid w:val="00AD6EA0"/>
    <w:rsid w:val="00AD6F3D"/>
    <w:rsid w:val="00AE0072"/>
    <w:rsid w:val="00AE0114"/>
    <w:rsid w:val="00AE0F92"/>
    <w:rsid w:val="00AE0FC9"/>
    <w:rsid w:val="00AE1386"/>
    <w:rsid w:val="00AE1CAC"/>
    <w:rsid w:val="00AE1D1D"/>
    <w:rsid w:val="00AE1D5A"/>
    <w:rsid w:val="00AE21DE"/>
    <w:rsid w:val="00AE3260"/>
    <w:rsid w:val="00AE39CD"/>
    <w:rsid w:val="00AE523C"/>
    <w:rsid w:val="00AE6B61"/>
    <w:rsid w:val="00AE6C7F"/>
    <w:rsid w:val="00AE7ACB"/>
    <w:rsid w:val="00AE7F19"/>
    <w:rsid w:val="00AF027F"/>
    <w:rsid w:val="00AF1193"/>
    <w:rsid w:val="00AF1368"/>
    <w:rsid w:val="00AF1A93"/>
    <w:rsid w:val="00AF1E3A"/>
    <w:rsid w:val="00AF21FD"/>
    <w:rsid w:val="00AF24D7"/>
    <w:rsid w:val="00AF329F"/>
    <w:rsid w:val="00AF37BC"/>
    <w:rsid w:val="00AF45AF"/>
    <w:rsid w:val="00AF5075"/>
    <w:rsid w:val="00AF5364"/>
    <w:rsid w:val="00AF6305"/>
    <w:rsid w:val="00AF6AB3"/>
    <w:rsid w:val="00B00172"/>
    <w:rsid w:val="00B00182"/>
    <w:rsid w:val="00B00296"/>
    <w:rsid w:val="00B004C5"/>
    <w:rsid w:val="00B01D5D"/>
    <w:rsid w:val="00B020EC"/>
    <w:rsid w:val="00B0252A"/>
    <w:rsid w:val="00B02782"/>
    <w:rsid w:val="00B02C94"/>
    <w:rsid w:val="00B0311A"/>
    <w:rsid w:val="00B03666"/>
    <w:rsid w:val="00B03D95"/>
    <w:rsid w:val="00B04148"/>
    <w:rsid w:val="00B043B0"/>
    <w:rsid w:val="00B04627"/>
    <w:rsid w:val="00B047D7"/>
    <w:rsid w:val="00B05212"/>
    <w:rsid w:val="00B05326"/>
    <w:rsid w:val="00B05839"/>
    <w:rsid w:val="00B061CF"/>
    <w:rsid w:val="00B064F7"/>
    <w:rsid w:val="00B0656C"/>
    <w:rsid w:val="00B06D41"/>
    <w:rsid w:val="00B06DDB"/>
    <w:rsid w:val="00B06EFB"/>
    <w:rsid w:val="00B07A09"/>
    <w:rsid w:val="00B1102C"/>
    <w:rsid w:val="00B110F2"/>
    <w:rsid w:val="00B1179E"/>
    <w:rsid w:val="00B12762"/>
    <w:rsid w:val="00B12CC4"/>
    <w:rsid w:val="00B13656"/>
    <w:rsid w:val="00B13C10"/>
    <w:rsid w:val="00B14152"/>
    <w:rsid w:val="00B14580"/>
    <w:rsid w:val="00B14F18"/>
    <w:rsid w:val="00B1552B"/>
    <w:rsid w:val="00B15563"/>
    <w:rsid w:val="00B15936"/>
    <w:rsid w:val="00B15DEB"/>
    <w:rsid w:val="00B160D4"/>
    <w:rsid w:val="00B16E95"/>
    <w:rsid w:val="00B201B9"/>
    <w:rsid w:val="00B21D1A"/>
    <w:rsid w:val="00B21F8F"/>
    <w:rsid w:val="00B22359"/>
    <w:rsid w:val="00B22780"/>
    <w:rsid w:val="00B227FD"/>
    <w:rsid w:val="00B23529"/>
    <w:rsid w:val="00B23D3B"/>
    <w:rsid w:val="00B23E53"/>
    <w:rsid w:val="00B240FC"/>
    <w:rsid w:val="00B248AD"/>
    <w:rsid w:val="00B250AB"/>
    <w:rsid w:val="00B2517A"/>
    <w:rsid w:val="00B252D1"/>
    <w:rsid w:val="00B25321"/>
    <w:rsid w:val="00B25B54"/>
    <w:rsid w:val="00B2621D"/>
    <w:rsid w:val="00B26475"/>
    <w:rsid w:val="00B2676A"/>
    <w:rsid w:val="00B26886"/>
    <w:rsid w:val="00B26FEB"/>
    <w:rsid w:val="00B27F2E"/>
    <w:rsid w:val="00B3006E"/>
    <w:rsid w:val="00B302CB"/>
    <w:rsid w:val="00B305FF"/>
    <w:rsid w:val="00B3079B"/>
    <w:rsid w:val="00B309B8"/>
    <w:rsid w:val="00B30FCD"/>
    <w:rsid w:val="00B31C82"/>
    <w:rsid w:val="00B32444"/>
    <w:rsid w:val="00B32B6A"/>
    <w:rsid w:val="00B32CEA"/>
    <w:rsid w:val="00B32D65"/>
    <w:rsid w:val="00B3458A"/>
    <w:rsid w:val="00B35F93"/>
    <w:rsid w:val="00B36410"/>
    <w:rsid w:val="00B366EB"/>
    <w:rsid w:val="00B367A2"/>
    <w:rsid w:val="00B36815"/>
    <w:rsid w:val="00B36846"/>
    <w:rsid w:val="00B370B1"/>
    <w:rsid w:val="00B37916"/>
    <w:rsid w:val="00B400A5"/>
    <w:rsid w:val="00B40D82"/>
    <w:rsid w:val="00B411F9"/>
    <w:rsid w:val="00B41274"/>
    <w:rsid w:val="00B41329"/>
    <w:rsid w:val="00B41466"/>
    <w:rsid w:val="00B41E2E"/>
    <w:rsid w:val="00B4202C"/>
    <w:rsid w:val="00B42948"/>
    <w:rsid w:val="00B4320D"/>
    <w:rsid w:val="00B43977"/>
    <w:rsid w:val="00B44707"/>
    <w:rsid w:val="00B44AEB"/>
    <w:rsid w:val="00B44F7F"/>
    <w:rsid w:val="00B451E4"/>
    <w:rsid w:val="00B4587C"/>
    <w:rsid w:val="00B45C6A"/>
    <w:rsid w:val="00B46EF5"/>
    <w:rsid w:val="00B47124"/>
    <w:rsid w:val="00B4790F"/>
    <w:rsid w:val="00B47B37"/>
    <w:rsid w:val="00B47C94"/>
    <w:rsid w:val="00B50A65"/>
    <w:rsid w:val="00B515A1"/>
    <w:rsid w:val="00B515C7"/>
    <w:rsid w:val="00B5165B"/>
    <w:rsid w:val="00B51F86"/>
    <w:rsid w:val="00B52802"/>
    <w:rsid w:val="00B53925"/>
    <w:rsid w:val="00B541E5"/>
    <w:rsid w:val="00B5421B"/>
    <w:rsid w:val="00B543CC"/>
    <w:rsid w:val="00B54503"/>
    <w:rsid w:val="00B5458A"/>
    <w:rsid w:val="00B54E14"/>
    <w:rsid w:val="00B54F3E"/>
    <w:rsid w:val="00B550C4"/>
    <w:rsid w:val="00B556CB"/>
    <w:rsid w:val="00B56058"/>
    <w:rsid w:val="00B566C8"/>
    <w:rsid w:val="00B56AC6"/>
    <w:rsid w:val="00B57896"/>
    <w:rsid w:val="00B57A15"/>
    <w:rsid w:val="00B60894"/>
    <w:rsid w:val="00B60AFE"/>
    <w:rsid w:val="00B6116C"/>
    <w:rsid w:val="00B613CC"/>
    <w:rsid w:val="00B622BC"/>
    <w:rsid w:val="00B6348D"/>
    <w:rsid w:val="00B6359E"/>
    <w:rsid w:val="00B6363D"/>
    <w:rsid w:val="00B64578"/>
    <w:rsid w:val="00B6489E"/>
    <w:rsid w:val="00B649C0"/>
    <w:rsid w:val="00B6500E"/>
    <w:rsid w:val="00B66007"/>
    <w:rsid w:val="00B66B8D"/>
    <w:rsid w:val="00B6713C"/>
    <w:rsid w:val="00B6792B"/>
    <w:rsid w:val="00B67A4A"/>
    <w:rsid w:val="00B67F3E"/>
    <w:rsid w:val="00B702DA"/>
    <w:rsid w:val="00B70EC9"/>
    <w:rsid w:val="00B71FD1"/>
    <w:rsid w:val="00B72E94"/>
    <w:rsid w:val="00B73326"/>
    <w:rsid w:val="00B744C1"/>
    <w:rsid w:val="00B7482D"/>
    <w:rsid w:val="00B74A04"/>
    <w:rsid w:val="00B74C07"/>
    <w:rsid w:val="00B753F1"/>
    <w:rsid w:val="00B75943"/>
    <w:rsid w:val="00B759E0"/>
    <w:rsid w:val="00B75CE8"/>
    <w:rsid w:val="00B75E57"/>
    <w:rsid w:val="00B760AF"/>
    <w:rsid w:val="00B77A52"/>
    <w:rsid w:val="00B80065"/>
    <w:rsid w:val="00B805FF"/>
    <w:rsid w:val="00B80CA3"/>
    <w:rsid w:val="00B81504"/>
    <w:rsid w:val="00B81A64"/>
    <w:rsid w:val="00B821D8"/>
    <w:rsid w:val="00B8222F"/>
    <w:rsid w:val="00B8230E"/>
    <w:rsid w:val="00B831EE"/>
    <w:rsid w:val="00B839CF"/>
    <w:rsid w:val="00B83FCD"/>
    <w:rsid w:val="00B8460A"/>
    <w:rsid w:val="00B852CC"/>
    <w:rsid w:val="00B85406"/>
    <w:rsid w:val="00B86101"/>
    <w:rsid w:val="00B867E0"/>
    <w:rsid w:val="00B872AF"/>
    <w:rsid w:val="00B87A3A"/>
    <w:rsid w:val="00B87C18"/>
    <w:rsid w:val="00B87E28"/>
    <w:rsid w:val="00B87E46"/>
    <w:rsid w:val="00B905EE"/>
    <w:rsid w:val="00B90693"/>
    <w:rsid w:val="00B90B96"/>
    <w:rsid w:val="00B91203"/>
    <w:rsid w:val="00B91A4F"/>
    <w:rsid w:val="00B91AF4"/>
    <w:rsid w:val="00B920DE"/>
    <w:rsid w:val="00B931E9"/>
    <w:rsid w:val="00B938A0"/>
    <w:rsid w:val="00B94BF1"/>
    <w:rsid w:val="00B95058"/>
    <w:rsid w:val="00B95A51"/>
    <w:rsid w:val="00B96071"/>
    <w:rsid w:val="00B96444"/>
    <w:rsid w:val="00B97BE0"/>
    <w:rsid w:val="00BA1147"/>
    <w:rsid w:val="00BA25A6"/>
    <w:rsid w:val="00BA2611"/>
    <w:rsid w:val="00BA282B"/>
    <w:rsid w:val="00BA2BFF"/>
    <w:rsid w:val="00BA34A6"/>
    <w:rsid w:val="00BA3FD4"/>
    <w:rsid w:val="00BA41F8"/>
    <w:rsid w:val="00BA4715"/>
    <w:rsid w:val="00BA49D0"/>
    <w:rsid w:val="00BA5049"/>
    <w:rsid w:val="00BA54D0"/>
    <w:rsid w:val="00BA5AF4"/>
    <w:rsid w:val="00BA62F3"/>
    <w:rsid w:val="00BA65BB"/>
    <w:rsid w:val="00BA6880"/>
    <w:rsid w:val="00BA6983"/>
    <w:rsid w:val="00BA7568"/>
    <w:rsid w:val="00BA7B93"/>
    <w:rsid w:val="00BA7EE1"/>
    <w:rsid w:val="00BA7FF4"/>
    <w:rsid w:val="00BB0064"/>
    <w:rsid w:val="00BB0665"/>
    <w:rsid w:val="00BB0B31"/>
    <w:rsid w:val="00BB0D70"/>
    <w:rsid w:val="00BB16E1"/>
    <w:rsid w:val="00BB1736"/>
    <w:rsid w:val="00BB2A0C"/>
    <w:rsid w:val="00BB2BA4"/>
    <w:rsid w:val="00BB3480"/>
    <w:rsid w:val="00BB38EB"/>
    <w:rsid w:val="00BB424C"/>
    <w:rsid w:val="00BB42AA"/>
    <w:rsid w:val="00BB6040"/>
    <w:rsid w:val="00BB60DE"/>
    <w:rsid w:val="00BB668E"/>
    <w:rsid w:val="00BB66A7"/>
    <w:rsid w:val="00BB6C73"/>
    <w:rsid w:val="00BB72F6"/>
    <w:rsid w:val="00BB76A6"/>
    <w:rsid w:val="00BB795D"/>
    <w:rsid w:val="00BC05CE"/>
    <w:rsid w:val="00BC0883"/>
    <w:rsid w:val="00BC179E"/>
    <w:rsid w:val="00BC1CB5"/>
    <w:rsid w:val="00BC1CC2"/>
    <w:rsid w:val="00BC2503"/>
    <w:rsid w:val="00BC27B8"/>
    <w:rsid w:val="00BC2BD0"/>
    <w:rsid w:val="00BC3C86"/>
    <w:rsid w:val="00BC480D"/>
    <w:rsid w:val="00BC5D94"/>
    <w:rsid w:val="00BC63AF"/>
    <w:rsid w:val="00BC6568"/>
    <w:rsid w:val="00BC67A9"/>
    <w:rsid w:val="00BC6B4F"/>
    <w:rsid w:val="00BD01AA"/>
    <w:rsid w:val="00BD09D6"/>
    <w:rsid w:val="00BD100F"/>
    <w:rsid w:val="00BD11F6"/>
    <w:rsid w:val="00BD14D4"/>
    <w:rsid w:val="00BD2706"/>
    <w:rsid w:val="00BD2C85"/>
    <w:rsid w:val="00BD2DB6"/>
    <w:rsid w:val="00BD3818"/>
    <w:rsid w:val="00BD38BC"/>
    <w:rsid w:val="00BD41A2"/>
    <w:rsid w:val="00BD431F"/>
    <w:rsid w:val="00BD4EEF"/>
    <w:rsid w:val="00BD536B"/>
    <w:rsid w:val="00BD5634"/>
    <w:rsid w:val="00BD565C"/>
    <w:rsid w:val="00BD6927"/>
    <w:rsid w:val="00BD6C7C"/>
    <w:rsid w:val="00BD6FFC"/>
    <w:rsid w:val="00BD701E"/>
    <w:rsid w:val="00BD7239"/>
    <w:rsid w:val="00BD74F4"/>
    <w:rsid w:val="00BE051C"/>
    <w:rsid w:val="00BE086D"/>
    <w:rsid w:val="00BE0C78"/>
    <w:rsid w:val="00BE0FBB"/>
    <w:rsid w:val="00BE17E7"/>
    <w:rsid w:val="00BE184E"/>
    <w:rsid w:val="00BE1F09"/>
    <w:rsid w:val="00BE2088"/>
    <w:rsid w:val="00BE22B0"/>
    <w:rsid w:val="00BE2744"/>
    <w:rsid w:val="00BE2EE2"/>
    <w:rsid w:val="00BE2EEC"/>
    <w:rsid w:val="00BE3EF5"/>
    <w:rsid w:val="00BE6232"/>
    <w:rsid w:val="00BE6918"/>
    <w:rsid w:val="00BE7928"/>
    <w:rsid w:val="00BF06FA"/>
    <w:rsid w:val="00BF0A7E"/>
    <w:rsid w:val="00BF10F5"/>
    <w:rsid w:val="00BF18B5"/>
    <w:rsid w:val="00BF2286"/>
    <w:rsid w:val="00BF2755"/>
    <w:rsid w:val="00BF2CA4"/>
    <w:rsid w:val="00BF3C23"/>
    <w:rsid w:val="00BF3EF1"/>
    <w:rsid w:val="00BF42ED"/>
    <w:rsid w:val="00BF4B92"/>
    <w:rsid w:val="00BF536D"/>
    <w:rsid w:val="00BF6C78"/>
    <w:rsid w:val="00BF749F"/>
    <w:rsid w:val="00BF7583"/>
    <w:rsid w:val="00C00EE8"/>
    <w:rsid w:val="00C0100B"/>
    <w:rsid w:val="00C01258"/>
    <w:rsid w:val="00C01492"/>
    <w:rsid w:val="00C01DDD"/>
    <w:rsid w:val="00C01E6A"/>
    <w:rsid w:val="00C02DF2"/>
    <w:rsid w:val="00C02ECF"/>
    <w:rsid w:val="00C037E1"/>
    <w:rsid w:val="00C03DFC"/>
    <w:rsid w:val="00C0425C"/>
    <w:rsid w:val="00C04337"/>
    <w:rsid w:val="00C04798"/>
    <w:rsid w:val="00C0496F"/>
    <w:rsid w:val="00C05E23"/>
    <w:rsid w:val="00C06248"/>
    <w:rsid w:val="00C074FC"/>
    <w:rsid w:val="00C07CA8"/>
    <w:rsid w:val="00C10DD4"/>
    <w:rsid w:val="00C1196E"/>
    <w:rsid w:val="00C1223B"/>
    <w:rsid w:val="00C12C4B"/>
    <w:rsid w:val="00C13001"/>
    <w:rsid w:val="00C13785"/>
    <w:rsid w:val="00C142C3"/>
    <w:rsid w:val="00C153EE"/>
    <w:rsid w:val="00C15468"/>
    <w:rsid w:val="00C15830"/>
    <w:rsid w:val="00C166EB"/>
    <w:rsid w:val="00C16723"/>
    <w:rsid w:val="00C17B2A"/>
    <w:rsid w:val="00C17DCB"/>
    <w:rsid w:val="00C20704"/>
    <w:rsid w:val="00C20DB7"/>
    <w:rsid w:val="00C215F9"/>
    <w:rsid w:val="00C21952"/>
    <w:rsid w:val="00C21967"/>
    <w:rsid w:val="00C21C86"/>
    <w:rsid w:val="00C22568"/>
    <w:rsid w:val="00C22A03"/>
    <w:rsid w:val="00C22C6E"/>
    <w:rsid w:val="00C2339A"/>
    <w:rsid w:val="00C239FF"/>
    <w:rsid w:val="00C23CA2"/>
    <w:rsid w:val="00C23F8D"/>
    <w:rsid w:val="00C24A5E"/>
    <w:rsid w:val="00C24BDA"/>
    <w:rsid w:val="00C24E01"/>
    <w:rsid w:val="00C25DF9"/>
    <w:rsid w:val="00C25E73"/>
    <w:rsid w:val="00C25EF5"/>
    <w:rsid w:val="00C261E8"/>
    <w:rsid w:val="00C26278"/>
    <w:rsid w:val="00C27216"/>
    <w:rsid w:val="00C27C7F"/>
    <w:rsid w:val="00C30794"/>
    <w:rsid w:val="00C32290"/>
    <w:rsid w:val="00C322C4"/>
    <w:rsid w:val="00C329BD"/>
    <w:rsid w:val="00C32FB2"/>
    <w:rsid w:val="00C33240"/>
    <w:rsid w:val="00C335FC"/>
    <w:rsid w:val="00C3401B"/>
    <w:rsid w:val="00C342B3"/>
    <w:rsid w:val="00C343D3"/>
    <w:rsid w:val="00C353D0"/>
    <w:rsid w:val="00C358B7"/>
    <w:rsid w:val="00C35A25"/>
    <w:rsid w:val="00C35FDC"/>
    <w:rsid w:val="00C36EE5"/>
    <w:rsid w:val="00C3759E"/>
    <w:rsid w:val="00C40B21"/>
    <w:rsid w:val="00C41312"/>
    <w:rsid w:val="00C41A8C"/>
    <w:rsid w:val="00C41DB5"/>
    <w:rsid w:val="00C43722"/>
    <w:rsid w:val="00C437AF"/>
    <w:rsid w:val="00C43885"/>
    <w:rsid w:val="00C44719"/>
    <w:rsid w:val="00C448D8"/>
    <w:rsid w:val="00C458D8"/>
    <w:rsid w:val="00C4650C"/>
    <w:rsid w:val="00C46A08"/>
    <w:rsid w:val="00C46A1C"/>
    <w:rsid w:val="00C46A42"/>
    <w:rsid w:val="00C46E95"/>
    <w:rsid w:val="00C46EA6"/>
    <w:rsid w:val="00C47029"/>
    <w:rsid w:val="00C47606"/>
    <w:rsid w:val="00C47CAF"/>
    <w:rsid w:val="00C47E70"/>
    <w:rsid w:val="00C51120"/>
    <w:rsid w:val="00C512D1"/>
    <w:rsid w:val="00C51CFC"/>
    <w:rsid w:val="00C520BA"/>
    <w:rsid w:val="00C525F9"/>
    <w:rsid w:val="00C527D7"/>
    <w:rsid w:val="00C52B60"/>
    <w:rsid w:val="00C54C71"/>
    <w:rsid w:val="00C54DC7"/>
    <w:rsid w:val="00C54F71"/>
    <w:rsid w:val="00C55346"/>
    <w:rsid w:val="00C5622C"/>
    <w:rsid w:val="00C56E9B"/>
    <w:rsid w:val="00C56EBC"/>
    <w:rsid w:val="00C57114"/>
    <w:rsid w:val="00C5754F"/>
    <w:rsid w:val="00C57653"/>
    <w:rsid w:val="00C57673"/>
    <w:rsid w:val="00C57C05"/>
    <w:rsid w:val="00C603CD"/>
    <w:rsid w:val="00C60968"/>
    <w:rsid w:val="00C61ACB"/>
    <w:rsid w:val="00C62412"/>
    <w:rsid w:val="00C62B11"/>
    <w:rsid w:val="00C62C0B"/>
    <w:rsid w:val="00C6310B"/>
    <w:rsid w:val="00C63D84"/>
    <w:rsid w:val="00C655FA"/>
    <w:rsid w:val="00C656D5"/>
    <w:rsid w:val="00C65A52"/>
    <w:rsid w:val="00C65B09"/>
    <w:rsid w:val="00C6698A"/>
    <w:rsid w:val="00C677E9"/>
    <w:rsid w:val="00C6794E"/>
    <w:rsid w:val="00C71167"/>
    <w:rsid w:val="00C711F1"/>
    <w:rsid w:val="00C714B6"/>
    <w:rsid w:val="00C72A06"/>
    <w:rsid w:val="00C72D32"/>
    <w:rsid w:val="00C73413"/>
    <w:rsid w:val="00C7341E"/>
    <w:rsid w:val="00C73C1D"/>
    <w:rsid w:val="00C74139"/>
    <w:rsid w:val="00C743D2"/>
    <w:rsid w:val="00C74B99"/>
    <w:rsid w:val="00C7527D"/>
    <w:rsid w:val="00C75589"/>
    <w:rsid w:val="00C76361"/>
    <w:rsid w:val="00C772E3"/>
    <w:rsid w:val="00C80327"/>
    <w:rsid w:val="00C8158B"/>
    <w:rsid w:val="00C817B1"/>
    <w:rsid w:val="00C819AF"/>
    <w:rsid w:val="00C824E4"/>
    <w:rsid w:val="00C82936"/>
    <w:rsid w:val="00C8356F"/>
    <w:rsid w:val="00C83831"/>
    <w:rsid w:val="00C83A93"/>
    <w:rsid w:val="00C83D71"/>
    <w:rsid w:val="00C84472"/>
    <w:rsid w:val="00C84549"/>
    <w:rsid w:val="00C84AA4"/>
    <w:rsid w:val="00C84CE3"/>
    <w:rsid w:val="00C8550F"/>
    <w:rsid w:val="00C85594"/>
    <w:rsid w:val="00C85817"/>
    <w:rsid w:val="00C85E22"/>
    <w:rsid w:val="00C870FF"/>
    <w:rsid w:val="00C87157"/>
    <w:rsid w:val="00C8737C"/>
    <w:rsid w:val="00C874FE"/>
    <w:rsid w:val="00C9044B"/>
    <w:rsid w:val="00C90DBB"/>
    <w:rsid w:val="00C9111F"/>
    <w:rsid w:val="00C914DB"/>
    <w:rsid w:val="00C91C80"/>
    <w:rsid w:val="00C929D4"/>
    <w:rsid w:val="00C92D17"/>
    <w:rsid w:val="00C92F76"/>
    <w:rsid w:val="00C93368"/>
    <w:rsid w:val="00C9357D"/>
    <w:rsid w:val="00C938E6"/>
    <w:rsid w:val="00C941E2"/>
    <w:rsid w:val="00C96A78"/>
    <w:rsid w:val="00C96AF2"/>
    <w:rsid w:val="00C96C86"/>
    <w:rsid w:val="00C97055"/>
    <w:rsid w:val="00C970C7"/>
    <w:rsid w:val="00C97137"/>
    <w:rsid w:val="00C979A0"/>
    <w:rsid w:val="00C97E2C"/>
    <w:rsid w:val="00C97F9A"/>
    <w:rsid w:val="00CA03C5"/>
    <w:rsid w:val="00CA06C4"/>
    <w:rsid w:val="00CA1319"/>
    <w:rsid w:val="00CA1995"/>
    <w:rsid w:val="00CA2E59"/>
    <w:rsid w:val="00CA4829"/>
    <w:rsid w:val="00CA48CC"/>
    <w:rsid w:val="00CA4F6B"/>
    <w:rsid w:val="00CA5245"/>
    <w:rsid w:val="00CA5248"/>
    <w:rsid w:val="00CA534C"/>
    <w:rsid w:val="00CA5BA4"/>
    <w:rsid w:val="00CA685B"/>
    <w:rsid w:val="00CA6B26"/>
    <w:rsid w:val="00CA6F25"/>
    <w:rsid w:val="00CA79B5"/>
    <w:rsid w:val="00CA7BDE"/>
    <w:rsid w:val="00CB061C"/>
    <w:rsid w:val="00CB0869"/>
    <w:rsid w:val="00CB0A6B"/>
    <w:rsid w:val="00CB0B38"/>
    <w:rsid w:val="00CB109C"/>
    <w:rsid w:val="00CB1291"/>
    <w:rsid w:val="00CB130D"/>
    <w:rsid w:val="00CB1A8E"/>
    <w:rsid w:val="00CB20AF"/>
    <w:rsid w:val="00CB2FAE"/>
    <w:rsid w:val="00CB3C62"/>
    <w:rsid w:val="00CB4625"/>
    <w:rsid w:val="00CB46E1"/>
    <w:rsid w:val="00CB5860"/>
    <w:rsid w:val="00CB64A4"/>
    <w:rsid w:val="00CB6529"/>
    <w:rsid w:val="00CB787D"/>
    <w:rsid w:val="00CC00F7"/>
    <w:rsid w:val="00CC0545"/>
    <w:rsid w:val="00CC0FBF"/>
    <w:rsid w:val="00CC12E2"/>
    <w:rsid w:val="00CC1740"/>
    <w:rsid w:val="00CC19A3"/>
    <w:rsid w:val="00CC27C2"/>
    <w:rsid w:val="00CC2DD7"/>
    <w:rsid w:val="00CC31CF"/>
    <w:rsid w:val="00CC42E1"/>
    <w:rsid w:val="00CC447C"/>
    <w:rsid w:val="00CC4967"/>
    <w:rsid w:val="00CC5044"/>
    <w:rsid w:val="00CC5361"/>
    <w:rsid w:val="00CC5462"/>
    <w:rsid w:val="00CC5944"/>
    <w:rsid w:val="00CC5BFB"/>
    <w:rsid w:val="00CC63EC"/>
    <w:rsid w:val="00CC712A"/>
    <w:rsid w:val="00CC7B9B"/>
    <w:rsid w:val="00CD0574"/>
    <w:rsid w:val="00CD1119"/>
    <w:rsid w:val="00CD1271"/>
    <w:rsid w:val="00CD13FF"/>
    <w:rsid w:val="00CD1C75"/>
    <w:rsid w:val="00CD1EFE"/>
    <w:rsid w:val="00CD2033"/>
    <w:rsid w:val="00CD233B"/>
    <w:rsid w:val="00CD2368"/>
    <w:rsid w:val="00CD28FC"/>
    <w:rsid w:val="00CD3122"/>
    <w:rsid w:val="00CD364B"/>
    <w:rsid w:val="00CD36C1"/>
    <w:rsid w:val="00CD43D7"/>
    <w:rsid w:val="00CD4527"/>
    <w:rsid w:val="00CD45F4"/>
    <w:rsid w:val="00CD4901"/>
    <w:rsid w:val="00CD4CC1"/>
    <w:rsid w:val="00CD55D8"/>
    <w:rsid w:val="00CD60CA"/>
    <w:rsid w:val="00CD725E"/>
    <w:rsid w:val="00CE01A3"/>
    <w:rsid w:val="00CE031D"/>
    <w:rsid w:val="00CE0898"/>
    <w:rsid w:val="00CE0AC0"/>
    <w:rsid w:val="00CE2053"/>
    <w:rsid w:val="00CE2CEF"/>
    <w:rsid w:val="00CE3571"/>
    <w:rsid w:val="00CE36E7"/>
    <w:rsid w:val="00CE36ED"/>
    <w:rsid w:val="00CE38A0"/>
    <w:rsid w:val="00CE395C"/>
    <w:rsid w:val="00CE3E77"/>
    <w:rsid w:val="00CE3EDA"/>
    <w:rsid w:val="00CE4A29"/>
    <w:rsid w:val="00CE55D6"/>
    <w:rsid w:val="00CE56C4"/>
    <w:rsid w:val="00CE59AD"/>
    <w:rsid w:val="00CE5AD6"/>
    <w:rsid w:val="00CE6065"/>
    <w:rsid w:val="00CE61B4"/>
    <w:rsid w:val="00CE65CB"/>
    <w:rsid w:val="00CE6E9D"/>
    <w:rsid w:val="00CE7075"/>
    <w:rsid w:val="00CE7432"/>
    <w:rsid w:val="00CE7596"/>
    <w:rsid w:val="00CE772C"/>
    <w:rsid w:val="00CE77A0"/>
    <w:rsid w:val="00CE7A44"/>
    <w:rsid w:val="00CF05F6"/>
    <w:rsid w:val="00CF0B35"/>
    <w:rsid w:val="00CF14E8"/>
    <w:rsid w:val="00CF174E"/>
    <w:rsid w:val="00CF296C"/>
    <w:rsid w:val="00CF2D72"/>
    <w:rsid w:val="00CF2F4B"/>
    <w:rsid w:val="00CF476E"/>
    <w:rsid w:val="00CF4DF1"/>
    <w:rsid w:val="00CF560D"/>
    <w:rsid w:val="00CF6517"/>
    <w:rsid w:val="00CF6901"/>
    <w:rsid w:val="00D00149"/>
    <w:rsid w:val="00D00B2E"/>
    <w:rsid w:val="00D02148"/>
    <w:rsid w:val="00D025D1"/>
    <w:rsid w:val="00D0267D"/>
    <w:rsid w:val="00D02A6C"/>
    <w:rsid w:val="00D03557"/>
    <w:rsid w:val="00D035FF"/>
    <w:rsid w:val="00D0479F"/>
    <w:rsid w:val="00D04CD7"/>
    <w:rsid w:val="00D04F16"/>
    <w:rsid w:val="00D05982"/>
    <w:rsid w:val="00D059B5"/>
    <w:rsid w:val="00D05AB3"/>
    <w:rsid w:val="00D06274"/>
    <w:rsid w:val="00D06E4D"/>
    <w:rsid w:val="00D0773F"/>
    <w:rsid w:val="00D07F00"/>
    <w:rsid w:val="00D1081A"/>
    <w:rsid w:val="00D10DB6"/>
    <w:rsid w:val="00D116D7"/>
    <w:rsid w:val="00D11DFA"/>
    <w:rsid w:val="00D135F0"/>
    <w:rsid w:val="00D13775"/>
    <w:rsid w:val="00D13954"/>
    <w:rsid w:val="00D13D06"/>
    <w:rsid w:val="00D15EE2"/>
    <w:rsid w:val="00D160A2"/>
    <w:rsid w:val="00D1667F"/>
    <w:rsid w:val="00D16827"/>
    <w:rsid w:val="00D16F3E"/>
    <w:rsid w:val="00D17702"/>
    <w:rsid w:val="00D17ABB"/>
    <w:rsid w:val="00D17C2E"/>
    <w:rsid w:val="00D17DE0"/>
    <w:rsid w:val="00D2037A"/>
    <w:rsid w:val="00D20901"/>
    <w:rsid w:val="00D20BB0"/>
    <w:rsid w:val="00D222DC"/>
    <w:rsid w:val="00D227BE"/>
    <w:rsid w:val="00D229BB"/>
    <w:rsid w:val="00D23830"/>
    <w:rsid w:val="00D243AB"/>
    <w:rsid w:val="00D24FDA"/>
    <w:rsid w:val="00D25158"/>
    <w:rsid w:val="00D251CD"/>
    <w:rsid w:val="00D252C9"/>
    <w:rsid w:val="00D26C8F"/>
    <w:rsid w:val="00D274B2"/>
    <w:rsid w:val="00D27571"/>
    <w:rsid w:val="00D27875"/>
    <w:rsid w:val="00D27A7B"/>
    <w:rsid w:val="00D300DE"/>
    <w:rsid w:val="00D30409"/>
    <w:rsid w:val="00D30ACB"/>
    <w:rsid w:val="00D30EF1"/>
    <w:rsid w:val="00D31138"/>
    <w:rsid w:val="00D32176"/>
    <w:rsid w:val="00D32A50"/>
    <w:rsid w:val="00D32D3F"/>
    <w:rsid w:val="00D32FFE"/>
    <w:rsid w:val="00D331E4"/>
    <w:rsid w:val="00D350EB"/>
    <w:rsid w:val="00D354BC"/>
    <w:rsid w:val="00D35C60"/>
    <w:rsid w:val="00D366E4"/>
    <w:rsid w:val="00D36B96"/>
    <w:rsid w:val="00D37C29"/>
    <w:rsid w:val="00D401A4"/>
    <w:rsid w:val="00D40960"/>
    <w:rsid w:val="00D41431"/>
    <w:rsid w:val="00D41D95"/>
    <w:rsid w:val="00D41E3D"/>
    <w:rsid w:val="00D4356A"/>
    <w:rsid w:val="00D44374"/>
    <w:rsid w:val="00D44779"/>
    <w:rsid w:val="00D44A12"/>
    <w:rsid w:val="00D44E4B"/>
    <w:rsid w:val="00D4533F"/>
    <w:rsid w:val="00D4585A"/>
    <w:rsid w:val="00D45874"/>
    <w:rsid w:val="00D4588B"/>
    <w:rsid w:val="00D45AD4"/>
    <w:rsid w:val="00D46D23"/>
    <w:rsid w:val="00D46EE1"/>
    <w:rsid w:val="00D47E7C"/>
    <w:rsid w:val="00D504BA"/>
    <w:rsid w:val="00D50731"/>
    <w:rsid w:val="00D50BB8"/>
    <w:rsid w:val="00D50CAC"/>
    <w:rsid w:val="00D5100B"/>
    <w:rsid w:val="00D51FDC"/>
    <w:rsid w:val="00D52248"/>
    <w:rsid w:val="00D52311"/>
    <w:rsid w:val="00D524C0"/>
    <w:rsid w:val="00D53278"/>
    <w:rsid w:val="00D541CE"/>
    <w:rsid w:val="00D54282"/>
    <w:rsid w:val="00D54410"/>
    <w:rsid w:val="00D54630"/>
    <w:rsid w:val="00D54865"/>
    <w:rsid w:val="00D54AB3"/>
    <w:rsid w:val="00D54F0B"/>
    <w:rsid w:val="00D5529A"/>
    <w:rsid w:val="00D5536B"/>
    <w:rsid w:val="00D55822"/>
    <w:rsid w:val="00D55D3B"/>
    <w:rsid w:val="00D55F38"/>
    <w:rsid w:val="00D5683E"/>
    <w:rsid w:val="00D56CB9"/>
    <w:rsid w:val="00D573B9"/>
    <w:rsid w:val="00D5740D"/>
    <w:rsid w:val="00D60C1C"/>
    <w:rsid w:val="00D612C3"/>
    <w:rsid w:val="00D6150B"/>
    <w:rsid w:val="00D619A8"/>
    <w:rsid w:val="00D61C3A"/>
    <w:rsid w:val="00D621B9"/>
    <w:rsid w:val="00D62221"/>
    <w:rsid w:val="00D62F00"/>
    <w:rsid w:val="00D6354B"/>
    <w:rsid w:val="00D6379C"/>
    <w:rsid w:val="00D63B01"/>
    <w:rsid w:val="00D63CAB"/>
    <w:rsid w:val="00D63E92"/>
    <w:rsid w:val="00D63F6F"/>
    <w:rsid w:val="00D6430F"/>
    <w:rsid w:val="00D64AB2"/>
    <w:rsid w:val="00D64ACB"/>
    <w:rsid w:val="00D64D25"/>
    <w:rsid w:val="00D64FF8"/>
    <w:rsid w:val="00D65BA5"/>
    <w:rsid w:val="00D65FAE"/>
    <w:rsid w:val="00D6684A"/>
    <w:rsid w:val="00D669D7"/>
    <w:rsid w:val="00D67486"/>
    <w:rsid w:val="00D67695"/>
    <w:rsid w:val="00D67C4A"/>
    <w:rsid w:val="00D7001A"/>
    <w:rsid w:val="00D7106D"/>
    <w:rsid w:val="00D71F4F"/>
    <w:rsid w:val="00D71FC5"/>
    <w:rsid w:val="00D72183"/>
    <w:rsid w:val="00D72223"/>
    <w:rsid w:val="00D7234F"/>
    <w:rsid w:val="00D7253D"/>
    <w:rsid w:val="00D72B2B"/>
    <w:rsid w:val="00D73124"/>
    <w:rsid w:val="00D737D0"/>
    <w:rsid w:val="00D7510C"/>
    <w:rsid w:val="00D759F4"/>
    <w:rsid w:val="00D75D49"/>
    <w:rsid w:val="00D75EB1"/>
    <w:rsid w:val="00D776A7"/>
    <w:rsid w:val="00D80068"/>
    <w:rsid w:val="00D80243"/>
    <w:rsid w:val="00D80916"/>
    <w:rsid w:val="00D812C7"/>
    <w:rsid w:val="00D81420"/>
    <w:rsid w:val="00D815F5"/>
    <w:rsid w:val="00D81FD1"/>
    <w:rsid w:val="00D8258E"/>
    <w:rsid w:val="00D82B07"/>
    <w:rsid w:val="00D82C91"/>
    <w:rsid w:val="00D83C8F"/>
    <w:rsid w:val="00D846ED"/>
    <w:rsid w:val="00D84E45"/>
    <w:rsid w:val="00D855EC"/>
    <w:rsid w:val="00D86319"/>
    <w:rsid w:val="00D86400"/>
    <w:rsid w:val="00D865D3"/>
    <w:rsid w:val="00D86F81"/>
    <w:rsid w:val="00D8724E"/>
    <w:rsid w:val="00D879C3"/>
    <w:rsid w:val="00D90285"/>
    <w:rsid w:val="00D908C1"/>
    <w:rsid w:val="00D9124A"/>
    <w:rsid w:val="00D9173E"/>
    <w:rsid w:val="00D91D79"/>
    <w:rsid w:val="00D921CC"/>
    <w:rsid w:val="00D92376"/>
    <w:rsid w:val="00D92B26"/>
    <w:rsid w:val="00D92FA0"/>
    <w:rsid w:val="00D9339E"/>
    <w:rsid w:val="00D9349D"/>
    <w:rsid w:val="00D94170"/>
    <w:rsid w:val="00D94C77"/>
    <w:rsid w:val="00D94CC4"/>
    <w:rsid w:val="00D94EB2"/>
    <w:rsid w:val="00D95197"/>
    <w:rsid w:val="00D95A57"/>
    <w:rsid w:val="00D95DF2"/>
    <w:rsid w:val="00D97041"/>
    <w:rsid w:val="00DA0469"/>
    <w:rsid w:val="00DA133B"/>
    <w:rsid w:val="00DA17D4"/>
    <w:rsid w:val="00DA1919"/>
    <w:rsid w:val="00DA1D25"/>
    <w:rsid w:val="00DA2798"/>
    <w:rsid w:val="00DA2A47"/>
    <w:rsid w:val="00DA2D93"/>
    <w:rsid w:val="00DA34B7"/>
    <w:rsid w:val="00DA34F2"/>
    <w:rsid w:val="00DA41A8"/>
    <w:rsid w:val="00DA4E27"/>
    <w:rsid w:val="00DA4E3B"/>
    <w:rsid w:val="00DA5275"/>
    <w:rsid w:val="00DA55CB"/>
    <w:rsid w:val="00DA5634"/>
    <w:rsid w:val="00DA56B9"/>
    <w:rsid w:val="00DA5DC0"/>
    <w:rsid w:val="00DA643A"/>
    <w:rsid w:val="00DA6603"/>
    <w:rsid w:val="00DA6950"/>
    <w:rsid w:val="00DA7475"/>
    <w:rsid w:val="00DB027D"/>
    <w:rsid w:val="00DB070A"/>
    <w:rsid w:val="00DB09AE"/>
    <w:rsid w:val="00DB0BBE"/>
    <w:rsid w:val="00DB0D4C"/>
    <w:rsid w:val="00DB0DB8"/>
    <w:rsid w:val="00DB139E"/>
    <w:rsid w:val="00DB208C"/>
    <w:rsid w:val="00DB225B"/>
    <w:rsid w:val="00DB274F"/>
    <w:rsid w:val="00DB2892"/>
    <w:rsid w:val="00DB4571"/>
    <w:rsid w:val="00DB48B8"/>
    <w:rsid w:val="00DB4CDB"/>
    <w:rsid w:val="00DB57B8"/>
    <w:rsid w:val="00DB644B"/>
    <w:rsid w:val="00DB67D3"/>
    <w:rsid w:val="00DB6A5B"/>
    <w:rsid w:val="00DB6C36"/>
    <w:rsid w:val="00DB7776"/>
    <w:rsid w:val="00DB7B0C"/>
    <w:rsid w:val="00DC018A"/>
    <w:rsid w:val="00DC024F"/>
    <w:rsid w:val="00DC0D1C"/>
    <w:rsid w:val="00DC10AB"/>
    <w:rsid w:val="00DC1258"/>
    <w:rsid w:val="00DC194E"/>
    <w:rsid w:val="00DC3046"/>
    <w:rsid w:val="00DC3488"/>
    <w:rsid w:val="00DC359E"/>
    <w:rsid w:val="00DC38EB"/>
    <w:rsid w:val="00DC45B0"/>
    <w:rsid w:val="00DC4C3A"/>
    <w:rsid w:val="00DC5F4E"/>
    <w:rsid w:val="00DC6137"/>
    <w:rsid w:val="00DC6C5E"/>
    <w:rsid w:val="00DC7491"/>
    <w:rsid w:val="00DC75EE"/>
    <w:rsid w:val="00DC7A30"/>
    <w:rsid w:val="00DC7E07"/>
    <w:rsid w:val="00DD01E9"/>
    <w:rsid w:val="00DD0516"/>
    <w:rsid w:val="00DD14EE"/>
    <w:rsid w:val="00DD18EF"/>
    <w:rsid w:val="00DD1A31"/>
    <w:rsid w:val="00DD219B"/>
    <w:rsid w:val="00DD2A5C"/>
    <w:rsid w:val="00DD2B5E"/>
    <w:rsid w:val="00DD369B"/>
    <w:rsid w:val="00DD463E"/>
    <w:rsid w:val="00DD5560"/>
    <w:rsid w:val="00DD5B2F"/>
    <w:rsid w:val="00DD606E"/>
    <w:rsid w:val="00DD6217"/>
    <w:rsid w:val="00DD65ED"/>
    <w:rsid w:val="00DD664E"/>
    <w:rsid w:val="00DD6A88"/>
    <w:rsid w:val="00DD6BCD"/>
    <w:rsid w:val="00DD7971"/>
    <w:rsid w:val="00DD7A4A"/>
    <w:rsid w:val="00DE1405"/>
    <w:rsid w:val="00DE17D2"/>
    <w:rsid w:val="00DE19E5"/>
    <w:rsid w:val="00DE1B62"/>
    <w:rsid w:val="00DE1E30"/>
    <w:rsid w:val="00DE1F9B"/>
    <w:rsid w:val="00DE2195"/>
    <w:rsid w:val="00DE3637"/>
    <w:rsid w:val="00DE4229"/>
    <w:rsid w:val="00DE4B65"/>
    <w:rsid w:val="00DE4B7E"/>
    <w:rsid w:val="00DE521F"/>
    <w:rsid w:val="00DE694F"/>
    <w:rsid w:val="00DE6AF4"/>
    <w:rsid w:val="00DE6C5C"/>
    <w:rsid w:val="00DE6CF4"/>
    <w:rsid w:val="00DE72C3"/>
    <w:rsid w:val="00DE74BC"/>
    <w:rsid w:val="00DE7718"/>
    <w:rsid w:val="00DE794E"/>
    <w:rsid w:val="00DE7A91"/>
    <w:rsid w:val="00DF01ED"/>
    <w:rsid w:val="00DF098A"/>
    <w:rsid w:val="00DF1EDC"/>
    <w:rsid w:val="00DF2C04"/>
    <w:rsid w:val="00DF2D10"/>
    <w:rsid w:val="00DF3119"/>
    <w:rsid w:val="00DF31A4"/>
    <w:rsid w:val="00DF4732"/>
    <w:rsid w:val="00DF4B47"/>
    <w:rsid w:val="00DF4D0A"/>
    <w:rsid w:val="00DF68ED"/>
    <w:rsid w:val="00DF7A02"/>
    <w:rsid w:val="00DF7BD2"/>
    <w:rsid w:val="00E00592"/>
    <w:rsid w:val="00E00CC2"/>
    <w:rsid w:val="00E01002"/>
    <w:rsid w:val="00E02C42"/>
    <w:rsid w:val="00E03484"/>
    <w:rsid w:val="00E03AD2"/>
    <w:rsid w:val="00E03FC2"/>
    <w:rsid w:val="00E04EC5"/>
    <w:rsid w:val="00E0527B"/>
    <w:rsid w:val="00E06641"/>
    <w:rsid w:val="00E06A2A"/>
    <w:rsid w:val="00E06CF8"/>
    <w:rsid w:val="00E0768A"/>
    <w:rsid w:val="00E07DED"/>
    <w:rsid w:val="00E07F72"/>
    <w:rsid w:val="00E1027C"/>
    <w:rsid w:val="00E104AD"/>
    <w:rsid w:val="00E10851"/>
    <w:rsid w:val="00E10A1A"/>
    <w:rsid w:val="00E10A47"/>
    <w:rsid w:val="00E10AD0"/>
    <w:rsid w:val="00E10C32"/>
    <w:rsid w:val="00E10D97"/>
    <w:rsid w:val="00E11686"/>
    <w:rsid w:val="00E12E4E"/>
    <w:rsid w:val="00E13175"/>
    <w:rsid w:val="00E13213"/>
    <w:rsid w:val="00E1404F"/>
    <w:rsid w:val="00E14730"/>
    <w:rsid w:val="00E14EA6"/>
    <w:rsid w:val="00E15110"/>
    <w:rsid w:val="00E15664"/>
    <w:rsid w:val="00E15BAD"/>
    <w:rsid w:val="00E15C46"/>
    <w:rsid w:val="00E15CF8"/>
    <w:rsid w:val="00E1677A"/>
    <w:rsid w:val="00E16AF4"/>
    <w:rsid w:val="00E16D2A"/>
    <w:rsid w:val="00E17F5E"/>
    <w:rsid w:val="00E17F84"/>
    <w:rsid w:val="00E20348"/>
    <w:rsid w:val="00E20420"/>
    <w:rsid w:val="00E20ED4"/>
    <w:rsid w:val="00E20FEA"/>
    <w:rsid w:val="00E210DE"/>
    <w:rsid w:val="00E2184F"/>
    <w:rsid w:val="00E218A8"/>
    <w:rsid w:val="00E21C1A"/>
    <w:rsid w:val="00E225DD"/>
    <w:rsid w:val="00E229E8"/>
    <w:rsid w:val="00E23728"/>
    <w:rsid w:val="00E24565"/>
    <w:rsid w:val="00E24776"/>
    <w:rsid w:val="00E24CF0"/>
    <w:rsid w:val="00E25936"/>
    <w:rsid w:val="00E25AB4"/>
    <w:rsid w:val="00E25E69"/>
    <w:rsid w:val="00E26B47"/>
    <w:rsid w:val="00E26B92"/>
    <w:rsid w:val="00E278BD"/>
    <w:rsid w:val="00E315D7"/>
    <w:rsid w:val="00E31B4D"/>
    <w:rsid w:val="00E31BC8"/>
    <w:rsid w:val="00E32879"/>
    <w:rsid w:val="00E32C4E"/>
    <w:rsid w:val="00E334AF"/>
    <w:rsid w:val="00E33682"/>
    <w:rsid w:val="00E3393E"/>
    <w:rsid w:val="00E33D1B"/>
    <w:rsid w:val="00E33E4A"/>
    <w:rsid w:val="00E34A71"/>
    <w:rsid w:val="00E35183"/>
    <w:rsid w:val="00E354DC"/>
    <w:rsid w:val="00E35704"/>
    <w:rsid w:val="00E35F6F"/>
    <w:rsid w:val="00E36D40"/>
    <w:rsid w:val="00E3789C"/>
    <w:rsid w:val="00E378AF"/>
    <w:rsid w:val="00E40BD9"/>
    <w:rsid w:val="00E411B0"/>
    <w:rsid w:val="00E4144A"/>
    <w:rsid w:val="00E4151F"/>
    <w:rsid w:val="00E41BBA"/>
    <w:rsid w:val="00E41D12"/>
    <w:rsid w:val="00E427CD"/>
    <w:rsid w:val="00E42914"/>
    <w:rsid w:val="00E42C38"/>
    <w:rsid w:val="00E42EBB"/>
    <w:rsid w:val="00E439B1"/>
    <w:rsid w:val="00E440A9"/>
    <w:rsid w:val="00E4470E"/>
    <w:rsid w:val="00E45887"/>
    <w:rsid w:val="00E458F9"/>
    <w:rsid w:val="00E45DCC"/>
    <w:rsid w:val="00E45DD8"/>
    <w:rsid w:val="00E462B4"/>
    <w:rsid w:val="00E46954"/>
    <w:rsid w:val="00E46B5D"/>
    <w:rsid w:val="00E46CCC"/>
    <w:rsid w:val="00E471EC"/>
    <w:rsid w:val="00E473AD"/>
    <w:rsid w:val="00E47B4D"/>
    <w:rsid w:val="00E47EF7"/>
    <w:rsid w:val="00E51400"/>
    <w:rsid w:val="00E52960"/>
    <w:rsid w:val="00E52CE1"/>
    <w:rsid w:val="00E52EA6"/>
    <w:rsid w:val="00E54D1A"/>
    <w:rsid w:val="00E552D6"/>
    <w:rsid w:val="00E55890"/>
    <w:rsid w:val="00E562E4"/>
    <w:rsid w:val="00E56337"/>
    <w:rsid w:val="00E5646E"/>
    <w:rsid w:val="00E5650A"/>
    <w:rsid w:val="00E56A4F"/>
    <w:rsid w:val="00E57377"/>
    <w:rsid w:val="00E57B57"/>
    <w:rsid w:val="00E60591"/>
    <w:rsid w:val="00E607D4"/>
    <w:rsid w:val="00E6119F"/>
    <w:rsid w:val="00E611C9"/>
    <w:rsid w:val="00E61250"/>
    <w:rsid w:val="00E6222A"/>
    <w:rsid w:val="00E62BBD"/>
    <w:rsid w:val="00E640E1"/>
    <w:rsid w:val="00E645A6"/>
    <w:rsid w:val="00E64A7E"/>
    <w:rsid w:val="00E64C7B"/>
    <w:rsid w:val="00E64F25"/>
    <w:rsid w:val="00E653E1"/>
    <w:rsid w:val="00E6660E"/>
    <w:rsid w:val="00E67CBF"/>
    <w:rsid w:val="00E70DF5"/>
    <w:rsid w:val="00E70DFF"/>
    <w:rsid w:val="00E70EC6"/>
    <w:rsid w:val="00E71B79"/>
    <w:rsid w:val="00E72291"/>
    <w:rsid w:val="00E7292F"/>
    <w:rsid w:val="00E73EE8"/>
    <w:rsid w:val="00E73FE7"/>
    <w:rsid w:val="00E74C51"/>
    <w:rsid w:val="00E74D16"/>
    <w:rsid w:val="00E758AA"/>
    <w:rsid w:val="00E75941"/>
    <w:rsid w:val="00E76655"/>
    <w:rsid w:val="00E766B2"/>
    <w:rsid w:val="00E7740C"/>
    <w:rsid w:val="00E77CC9"/>
    <w:rsid w:val="00E80278"/>
    <w:rsid w:val="00E80DCD"/>
    <w:rsid w:val="00E810BB"/>
    <w:rsid w:val="00E815DC"/>
    <w:rsid w:val="00E816F4"/>
    <w:rsid w:val="00E8190B"/>
    <w:rsid w:val="00E8198E"/>
    <w:rsid w:val="00E81B53"/>
    <w:rsid w:val="00E821F0"/>
    <w:rsid w:val="00E827BA"/>
    <w:rsid w:val="00E828ED"/>
    <w:rsid w:val="00E84FCA"/>
    <w:rsid w:val="00E85082"/>
    <w:rsid w:val="00E851A4"/>
    <w:rsid w:val="00E85414"/>
    <w:rsid w:val="00E85BE6"/>
    <w:rsid w:val="00E86378"/>
    <w:rsid w:val="00E869A4"/>
    <w:rsid w:val="00E873BE"/>
    <w:rsid w:val="00E87703"/>
    <w:rsid w:val="00E878BC"/>
    <w:rsid w:val="00E87D31"/>
    <w:rsid w:val="00E9079B"/>
    <w:rsid w:val="00E907FE"/>
    <w:rsid w:val="00E90897"/>
    <w:rsid w:val="00E90A09"/>
    <w:rsid w:val="00E90E18"/>
    <w:rsid w:val="00E90E9A"/>
    <w:rsid w:val="00E91539"/>
    <w:rsid w:val="00E91B8F"/>
    <w:rsid w:val="00E92038"/>
    <w:rsid w:val="00E920A2"/>
    <w:rsid w:val="00E9215F"/>
    <w:rsid w:val="00E929FC"/>
    <w:rsid w:val="00E92A6E"/>
    <w:rsid w:val="00E92C8B"/>
    <w:rsid w:val="00E931BF"/>
    <w:rsid w:val="00E94664"/>
    <w:rsid w:val="00E95161"/>
    <w:rsid w:val="00E96622"/>
    <w:rsid w:val="00E970DC"/>
    <w:rsid w:val="00E9745A"/>
    <w:rsid w:val="00E9762C"/>
    <w:rsid w:val="00E977DA"/>
    <w:rsid w:val="00E97D97"/>
    <w:rsid w:val="00EA0190"/>
    <w:rsid w:val="00EA041F"/>
    <w:rsid w:val="00EA0462"/>
    <w:rsid w:val="00EA1CA1"/>
    <w:rsid w:val="00EA2442"/>
    <w:rsid w:val="00EA328C"/>
    <w:rsid w:val="00EA3ADC"/>
    <w:rsid w:val="00EA3B31"/>
    <w:rsid w:val="00EA4671"/>
    <w:rsid w:val="00EA46FE"/>
    <w:rsid w:val="00EA4873"/>
    <w:rsid w:val="00EA4A02"/>
    <w:rsid w:val="00EA4B7B"/>
    <w:rsid w:val="00EA57EB"/>
    <w:rsid w:val="00EA6149"/>
    <w:rsid w:val="00EA614F"/>
    <w:rsid w:val="00EB0E4D"/>
    <w:rsid w:val="00EB0F59"/>
    <w:rsid w:val="00EB10EC"/>
    <w:rsid w:val="00EB22F1"/>
    <w:rsid w:val="00EB2657"/>
    <w:rsid w:val="00EB272F"/>
    <w:rsid w:val="00EB3418"/>
    <w:rsid w:val="00EB3618"/>
    <w:rsid w:val="00EB3A55"/>
    <w:rsid w:val="00EB3BD8"/>
    <w:rsid w:val="00EB4198"/>
    <w:rsid w:val="00EB441F"/>
    <w:rsid w:val="00EB49E1"/>
    <w:rsid w:val="00EB4A93"/>
    <w:rsid w:val="00EB4E46"/>
    <w:rsid w:val="00EB514C"/>
    <w:rsid w:val="00EB531C"/>
    <w:rsid w:val="00EB5411"/>
    <w:rsid w:val="00EB5946"/>
    <w:rsid w:val="00EB6524"/>
    <w:rsid w:val="00EB7626"/>
    <w:rsid w:val="00EC04BD"/>
    <w:rsid w:val="00EC05C4"/>
    <w:rsid w:val="00EC0639"/>
    <w:rsid w:val="00EC0759"/>
    <w:rsid w:val="00EC0B8B"/>
    <w:rsid w:val="00EC0FF9"/>
    <w:rsid w:val="00EC101C"/>
    <w:rsid w:val="00EC13C9"/>
    <w:rsid w:val="00EC16AC"/>
    <w:rsid w:val="00EC1EB9"/>
    <w:rsid w:val="00EC2162"/>
    <w:rsid w:val="00EC241D"/>
    <w:rsid w:val="00EC3260"/>
    <w:rsid w:val="00EC350A"/>
    <w:rsid w:val="00EC38F9"/>
    <w:rsid w:val="00EC39F1"/>
    <w:rsid w:val="00EC3C44"/>
    <w:rsid w:val="00EC514D"/>
    <w:rsid w:val="00EC6637"/>
    <w:rsid w:val="00EC6FAB"/>
    <w:rsid w:val="00ED0172"/>
    <w:rsid w:val="00ED02EE"/>
    <w:rsid w:val="00ED08DD"/>
    <w:rsid w:val="00ED11F5"/>
    <w:rsid w:val="00ED1E81"/>
    <w:rsid w:val="00ED204B"/>
    <w:rsid w:val="00ED40B3"/>
    <w:rsid w:val="00ED465D"/>
    <w:rsid w:val="00ED474A"/>
    <w:rsid w:val="00ED5B1C"/>
    <w:rsid w:val="00ED6E86"/>
    <w:rsid w:val="00ED72C3"/>
    <w:rsid w:val="00ED7C65"/>
    <w:rsid w:val="00EE01B1"/>
    <w:rsid w:val="00EE0851"/>
    <w:rsid w:val="00EE08DF"/>
    <w:rsid w:val="00EE0932"/>
    <w:rsid w:val="00EE0B37"/>
    <w:rsid w:val="00EE0B9F"/>
    <w:rsid w:val="00EE12F1"/>
    <w:rsid w:val="00EE278D"/>
    <w:rsid w:val="00EE2F88"/>
    <w:rsid w:val="00EE34A0"/>
    <w:rsid w:val="00EE3D86"/>
    <w:rsid w:val="00EE439F"/>
    <w:rsid w:val="00EE5086"/>
    <w:rsid w:val="00EE544D"/>
    <w:rsid w:val="00EE54CC"/>
    <w:rsid w:val="00EE57BE"/>
    <w:rsid w:val="00EE6048"/>
    <w:rsid w:val="00EE62AA"/>
    <w:rsid w:val="00EE6784"/>
    <w:rsid w:val="00EE6927"/>
    <w:rsid w:val="00EE6B64"/>
    <w:rsid w:val="00EE6ED6"/>
    <w:rsid w:val="00EE7C8A"/>
    <w:rsid w:val="00EF00DD"/>
    <w:rsid w:val="00EF014F"/>
    <w:rsid w:val="00EF0380"/>
    <w:rsid w:val="00EF156F"/>
    <w:rsid w:val="00EF223A"/>
    <w:rsid w:val="00EF25D8"/>
    <w:rsid w:val="00EF2E02"/>
    <w:rsid w:val="00EF2F1B"/>
    <w:rsid w:val="00EF3488"/>
    <w:rsid w:val="00EF34FF"/>
    <w:rsid w:val="00EF3F6E"/>
    <w:rsid w:val="00EF56F7"/>
    <w:rsid w:val="00EF60AB"/>
    <w:rsid w:val="00EF6441"/>
    <w:rsid w:val="00EF6637"/>
    <w:rsid w:val="00EF677C"/>
    <w:rsid w:val="00EF679E"/>
    <w:rsid w:val="00EF692E"/>
    <w:rsid w:val="00EF6CBB"/>
    <w:rsid w:val="00EF6E7F"/>
    <w:rsid w:val="00EF7D6D"/>
    <w:rsid w:val="00F00379"/>
    <w:rsid w:val="00F00A6D"/>
    <w:rsid w:val="00F017C8"/>
    <w:rsid w:val="00F01D34"/>
    <w:rsid w:val="00F024B5"/>
    <w:rsid w:val="00F02521"/>
    <w:rsid w:val="00F0292A"/>
    <w:rsid w:val="00F032D9"/>
    <w:rsid w:val="00F033DF"/>
    <w:rsid w:val="00F034AA"/>
    <w:rsid w:val="00F04033"/>
    <w:rsid w:val="00F040AC"/>
    <w:rsid w:val="00F047BE"/>
    <w:rsid w:val="00F04FCD"/>
    <w:rsid w:val="00F055CB"/>
    <w:rsid w:val="00F06379"/>
    <w:rsid w:val="00F066A9"/>
    <w:rsid w:val="00F06974"/>
    <w:rsid w:val="00F06CD2"/>
    <w:rsid w:val="00F073E4"/>
    <w:rsid w:val="00F07703"/>
    <w:rsid w:val="00F07F98"/>
    <w:rsid w:val="00F100B2"/>
    <w:rsid w:val="00F10A9B"/>
    <w:rsid w:val="00F1141F"/>
    <w:rsid w:val="00F117E8"/>
    <w:rsid w:val="00F11DA9"/>
    <w:rsid w:val="00F12019"/>
    <w:rsid w:val="00F12DCD"/>
    <w:rsid w:val="00F12E77"/>
    <w:rsid w:val="00F13096"/>
    <w:rsid w:val="00F13900"/>
    <w:rsid w:val="00F14C50"/>
    <w:rsid w:val="00F1540D"/>
    <w:rsid w:val="00F15CF6"/>
    <w:rsid w:val="00F17EAD"/>
    <w:rsid w:val="00F17ECD"/>
    <w:rsid w:val="00F20491"/>
    <w:rsid w:val="00F217F8"/>
    <w:rsid w:val="00F21DC0"/>
    <w:rsid w:val="00F221CC"/>
    <w:rsid w:val="00F228F7"/>
    <w:rsid w:val="00F2290C"/>
    <w:rsid w:val="00F22C0F"/>
    <w:rsid w:val="00F22D53"/>
    <w:rsid w:val="00F235B8"/>
    <w:rsid w:val="00F23875"/>
    <w:rsid w:val="00F23E62"/>
    <w:rsid w:val="00F2441D"/>
    <w:rsid w:val="00F247FA"/>
    <w:rsid w:val="00F24EA9"/>
    <w:rsid w:val="00F254CC"/>
    <w:rsid w:val="00F25C6A"/>
    <w:rsid w:val="00F260BF"/>
    <w:rsid w:val="00F26250"/>
    <w:rsid w:val="00F26C5F"/>
    <w:rsid w:val="00F26F76"/>
    <w:rsid w:val="00F301FC"/>
    <w:rsid w:val="00F30649"/>
    <w:rsid w:val="00F306D3"/>
    <w:rsid w:val="00F3162A"/>
    <w:rsid w:val="00F31912"/>
    <w:rsid w:val="00F33314"/>
    <w:rsid w:val="00F3351C"/>
    <w:rsid w:val="00F335DC"/>
    <w:rsid w:val="00F344E0"/>
    <w:rsid w:val="00F35969"/>
    <w:rsid w:val="00F35F20"/>
    <w:rsid w:val="00F369BA"/>
    <w:rsid w:val="00F36DEE"/>
    <w:rsid w:val="00F373FC"/>
    <w:rsid w:val="00F3764C"/>
    <w:rsid w:val="00F41901"/>
    <w:rsid w:val="00F42187"/>
    <w:rsid w:val="00F42EBF"/>
    <w:rsid w:val="00F4361E"/>
    <w:rsid w:val="00F436BF"/>
    <w:rsid w:val="00F46305"/>
    <w:rsid w:val="00F478A9"/>
    <w:rsid w:val="00F47AA2"/>
    <w:rsid w:val="00F47AD2"/>
    <w:rsid w:val="00F5093B"/>
    <w:rsid w:val="00F50ABB"/>
    <w:rsid w:val="00F522AA"/>
    <w:rsid w:val="00F523C9"/>
    <w:rsid w:val="00F526ED"/>
    <w:rsid w:val="00F52B00"/>
    <w:rsid w:val="00F530A4"/>
    <w:rsid w:val="00F53FF6"/>
    <w:rsid w:val="00F546AA"/>
    <w:rsid w:val="00F54C57"/>
    <w:rsid w:val="00F54D17"/>
    <w:rsid w:val="00F559B8"/>
    <w:rsid w:val="00F565C9"/>
    <w:rsid w:val="00F568AE"/>
    <w:rsid w:val="00F56FA9"/>
    <w:rsid w:val="00F575A2"/>
    <w:rsid w:val="00F576B7"/>
    <w:rsid w:val="00F5796A"/>
    <w:rsid w:val="00F60B9F"/>
    <w:rsid w:val="00F61962"/>
    <w:rsid w:val="00F622F9"/>
    <w:rsid w:val="00F62347"/>
    <w:rsid w:val="00F6242B"/>
    <w:rsid w:val="00F6266D"/>
    <w:rsid w:val="00F627AB"/>
    <w:rsid w:val="00F62987"/>
    <w:rsid w:val="00F64042"/>
    <w:rsid w:val="00F642FE"/>
    <w:rsid w:val="00F6462F"/>
    <w:rsid w:val="00F64F59"/>
    <w:rsid w:val="00F6509E"/>
    <w:rsid w:val="00F6539C"/>
    <w:rsid w:val="00F65C9F"/>
    <w:rsid w:val="00F663F7"/>
    <w:rsid w:val="00F6701C"/>
    <w:rsid w:val="00F6735A"/>
    <w:rsid w:val="00F707B5"/>
    <w:rsid w:val="00F70ECE"/>
    <w:rsid w:val="00F71059"/>
    <w:rsid w:val="00F711D7"/>
    <w:rsid w:val="00F71BB9"/>
    <w:rsid w:val="00F726DE"/>
    <w:rsid w:val="00F72937"/>
    <w:rsid w:val="00F737C2"/>
    <w:rsid w:val="00F7431E"/>
    <w:rsid w:val="00F749F4"/>
    <w:rsid w:val="00F74B29"/>
    <w:rsid w:val="00F74F72"/>
    <w:rsid w:val="00F75084"/>
    <w:rsid w:val="00F751FA"/>
    <w:rsid w:val="00F76F66"/>
    <w:rsid w:val="00F77365"/>
    <w:rsid w:val="00F7776E"/>
    <w:rsid w:val="00F77843"/>
    <w:rsid w:val="00F77E9C"/>
    <w:rsid w:val="00F80327"/>
    <w:rsid w:val="00F80B4D"/>
    <w:rsid w:val="00F80E9B"/>
    <w:rsid w:val="00F811C9"/>
    <w:rsid w:val="00F812C3"/>
    <w:rsid w:val="00F81D50"/>
    <w:rsid w:val="00F82104"/>
    <w:rsid w:val="00F83D3B"/>
    <w:rsid w:val="00F851B7"/>
    <w:rsid w:val="00F85AD2"/>
    <w:rsid w:val="00F86801"/>
    <w:rsid w:val="00F86DF3"/>
    <w:rsid w:val="00F87042"/>
    <w:rsid w:val="00F873DA"/>
    <w:rsid w:val="00F877F8"/>
    <w:rsid w:val="00F87854"/>
    <w:rsid w:val="00F87951"/>
    <w:rsid w:val="00F87DC4"/>
    <w:rsid w:val="00F87E33"/>
    <w:rsid w:val="00F87E63"/>
    <w:rsid w:val="00F905D0"/>
    <w:rsid w:val="00F909D1"/>
    <w:rsid w:val="00F9119E"/>
    <w:rsid w:val="00F9221F"/>
    <w:rsid w:val="00F9245B"/>
    <w:rsid w:val="00F92752"/>
    <w:rsid w:val="00F92DC9"/>
    <w:rsid w:val="00F931A5"/>
    <w:rsid w:val="00F932AE"/>
    <w:rsid w:val="00F9378F"/>
    <w:rsid w:val="00F93A2F"/>
    <w:rsid w:val="00F94452"/>
    <w:rsid w:val="00F946A7"/>
    <w:rsid w:val="00F9473B"/>
    <w:rsid w:val="00F95415"/>
    <w:rsid w:val="00F95529"/>
    <w:rsid w:val="00F95A1C"/>
    <w:rsid w:val="00F96BCB"/>
    <w:rsid w:val="00F9726F"/>
    <w:rsid w:val="00F973B8"/>
    <w:rsid w:val="00F97580"/>
    <w:rsid w:val="00F97992"/>
    <w:rsid w:val="00F97FCE"/>
    <w:rsid w:val="00FA023C"/>
    <w:rsid w:val="00FA0D6F"/>
    <w:rsid w:val="00FA0D78"/>
    <w:rsid w:val="00FA0D88"/>
    <w:rsid w:val="00FA1499"/>
    <w:rsid w:val="00FA1ACE"/>
    <w:rsid w:val="00FA3A19"/>
    <w:rsid w:val="00FA4389"/>
    <w:rsid w:val="00FA4796"/>
    <w:rsid w:val="00FA49FE"/>
    <w:rsid w:val="00FA4C6C"/>
    <w:rsid w:val="00FA51C5"/>
    <w:rsid w:val="00FA5358"/>
    <w:rsid w:val="00FA5967"/>
    <w:rsid w:val="00FA5B83"/>
    <w:rsid w:val="00FA71A6"/>
    <w:rsid w:val="00FA751D"/>
    <w:rsid w:val="00FA79EF"/>
    <w:rsid w:val="00FA7A2E"/>
    <w:rsid w:val="00FA7C23"/>
    <w:rsid w:val="00FB000C"/>
    <w:rsid w:val="00FB03D4"/>
    <w:rsid w:val="00FB0B97"/>
    <w:rsid w:val="00FB10B1"/>
    <w:rsid w:val="00FB1374"/>
    <w:rsid w:val="00FB14E3"/>
    <w:rsid w:val="00FB1B68"/>
    <w:rsid w:val="00FB2244"/>
    <w:rsid w:val="00FB22BC"/>
    <w:rsid w:val="00FB2AFB"/>
    <w:rsid w:val="00FB3810"/>
    <w:rsid w:val="00FB3B61"/>
    <w:rsid w:val="00FB3ED1"/>
    <w:rsid w:val="00FB4323"/>
    <w:rsid w:val="00FB49AD"/>
    <w:rsid w:val="00FB49E5"/>
    <w:rsid w:val="00FB4A92"/>
    <w:rsid w:val="00FB4D15"/>
    <w:rsid w:val="00FB5445"/>
    <w:rsid w:val="00FB65E0"/>
    <w:rsid w:val="00FB65FE"/>
    <w:rsid w:val="00FB7A56"/>
    <w:rsid w:val="00FC0724"/>
    <w:rsid w:val="00FC0893"/>
    <w:rsid w:val="00FC10B6"/>
    <w:rsid w:val="00FC127C"/>
    <w:rsid w:val="00FC158C"/>
    <w:rsid w:val="00FC1F3C"/>
    <w:rsid w:val="00FC203C"/>
    <w:rsid w:val="00FC2113"/>
    <w:rsid w:val="00FC28AE"/>
    <w:rsid w:val="00FC2BF7"/>
    <w:rsid w:val="00FC2CFF"/>
    <w:rsid w:val="00FC2EFD"/>
    <w:rsid w:val="00FC323D"/>
    <w:rsid w:val="00FC3572"/>
    <w:rsid w:val="00FC485B"/>
    <w:rsid w:val="00FC50E6"/>
    <w:rsid w:val="00FC617A"/>
    <w:rsid w:val="00FC6192"/>
    <w:rsid w:val="00FC6D46"/>
    <w:rsid w:val="00FC6E24"/>
    <w:rsid w:val="00FC6E5A"/>
    <w:rsid w:val="00FC7F6B"/>
    <w:rsid w:val="00FD1376"/>
    <w:rsid w:val="00FD13B7"/>
    <w:rsid w:val="00FD1EFB"/>
    <w:rsid w:val="00FD241A"/>
    <w:rsid w:val="00FD283F"/>
    <w:rsid w:val="00FD36E4"/>
    <w:rsid w:val="00FD39DC"/>
    <w:rsid w:val="00FD3F92"/>
    <w:rsid w:val="00FD423F"/>
    <w:rsid w:val="00FD44BF"/>
    <w:rsid w:val="00FD4B35"/>
    <w:rsid w:val="00FD6279"/>
    <w:rsid w:val="00FD66DC"/>
    <w:rsid w:val="00FD68FA"/>
    <w:rsid w:val="00FD6F2B"/>
    <w:rsid w:val="00FD749D"/>
    <w:rsid w:val="00FD76D1"/>
    <w:rsid w:val="00FD7CB5"/>
    <w:rsid w:val="00FE016F"/>
    <w:rsid w:val="00FE02EF"/>
    <w:rsid w:val="00FE1137"/>
    <w:rsid w:val="00FE1AC9"/>
    <w:rsid w:val="00FE1F9A"/>
    <w:rsid w:val="00FE3072"/>
    <w:rsid w:val="00FE3240"/>
    <w:rsid w:val="00FE4545"/>
    <w:rsid w:val="00FE4C6F"/>
    <w:rsid w:val="00FE4D6C"/>
    <w:rsid w:val="00FE4E62"/>
    <w:rsid w:val="00FE5D4F"/>
    <w:rsid w:val="00FE5E89"/>
    <w:rsid w:val="00FE6179"/>
    <w:rsid w:val="00FE6A5C"/>
    <w:rsid w:val="00FE6D7E"/>
    <w:rsid w:val="00FE708B"/>
    <w:rsid w:val="00FE76BE"/>
    <w:rsid w:val="00FE791E"/>
    <w:rsid w:val="00FE7AAB"/>
    <w:rsid w:val="00FE7EC0"/>
    <w:rsid w:val="00FF07B0"/>
    <w:rsid w:val="00FF127A"/>
    <w:rsid w:val="00FF21F5"/>
    <w:rsid w:val="00FF2E4C"/>
    <w:rsid w:val="00FF3353"/>
    <w:rsid w:val="00FF33E6"/>
    <w:rsid w:val="00FF3A5E"/>
    <w:rsid w:val="00FF5656"/>
    <w:rsid w:val="00FF5D23"/>
    <w:rsid w:val="00FF5EF8"/>
    <w:rsid w:val="00FF619D"/>
    <w:rsid w:val="00FF6349"/>
    <w:rsid w:val="00FF7238"/>
    <w:rsid w:val="01D44C0C"/>
    <w:rsid w:val="01DE9DB2"/>
    <w:rsid w:val="02D849A8"/>
    <w:rsid w:val="03326BFB"/>
    <w:rsid w:val="0344D9FE"/>
    <w:rsid w:val="034B6B08"/>
    <w:rsid w:val="041674B2"/>
    <w:rsid w:val="04BB7101"/>
    <w:rsid w:val="056C078D"/>
    <w:rsid w:val="070BDC12"/>
    <w:rsid w:val="070BDF6A"/>
    <w:rsid w:val="07CB8EBB"/>
    <w:rsid w:val="084EE13D"/>
    <w:rsid w:val="085B35A8"/>
    <w:rsid w:val="087DD756"/>
    <w:rsid w:val="0B9CF876"/>
    <w:rsid w:val="0C2A6FFB"/>
    <w:rsid w:val="0D35D942"/>
    <w:rsid w:val="0D4FDE64"/>
    <w:rsid w:val="0DAA1BD7"/>
    <w:rsid w:val="0DF2E1F9"/>
    <w:rsid w:val="0E7CA56A"/>
    <w:rsid w:val="0FDEDE48"/>
    <w:rsid w:val="10118A16"/>
    <w:rsid w:val="1026B47B"/>
    <w:rsid w:val="12BB3B1F"/>
    <w:rsid w:val="12C8D329"/>
    <w:rsid w:val="153CFDFF"/>
    <w:rsid w:val="15D72D00"/>
    <w:rsid w:val="16B734D9"/>
    <w:rsid w:val="16C0DE09"/>
    <w:rsid w:val="16F0FE78"/>
    <w:rsid w:val="1792A7D2"/>
    <w:rsid w:val="17C850C9"/>
    <w:rsid w:val="187CBEAA"/>
    <w:rsid w:val="19670903"/>
    <w:rsid w:val="19CAC170"/>
    <w:rsid w:val="19CE01ED"/>
    <w:rsid w:val="19D483F9"/>
    <w:rsid w:val="1A7932D1"/>
    <w:rsid w:val="1ADE8718"/>
    <w:rsid w:val="1B3CF512"/>
    <w:rsid w:val="1B42AE18"/>
    <w:rsid w:val="1BDDFF38"/>
    <w:rsid w:val="1C72950C"/>
    <w:rsid w:val="1C8D6FBD"/>
    <w:rsid w:val="1D25C6FD"/>
    <w:rsid w:val="1D99BA70"/>
    <w:rsid w:val="1DA70D77"/>
    <w:rsid w:val="1E23D88B"/>
    <w:rsid w:val="1E8E50A7"/>
    <w:rsid w:val="1EB518A1"/>
    <w:rsid w:val="1F2F83B8"/>
    <w:rsid w:val="1FC681B5"/>
    <w:rsid w:val="2010EC97"/>
    <w:rsid w:val="214D7A1C"/>
    <w:rsid w:val="2153107B"/>
    <w:rsid w:val="21BA7C3F"/>
    <w:rsid w:val="21C18B1E"/>
    <w:rsid w:val="21C783A1"/>
    <w:rsid w:val="21D1D880"/>
    <w:rsid w:val="23F2C115"/>
    <w:rsid w:val="24ACFBCF"/>
    <w:rsid w:val="24CDC3B6"/>
    <w:rsid w:val="24DD38BC"/>
    <w:rsid w:val="24E6729B"/>
    <w:rsid w:val="25E3C2FF"/>
    <w:rsid w:val="2637FF29"/>
    <w:rsid w:val="26CCD81F"/>
    <w:rsid w:val="27CF3FE3"/>
    <w:rsid w:val="29CB6136"/>
    <w:rsid w:val="29D5CEE5"/>
    <w:rsid w:val="29E75A09"/>
    <w:rsid w:val="2AF4E79A"/>
    <w:rsid w:val="2BA8EBD7"/>
    <w:rsid w:val="2CF11DD7"/>
    <w:rsid w:val="2D40D672"/>
    <w:rsid w:val="2D60662D"/>
    <w:rsid w:val="2EB478DE"/>
    <w:rsid w:val="2FF6895E"/>
    <w:rsid w:val="30F4D384"/>
    <w:rsid w:val="32A1DD9C"/>
    <w:rsid w:val="32C73155"/>
    <w:rsid w:val="33916E75"/>
    <w:rsid w:val="3399FAD2"/>
    <w:rsid w:val="3475A828"/>
    <w:rsid w:val="359BF367"/>
    <w:rsid w:val="35CD563C"/>
    <w:rsid w:val="37713DA5"/>
    <w:rsid w:val="3784B35A"/>
    <w:rsid w:val="3789B48D"/>
    <w:rsid w:val="393BA323"/>
    <w:rsid w:val="3A45B2AE"/>
    <w:rsid w:val="3A64C35F"/>
    <w:rsid w:val="3B4FCAA6"/>
    <w:rsid w:val="3CDF21AE"/>
    <w:rsid w:val="3D4DC931"/>
    <w:rsid w:val="3DC3C3E5"/>
    <w:rsid w:val="3E2D86D1"/>
    <w:rsid w:val="3E559CFE"/>
    <w:rsid w:val="3EEF96A2"/>
    <w:rsid w:val="3F46BFA7"/>
    <w:rsid w:val="400CD66E"/>
    <w:rsid w:val="408CA8DF"/>
    <w:rsid w:val="40EB0545"/>
    <w:rsid w:val="41B3783A"/>
    <w:rsid w:val="4214537D"/>
    <w:rsid w:val="4257DAEE"/>
    <w:rsid w:val="425A4A23"/>
    <w:rsid w:val="435058C7"/>
    <w:rsid w:val="43C9428B"/>
    <w:rsid w:val="440A889B"/>
    <w:rsid w:val="44906BA2"/>
    <w:rsid w:val="454C2880"/>
    <w:rsid w:val="45E3B0E3"/>
    <w:rsid w:val="464A48C9"/>
    <w:rsid w:val="46762809"/>
    <w:rsid w:val="46927B45"/>
    <w:rsid w:val="48B069FE"/>
    <w:rsid w:val="4943441F"/>
    <w:rsid w:val="4960144C"/>
    <w:rsid w:val="4995B5E7"/>
    <w:rsid w:val="499BE6FF"/>
    <w:rsid w:val="49B7D53D"/>
    <w:rsid w:val="4A00287C"/>
    <w:rsid w:val="4A0F1466"/>
    <w:rsid w:val="4A7F8A7C"/>
    <w:rsid w:val="4AE6EF12"/>
    <w:rsid w:val="4B6A624E"/>
    <w:rsid w:val="4BA1A29F"/>
    <w:rsid w:val="4CB74C5F"/>
    <w:rsid w:val="4CE5D5E7"/>
    <w:rsid w:val="4D3245BD"/>
    <w:rsid w:val="4D71306B"/>
    <w:rsid w:val="4DE74952"/>
    <w:rsid w:val="4E08D70E"/>
    <w:rsid w:val="4EB6A8C9"/>
    <w:rsid w:val="4F2B83D3"/>
    <w:rsid w:val="4F64B46C"/>
    <w:rsid w:val="4F83C792"/>
    <w:rsid w:val="4FF0B345"/>
    <w:rsid w:val="4FF45B70"/>
    <w:rsid w:val="50FD0963"/>
    <w:rsid w:val="51832F68"/>
    <w:rsid w:val="51E81060"/>
    <w:rsid w:val="51FFE30E"/>
    <w:rsid w:val="521A25CE"/>
    <w:rsid w:val="5232797C"/>
    <w:rsid w:val="528378B3"/>
    <w:rsid w:val="531776BF"/>
    <w:rsid w:val="531FED82"/>
    <w:rsid w:val="532625F5"/>
    <w:rsid w:val="535F06DD"/>
    <w:rsid w:val="5463FC30"/>
    <w:rsid w:val="54E634CC"/>
    <w:rsid w:val="553625EE"/>
    <w:rsid w:val="55BB2588"/>
    <w:rsid w:val="55C0E3C5"/>
    <w:rsid w:val="564486A6"/>
    <w:rsid w:val="5647FFDB"/>
    <w:rsid w:val="566792AB"/>
    <w:rsid w:val="56A60F11"/>
    <w:rsid w:val="57201CBC"/>
    <w:rsid w:val="580FDB64"/>
    <w:rsid w:val="5898C0D9"/>
    <w:rsid w:val="58D93E7C"/>
    <w:rsid w:val="596D7820"/>
    <w:rsid w:val="5A631CAD"/>
    <w:rsid w:val="5AACDD23"/>
    <w:rsid w:val="5BE8FC44"/>
    <w:rsid w:val="5C19EF3C"/>
    <w:rsid w:val="5CDC55FF"/>
    <w:rsid w:val="5D2490D5"/>
    <w:rsid w:val="5D6D672F"/>
    <w:rsid w:val="5DB2E0CA"/>
    <w:rsid w:val="5DB4CB06"/>
    <w:rsid w:val="5EAFE8EC"/>
    <w:rsid w:val="5F88BDCB"/>
    <w:rsid w:val="5FEC06F1"/>
    <w:rsid w:val="6160E601"/>
    <w:rsid w:val="61B17D56"/>
    <w:rsid w:val="61CB1927"/>
    <w:rsid w:val="6232A228"/>
    <w:rsid w:val="63F94386"/>
    <w:rsid w:val="641ADB04"/>
    <w:rsid w:val="64D95A35"/>
    <w:rsid w:val="664CBB0E"/>
    <w:rsid w:val="67075A4C"/>
    <w:rsid w:val="6736609D"/>
    <w:rsid w:val="68984C58"/>
    <w:rsid w:val="696354DF"/>
    <w:rsid w:val="69B9E243"/>
    <w:rsid w:val="6A428430"/>
    <w:rsid w:val="6A97CD5F"/>
    <w:rsid w:val="6AB1E03B"/>
    <w:rsid w:val="6B862C6A"/>
    <w:rsid w:val="6BB589CA"/>
    <w:rsid w:val="6C5BD91B"/>
    <w:rsid w:val="6CD94A03"/>
    <w:rsid w:val="6D2ACCD5"/>
    <w:rsid w:val="6D3DE540"/>
    <w:rsid w:val="6D7E7D94"/>
    <w:rsid w:val="6DEFBDC9"/>
    <w:rsid w:val="6E8CB6BF"/>
    <w:rsid w:val="6F5A8B3F"/>
    <w:rsid w:val="71322694"/>
    <w:rsid w:val="72A800B9"/>
    <w:rsid w:val="72F1D37F"/>
    <w:rsid w:val="74676A17"/>
    <w:rsid w:val="74835059"/>
    <w:rsid w:val="74A96BA4"/>
    <w:rsid w:val="7518BF29"/>
    <w:rsid w:val="755917CF"/>
    <w:rsid w:val="7562973E"/>
    <w:rsid w:val="75A5D310"/>
    <w:rsid w:val="75B483EB"/>
    <w:rsid w:val="75F3E2AA"/>
    <w:rsid w:val="76CC3C72"/>
    <w:rsid w:val="77257B3C"/>
    <w:rsid w:val="782A9071"/>
    <w:rsid w:val="78E5B1C8"/>
    <w:rsid w:val="790AC6CE"/>
    <w:rsid w:val="7956D155"/>
    <w:rsid w:val="797C2C70"/>
    <w:rsid w:val="7A15113A"/>
    <w:rsid w:val="7A231F56"/>
    <w:rsid w:val="7A52C95F"/>
    <w:rsid w:val="7AD4D2F1"/>
    <w:rsid w:val="7C2334E6"/>
    <w:rsid w:val="7C3024AA"/>
    <w:rsid w:val="7D0263C5"/>
    <w:rsid w:val="7D0B42C6"/>
    <w:rsid w:val="7D4992CB"/>
    <w:rsid w:val="7E734386"/>
    <w:rsid w:val="7F7A881B"/>
    <w:rsid w:val="7FD5B734"/>
    <w:rsid w:val="7FF16CD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2E5DB"/>
  <w15:chartTrackingRefBased/>
  <w15:docId w15:val="{B45EDDC9-BA91-4199-B017-18E4BE8DC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A85"/>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5"/>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11"/>
      </w:numPr>
      <w:spacing w:before="80" w:after="80"/>
      <w:ind w:left="714" w:hanging="357"/>
    </w:pPr>
  </w:style>
  <w:style w:type="paragraph" w:styleId="ListNumber2">
    <w:name w:val="List Number 2"/>
    <w:basedOn w:val="ListNumber"/>
    <w:uiPriority w:val="99"/>
    <w:rsid w:val="00A05690"/>
    <w:pPr>
      <w:numPr>
        <w:ilvl w:val="1"/>
        <w:numId w:val="4"/>
      </w:numPr>
    </w:pPr>
  </w:style>
  <w:style w:type="paragraph" w:styleId="Header">
    <w:name w:val="header"/>
    <w:basedOn w:val="Normal"/>
    <w:link w:val="HeaderChar"/>
    <w:uiPriority w:val="99"/>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6"/>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4"/>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numPr>
        <w:numId w:val="12"/>
      </w:numPr>
    </w:pPr>
  </w:style>
  <w:style w:type="paragraph" w:customStyle="1" w:styleId="Numheadinglvl2">
    <w:name w:val="Num heading lvl 2"/>
    <w:basedOn w:val="Heading2"/>
    <w:next w:val="Normal"/>
    <w:uiPriority w:val="5"/>
    <w:qFormat/>
    <w:rsid w:val="009D654A"/>
    <w:pPr>
      <w:numPr>
        <w:ilvl w:val="1"/>
        <w:numId w:val="12"/>
      </w:numPr>
    </w:pPr>
  </w:style>
  <w:style w:type="paragraph" w:customStyle="1" w:styleId="Numheadinglvl3">
    <w:name w:val="Num heading lvl 3"/>
    <w:basedOn w:val="Heading3"/>
    <w:next w:val="Normal"/>
    <w:uiPriority w:val="5"/>
    <w:qFormat/>
    <w:rsid w:val="006F5CCF"/>
    <w:pPr>
      <w:numPr>
        <w:ilvl w:val="2"/>
        <w:numId w:val="12"/>
      </w:numPr>
    </w:pPr>
  </w:style>
  <w:style w:type="paragraph" w:customStyle="1" w:styleId="Numheadinglvl4">
    <w:name w:val="Num heading lvl 4"/>
    <w:basedOn w:val="Heading4"/>
    <w:next w:val="Normal"/>
    <w:uiPriority w:val="5"/>
    <w:qFormat/>
    <w:rsid w:val="006F5CCF"/>
    <w:pPr>
      <w:numPr>
        <w:ilvl w:val="3"/>
        <w:numId w:val="12"/>
      </w:numPr>
    </w:pPr>
  </w:style>
  <w:style w:type="paragraph" w:styleId="ListParagraph">
    <w:name w:val="List Paragraph"/>
    <w:basedOn w:val="Normal"/>
    <w:uiPriority w:val="34"/>
    <w:qFormat/>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5039DD"/>
    <w:pPr>
      <w:numPr>
        <w:numId w:val="3"/>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BB66A7"/>
    <w:pPr>
      <w:spacing w:before="40" w:after="40"/>
    </w:pPr>
    <w:rPr>
      <w:sz w:val="20"/>
    </w:rPr>
  </w:style>
  <w:style w:type="paragraph" w:customStyle="1" w:styleId="Tablenumber">
    <w:name w:val="Table number"/>
    <w:basedOn w:val="Tablebullet"/>
    <w:uiPriority w:val="3"/>
    <w:qFormat/>
    <w:rsid w:val="005039DD"/>
    <w:pPr>
      <w:numPr>
        <w:numId w:val="8"/>
      </w:numPr>
    </w:pPr>
  </w:style>
  <w:style w:type="paragraph" w:customStyle="1" w:styleId="Tablenumber2">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FB65FE"/>
    <w:pPr>
      <w:widowControl/>
      <w:suppressAutoHyphens/>
      <w:adjustRightInd w:val="0"/>
      <w:spacing w:before="120" w:line="288" w:lineRule="auto"/>
      <w:textAlignment w:val="center"/>
    </w:pPr>
    <w:rPr>
      <w:rFonts w:eastAsiaTheme="minorHAnsi"/>
      <w:b/>
      <w:bCs/>
      <w:color w:val="332B5E" w:themeColor="text2"/>
      <w:spacing w:val="-3"/>
      <w:sz w:val="24"/>
      <w:szCs w:val="24"/>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C57673"/>
    <w:pPr>
      <w:pBdr>
        <w:top w:val="single" w:sz="18" w:space="9" w:color="4FD3A1" w:themeColor="accent1"/>
      </w:pBdr>
    </w:pPr>
    <w:rPr>
      <w:bCs w:val="0"/>
      <w:sz w:val="22"/>
    </w:rPr>
  </w:style>
  <w:style w:type="paragraph" w:customStyle="1" w:styleId="ListNumbercolourblock">
    <w:name w:val="List Number colour block"/>
    <w:basedOn w:val="ListNumber"/>
    <w:qFormat/>
    <w:rsid w:val="00876FA0"/>
    <w:pPr>
      <w:shd w:val="clear" w:color="auto" w:fill="F5F5F5"/>
    </w:pPr>
    <w:rPr>
      <w:b/>
    </w:rPr>
  </w:style>
  <w:style w:type="numbering" w:customStyle="1" w:styleId="CurrentList1">
    <w:name w:val="Current List1"/>
    <w:uiPriority w:val="99"/>
    <w:rsid w:val="007E55D5"/>
    <w:pPr>
      <w:numPr>
        <w:numId w:val="10"/>
      </w:numPr>
    </w:pPr>
  </w:style>
  <w:style w:type="paragraph" w:customStyle="1" w:styleId="Listrestartnumbercolourblock">
    <w:name w:val="List restart number colour block"/>
    <w:basedOn w:val="ListNumbercolourblock"/>
    <w:qFormat/>
    <w:rsid w:val="007E55D5"/>
    <w:pPr>
      <w:numPr>
        <w:numId w:val="4"/>
      </w:numPr>
    </w:pPr>
  </w:style>
  <w:style w:type="numbering" w:customStyle="1" w:styleId="CurrentList2">
    <w:name w:val="Current List2"/>
    <w:uiPriority w:val="99"/>
    <w:rsid w:val="007E55D5"/>
    <w:pPr>
      <w:numPr>
        <w:numId w:val="9"/>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FB65FE"/>
    <w:pPr>
      <w:pBdr>
        <w:top w:val="single" w:sz="24" w:space="8" w:color="4FD3A1" w:themeColor="accent1"/>
        <w:bottom w:val="single" w:sz="24" w:space="8" w:color="4FD3A1" w:themeColor="accent1"/>
      </w:pBdr>
      <w:spacing w:after="240" w:line="271" w:lineRule="auto"/>
      <w:ind w:right="17"/>
    </w:pPr>
    <w:rPr>
      <w:b/>
      <w:bCs/>
      <w:noProof/>
      <w:color w:val="332B5E"/>
      <w:sz w:val="26"/>
      <w:szCs w:val="26"/>
      <w:shd w:val="clear" w:color="auto" w:fill="FFFFFF"/>
    </w:rPr>
  </w:style>
  <w:style w:type="paragraph" w:styleId="NormalWeb">
    <w:name w:val="Normal (Web)"/>
    <w:basedOn w:val="Normal"/>
    <w:uiPriority w:val="99"/>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paragraph" w:customStyle="1" w:styleId="ContentsHeading">
    <w:name w:val="Contents_Heading"/>
    <w:basedOn w:val="Normal"/>
    <w:rsid w:val="00361DE6"/>
    <w:pPr>
      <w:widowControl/>
      <w:autoSpaceDE/>
      <w:autoSpaceDN/>
      <w:spacing w:after="840" w:line="240" w:lineRule="auto"/>
    </w:pPr>
    <w:rPr>
      <w:rFonts w:eastAsiaTheme="minorHAnsi" w:cs="Times New Roman"/>
      <w:b/>
      <w:color w:val="2A6EBB"/>
      <w:sz w:val="44"/>
      <w:szCs w:val="44"/>
      <w:lang w:val="en-NZ"/>
    </w:rPr>
  </w:style>
  <w:style w:type="character" w:customStyle="1" w:styleId="normaltextrun">
    <w:name w:val="normaltextrun"/>
    <w:basedOn w:val="DefaultParagraphFont"/>
    <w:rsid w:val="00361DE6"/>
  </w:style>
  <w:style w:type="character" w:customStyle="1" w:styleId="eop">
    <w:name w:val="eop"/>
    <w:basedOn w:val="DefaultParagraphFont"/>
    <w:rsid w:val="00361DE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Arial" w:cs="Arial"/>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C17C9"/>
    <w:rPr>
      <w:b/>
      <w:bCs/>
    </w:rPr>
  </w:style>
  <w:style w:type="character" w:customStyle="1" w:styleId="CommentSubjectChar">
    <w:name w:val="Comment Subject Char"/>
    <w:basedOn w:val="CommentTextChar"/>
    <w:link w:val="CommentSubject"/>
    <w:uiPriority w:val="99"/>
    <w:semiHidden/>
    <w:rsid w:val="000C17C9"/>
    <w:rPr>
      <w:rFonts w:eastAsia="Arial" w:cs="Arial"/>
      <w:b/>
      <w:bCs/>
      <w:sz w:val="20"/>
      <w:szCs w:val="20"/>
      <w:lang w:val="en-GB"/>
    </w:rPr>
  </w:style>
  <w:style w:type="paragraph" w:styleId="Revision">
    <w:name w:val="Revision"/>
    <w:hidden/>
    <w:uiPriority w:val="99"/>
    <w:semiHidden/>
    <w:rsid w:val="005424B7"/>
    <w:pPr>
      <w:spacing w:before="0" w:after="0" w:line="240" w:lineRule="auto"/>
    </w:pPr>
    <w:rPr>
      <w:rFonts w:eastAsia="Times New Roman" w:cs="Arial"/>
      <w:sz w:val="22"/>
      <w:szCs w:val="22"/>
      <w:lang w:val="en-GB"/>
    </w:rPr>
  </w:style>
  <w:style w:type="character" w:styleId="UnresolvedMention">
    <w:name w:val="Unresolved Mention"/>
    <w:basedOn w:val="DefaultParagraphFont"/>
    <w:uiPriority w:val="99"/>
    <w:semiHidden/>
    <w:unhideWhenUsed/>
    <w:rsid w:val="00A46868"/>
    <w:rPr>
      <w:color w:val="605E5C"/>
      <w:shd w:val="clear" w:color="auto" w:fill="E1DFDD"/>
    </w:rPr>
  </w:style>
  <w:style w:type="character" w:styleId="Mention">
    <w:name w:val="Mention"/>
    <w:basedOn w:val="DefaultParagraphFont"/>
    <w:uiPriority w:val="99"/>
    <w:unhideWhenUsed/>
    <w:rsid w:val="00D54410"/>
    <w:rPr>
      <w:color w:val="2B579A"/>
      <w:shd w:val="clear" w:color="auto" w:fill="E1DFDD"/>
    </w:rPr>
  </w:style>
  <w:style w:type="character" w:customStyle="1" w:styleId="cf01">
    <w:name w:val="cf01"/>
    <w:basedOn w:val="DefaultParagraphFont"/>
    <w:rsid w:val="00313CBE"/>
    <w:rPr>
      <w:rFonts w:ascii="Segoe UI" w:hAnsi="Segoe UI" w:cs="Segoe UI" w:hint="default"/>
      <w:sz w:val="18"/>
      <w:szCs w:val="18"/>
    </w:rPr>
  </w:style>
  <w:style w:type="paragraph" w:styleId="FootnoteText">
    <w:name w:val="footnote text"/>
    <w:basedOn w:val="Normal"/>
    <w:link w:val="FootnoteTextChar"/>
    <w:uiPriority w:val="99"/>
    <w:semiHidden/>
    <w:unhideWhenUsed/>
    <w:rsid w:val="006E5C52"/>
    <w:pPr>
      <w:spacing w:line="240" w:lineRule="auto"/>
    </w:pPr>
    <w:rPr>
      <w:sz w:val="20"/>
      <w:szCs w:val="20"/>
    </w:rPr>
  </w:style>
  <w:style w:type="character" w:customStyle="1" w:styleId="FootnoteTextChar">
    <w:name w:val="Footnote Text Char"/>
    <w:basedOn w:val="DefaultParagraphFont"/>
    <w:link w:val="FootnoteText"/>
    <w:uiPriority w:val="99"/>
    <w:semiHidden/>
    <w:rsid w:val="006E5C52"/>
    <w:rPr>
      <w:rFonts w:eastAsia="Arial" w:cs="Arial"/>
      <w:sz w:val="20"/>
      <w:szCs w:val="20"/>
      <w:lang w:val="en-GB"/>
    </w:rPr>
  </w:style>
  <w:style w:type="character" w:styleId="FootnoteReference">
    <w:name w:val="footnote reference"/>
    <w:basedOn w:val="DefaultParagraphFont"/>
    <w:uiPriority w:val="99"/>
    <w:semiHidden/>
    <w:unhideWhenUsed/>
    <w:rsid w:val="006E5C52"/>
    <w:rPr>
      <w:vertAlign w:val="superscript"/>
    </w:rPr>
  </w:style>
  <w:style w:type="paragraph" w:customStyle="1" w:styleId="paragraph">
    <w:name w:val="paragraph"/>
    <w:basedOn w:val="Normal"/>
    <w:rsid w:val="00CE3EDA"/>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superscript">
    <w:name w:val="superscript"/>
    <w:basedOn w:val="DefaultParagraphFont"/>
    <w:rsid w:val="00CE3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evidence.ero.govt.nz/media/cvqeq54g/thriving-at-school-education-for-disabled-learners-in-schools.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vidence.ero.govt.nz/media/cvqeq54g/thriving-at-school-education-for-disabled-learners-in-schools.pdf" TargetMode="External"/><Relationship Id="rId2" Type="http://schemas.openxmlformats.org/officeDocument/2006/relationships/hyperlink" Target="https://www.stats.govt.nz/assets/Reports/Household-Disability-Survey-2023-findings-definitions-and-design-summary/Download-data/household-disability-survey-2023-findings-definitions-and-design-summary.pdf" TargetMode="External"/><Relationship Id="rId1" Type="http://schemas.openxmlformats.org/officeDocument/2006/relationships/hyperlink" Target="https://www.whaikaha.govt.nz/about-us/our-work/new-zealand-disability-strategy-2026-2030" TargetMode="External"/><Relationship Id="rId5" Type="http://schemas.openxmlformats.org/officeDocument/2006/relationships/hyperlink" Target="https://www.privacy.org.nz/assets/DOCUMENTS/Childrens-Privacy-Guidance/Education-Sector-Privacy-Guidance-All-Chapters-20260310-A1168822.pdf" TargetMode="External"/><Relationship Id="rId4" Type="http://schemas.openxmlformats.org/officeDocument/2006/relationships/hyperlink" Target="http://www.privacy.org.nz/privacy-principles/"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MoEd-633770279-70154</_dlc_DocId>
    <_dlc_DocIdUrl xmlns="b082c616-1b51-470c-9da1-4d6f43905f2a">
      <Url>https://educationgovtnz.sharepoint.com/sites/GRPMoETPASchoolGovernance/_layouts/15/DocIdRedir.aspx?ID=MoEd-633770279-70154</Url>
      <Description>MoEd-633770279-70154</Description>
    </_dlc_DocIdUrl>
    <TaxCatchAll xmlns="d267a1a7-8edd-4111-a118-4a206d87cecc" xsi:nil="true"/>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74CCE538-91B1-4A83-B443-7B0409CB19EC}">
  <ds:schemaRefs>
    <ds:schemaRef ds:uri="http://schemas.openxmlformats.org/officeDocument/2006/bibliography"/>
  </ds:schemaRefs>
</ds:datastoreItem>
</file>

<file path=customXml/itemProps4.xml><?xml version="1.0" encoding="utf-8"?>
<ds:datastoreItem xmlns:ds="http://schemas.openxmlformats.org/officeDocument/2006/customXml" ds:itemID="{2D6760A4-3264-4851-A196-AF54E3D919B6}">
  <ds:schemaRefs>
    <ds:schemaRef ds:uri="Microsoft.SharePoint.Taxonomy.ContentTypeSync"/>
  </ds:schemaRefs>
</ds:datastoreItem>
</file>

<file path=customXml/itemProps5.xml><?xml version="1.0" encoding="utf-8"?>
<ds:datastoreItem xmlns:ds="http://schemas.openxmlformats.org/officeDocument/2006/customXml" ds:itemID="{DF14C3D9-0A88-40FB-A4C7-901457E9A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023D3F9-1C64-4968-82D7-149C6251D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4605</Words>
  <Characters>26254</Characters>
  <Application>Microsoft Office Word</Application>
  <DocSecurity>4</DocSecurity>
  <Lines>218</Lines>
  <Paragraphs>61</Paragraphs>
  <ScaleCrop>false</ScaleCrop>
  <Company/>
  <LinksUpToDate>false</LinksUpToDate>
  <CharactersWithSpaces>30798</CharactersWithSpaces>
  <SharedDoc>false</SharedDoc>
  <HLinks>
    <vt:vector size="36" baseType="variant">
      <vt:variant>
        <vt:i4>1900616</vt:i4>
      </vt:variant>
      <vt:variant>
        <vt:i4>0</vt:i4>
      </vt:variant>
      <vt:variant>
        <vt:i4>0</vt:i4>
      </vt:variant>
      <vt:variant>
        <vt:i4>5</vt:i4>
      </vt:variant>
      <vt:variant>
        <vt:lpwstr>https://www.evidence.ero.govt.nz/media/cvqeq54g/thriving-at-school-education-for-disabled-learners-in-schools.pdf</vt:lpwstr>
      </vt:variant>
      <vt:variant>
        <vt:lpwstr/>
      </vt:variant>
      <vt:variant>
        <vt:i4>6946860</vt:i4>
      </vt:variant>
      <vt:variant>
        <vt:i4>12</vt:i4>
      </vt:variant>
      <vt:variant>
        <vt:i4>0</vt:i4>
      </vt:variant>
      <vt:variant>
        <vt:i4>5</vt:i4>
      </vt:variant>
      <vt:variant>
        <vt:lpwstr>https://www.privacy.org.nz/assets/DOCUMENTS/Childrens-Privacy-Guidance/Education-Sector-Privacy-Guidance-All-Chapters-20260310-A1168822.pdf</vt:lpwstr>
      </vt:variant>
      <vt:variant>
        <vt:lpwstr/>
      </vt:variant>
      <vt:variant>
        <vt:i4>4390993</vt:i4>
      </vt:variant>
      <vt:variant>
        <vt:i4>9</vt:i4>
      </vt:variant>
      <vt:variant>
        <vt:i4>0</vt:i4>
      </vt:variant>
      <vt:variant>
        <vt:i4>5</vt:i4>
      </vt:variant>
      <vt:variant>
        <vt:lpwstr>http://www.privacy.org.nz/privacy-principles/</vt:lpwstr>
      </vt:variant>
      <vt:variant>
        <vt:lpwstr/>
      </vt:variant>
      <vt:variant>
        <vt:i4>4521989</vt:i4>
      </vt:variant>
      <vt:variant>
        <vt:i4>6</vt:i4>
      </vt:variant>
      <vt:variant>
        <vt:i4>0</vt:i4>
      </vt:variant>
      <vt:variant>
        <vt:i4>5</vt:i4>
      </vt:variant>
      <vt:variant>
        <vt:lpwstr>http://www.evidence.ero.govt.nz/media/cvqeq54g/thriving-at-school-education-for-disabled-learners-in-schools.pdf</vt:lpwstr>
      </vt:variant>
      <vt:variant>
        <vt:lpwstr/>
      </vt:variant>
      <vt:variant>
        <vt:i4>5832714</vt:i4>
      </vt:variant>
      <vt:variant>
        <vt:i4>3</vt:i4>
      </vt:variant>
      <vt:variant>
        <vt:i4>0</vt:i4>
      </vt:variant>
      <vt:variant>
        <vt:i4>5</vt:i4>
      </vt:variant>
      <vt:variant>
        <vt:lpwstr>https://www.stats.govt.nz/assets/Reports/Household-Disability-Survey-2023-findings-definitions-and-design-summary/Download-data/household-disability-survey-2023-findings-definitions-and-design-summary.pdf</vt:lpwstr>
      </vt:variant>
      <vt:variant>
        <vt:lpwstr/>
      </vt:variant>
      <vt:variant>
        <vt:i4>1245204</vt:i4>
      </vt:variant>
      <vt:variant>
        <vt:i4>0</vt:i4>
      </vt:variant>
      <vt:variant>
        <vt:i4>0</vt:i4>
      </vt:variant>
      <vt:variant>
        <vt:i4>5</vt:i4>
      </vt:variant>
      <vt:variant>
        <vt:lpwstr>https://www.whaikaha.govt.nz/about-us/our-work/new-zealand-disability-strategy-2026-2030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Sue-Anne Calder</cp:lastModifiedBy>
  <cp:revision>476</cp:revision>
  <cp:lastPrinted>2026-09-06T13:22:00Z</cp:lastPrinted>
  <dcterms:created xsi:type="dcterms:W3CDTF">2026-08-28T16:38:00Z</dcterms:created>
  <dcterms:modified xsi:type="dcterms:W3CDTF">2026-10-07T21:50:00Z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j560beb70aea488fb091e84adbb32566">
    <vt:lpwstr/>
  </property>
  <property fmtid="{D5CDD505-2E9C-101B-9397-08002B2CF9AE}" pid="5" name="Ministerial_x0020_Type">
    <vt:lpwstr/>
  </property>
  <property fmtid="{D5CDD505-2E9C-101B-9397-08002B2CF9AE}" pid="6" name="Property_x0020_Management_x0020_Activity">
    <vt:lpwstr/>
  </property>
  <property fmtid="{D5CDD505-2E9C-101B-9397-08002B2CF9AE}" pid="7" name="hf7c71fd10d346fe8adb3bb49d5c0fc0">
    <vt:lpwstr/>
  </property>
  <property fmtid="{D5CDD505-2E9C-101B-9397-08002B2CF9AE}" pid="8" name="ce139978aae645acb1db0a0e0d3df2f5">
    <vt:lpwstr/>
  </property>
  <property fmtid="{D5CDD505-2E9C-101B-9397-08002B2CF9AE}" pid="9" name="CalendarYear">
    <vt:lpwstr/>
  </property>
  <property fmtid="{D5CDD505-2E9C-101B-9397-08002B2CF9AE}" pid="10" name="FinancialYear">
    <vt:lpwstr/>
  </property>
  <property fmtid="{D5CDD505-2E9C-101B-9397-08002B2CF9AE}" pid="11" name="m06bc18559e9431bb4d590962e6b7f83">
    <vt:lpwstr/>
  </property>
  <property fmtid="{D5CDD505-2E9C-101B-9397-08002B2CF9AE}" pid="12" name="Property Management Activity">
    <vt:lpwstr/>
  </property>
  <property fmtid="{D5CDD505-2E9C-101B-9397-08002B2CF9AE}" pid="13" name="Ministerial Type">
    <vt:lpwstr/>
  </property>
  <property fmtid="{D5CDD505-2E9C-101B-9397-08002B2CF9AE}" pid="14" name="c65b51bc6a0e4ac9b0840b09a1858551">
    <vt:lpwstr/>
  </property>
  <property fmtid="{D5CDD505-2E9C-101B-9397-08002B2CF9AE}" pid="15" name="Record Activity">
    <vt:lpwstr/>
  </property>
  <property fmtid="{D5CDD505-2E9C-101B-9397-08002B2CF9AE}" pid="16" name="MSIP_Label_4009eddf-846d-46a2-8a8f-ad982b694053_Enabled">
    <vt:lpwstr>true</vt:lpwstr>
  </property>
  <property fmtid="{D5CDD505-2E9C-101B-9397-08002B2CF9AE}" pid="17" name="MSIP_Label_4009eddf-846d-46a2-8a8f-ad982b694053_SetDate">
    <vt:lpwstr>2026-06-23T01:40:22Z</vt:lpwstr>
  </property>
  <property fmtid="{D5CDD505-2E9C-101B-9397-08002B2CF9AE}" pid="18" name="MSIP_Label_4009eddf-846d-46a2-8a8f-ad982b694053_Method">
    <vt:lpwstr>Privileged</vt:lpwstr>
  </property>
  <property fmtid="{D5CDD505-2E9C-101B-9397-08002B2CF9AE}" pid="19" name="MSIP_Label_4009eddf-846d-46a2-8a8f-ad982b694053_Name">
    <vt:lpwstr>UNCLASSIFIED</vt:lpwstr>
  </property>
  <property fmtid="{D5CDD505-2E9C-101B-9397-08002B2CF9AE}" pid="20" name="MSIP_Label_4009eddf-846d-46a2-8a8f-ad982b694053_SiteId">
    <vt:lpwstr>e6d2d4cc-b762-486e-8894-4f5f440d5f31</vt:lpwstr>
  </property>
  <property fmtid="{D5CDD505-2E9C-101B-9397-08002B2CF9AE}" pid="21" name="MSIP_Label_4009eddf-846d-46a2-8a8f-ad982b694053_ActionId">
    <vt:lpwstr>43cec95d-3b43-45e4-abad-3f839668317a</vt:lpwstr>
  </property>
  <property fmtid="{D5CDD505-2E9C-101B-9397-08002B2CF9AE}" pid="22" name="MSIP_Label_4009eddf-846d-46a2-8a8f-ad982b694053_ContentBits">
    <vt:lpwstr>3</vt:lpwstr>
  </property>
  <property fmtid="{D5CDD505-2E9C-101B-9397-08002B2CF9AE}" pid="23" name="MSIP_Label_4009eddf-846d-46a2-8a8f-ad982b694053_Tag">
    <vt:lpwstr>10, 0, 1, 1</vt:lpwstr>
  </property>
  <property fmtid="{D5CDD505-2E9C-101B-9397-08002B2CF9AE}" pid="24" name="Record_x0020_Activity">
    <vt:lpwstr/>
  </property>
  <property fmtid="{D5CDD505-2E9C-101B-9397-08002B2CF9AE}" pid="25" name="lcf76f155ced4ddcb4097134ff3c332f">
    <vt:lpwstr/>
  </property>
  <property fmtid="{D5CDD505-2E9C-101B-9397-08002B2CF9AE}" pid="26" name="ClassificationContentMarkingHeaderShapeIds">
    <vt:lpwstr>3f74644a,48ce5b54,325461d9</vt:lpwstr>
  </property>
  <property fmtid="{D5CDD505-2E9C-101B-9397-08002B2CF9AE}" pid="27" name="ClassificationContentMarkingHeaderFontProps">
    <vt:lpwstr>#000000,10,Aptos</vt:lpwstr>
  </property>
  <property fmtid="{D5CDD505-2E9C-101B-9397-08002B2CF9AE}" pid="28" name="ClassificationContentMarkingHeaderText">
    <vt:lpwstr>IN-CONFIDENCE</vt:lpwstr>
  </property>
  <property fmtid="{D5CDD505-2E9C-101B-9397-08002B2CF9AE}" pid="29" name="MSIP_Label_f43e46a9-9901-46e9-bfae-bb6189d4cb66_Enabled">
    <vt:lpwstr>true</vt:lpwstr>
  </property>
  <property fmtid="{D5CDD505-2E9C-101B-9397-08002B2CF9AE}" pid="30" name="MSIP_Label_f43e46a9-9901-46e9-bfae-bb6189d4cb66_SetDate">
    <vt:lpwstr>2026-08-27T02:36:50Z</vt:lpwstr>
  </property>
  <property fmtid="{D5CDD505-2E9C-101B-9397-08002B2CF9AE}" pid="31" name="MSIP_Label_f43e46a9-9901-46e9-bfae-bb6189d4cb66_Method">
    <vt:lpwstr>Standard</vt:lpwstr>
  </property>
  <property fmtid="{D5CDD505-2E9C-101B-9397-08002B2CF9AE}" pid="32" name="MSIP_Label_f43e46a9-9901-46e9-bfae-bb6189d4cb66_Name">
    <vt:lpwstr>In-confidence</vt:lpwstr>
  </property>
  <property fmtid="{D5CDD505-2E9C-101B-9397-08002B2CF9AE}" pid="33" name="MSIP_Label_f43e46a9-9901-46e9-bfae-bb6189d4cb66_SiteId">
    <vt:lpwstr>e40c4f52-99bd-4d4f-bf7e-d001a2ca6556</vt:lpwstr>
  </property>
  <property fmtid="{D5CDD505-2E9C-101B-9397-08002B2CF9AE}" pid="34" name="MSIP_Label_f43e46a9-9901-46e9-bfae-bb6189d4cb66_ActionId">
    <vt:lpwstr>83f30ba7-b46d-4e36-8394-5257da9221d3</vt:lpwstr>
  </property>
  <property fmtid="{D5CDD505-2E9C-101B-9397-08002B2CF9AE}" pid="35" name="MSIP_Label_f43e46a9-9901-46e9-bfae-bb6189d4cb66_ContentBits">
    <vt:lpwstr>1</vt:lpwstr>
  </property>
  <property fmtid="{D5CDD505-2E9C-101B-9397-08002B2CF9AE}" pid="36" name="MSIP_Label_f43e46a9-9901-46e9-bfae-bb6189d4cb66_Tag">
    <vt:lpwstr>10, 3, 0, 2</vt:lpwstr>
  </property>
  <property fmtid="{D5CDD505-2E9C-101B-9397-08002B2CF9AE}" pid="37" name="_dlc_DocIdItemGuid">
    <vt:lpwstr>3cda6b17-5d16-4172-9897-4f316bc580c7</vt:lpwstr>
  </property>
  <property fmtid="{D5CDD505-2E9C-101B-9397-08002B2CF9AE}" pid="38" name="RevIMBCS">
    <vt:lpwstr>14;#BUSINESS UNIT MANAGEMENT|78593d4a-e474-4f8c-9c40-8861e4397df9</vt:lpwstr>
  </property>
  <property fmtid="{D5CDD505-2E9C-101B-9397-08002B2CF9AE}" pid="39" name="docLang">
    <vt:lpwstr>en</vt:lpwstr>
  </property>
</Properties>
</file>