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B3056" w:rsidR="00E20420" w:rsidP="002B3056" w:rsidRDefault="00EE6784" w14:paraId="58BEB75B" w14:textId="6936B635">
      <w:pPr>
        <w:pStyle w:val="Heading1"/>
        <w:rPr>
          <w:rStyle w:val="normaltextrun"/>
          <w:sz w:val="40"/>
          <w:szCs w:val="40"/>
        </w:rPr>
      </w:pPr>
      <w:r w:rsidRPr="002B3056">
        <w:rPr>
          <w:rStyle w:val="normaltextrun"/>
          <w:sz w:val="40"/>
          <w:szCs w:val="40"/>
        </w:rPr>
        <w:t>Annual Implementation Plan</w:t>
      </w:r>
      <w:r w:rsidR="003A5C2D">
        <w:rPr>
          <w:rStyle w:val="normaltextrun"/>
          <w:sz w:val="40"/>
          <w:szCs w:val="40"/>
        </w:rPr>
        <w:t xml:space="preserve"> Template</w:t>
      </w:r>
    </w:p>
    <w:p w:rsidRPr="00380304" w:rsidR="00EE6784" w:rsidP="00E20420" w:rsidRDefault="00EE6784" w14:paraId="1E7C189E" w14:textId="77777777"/>
    <w:p w:rsidR="18510A8F" w:rsidP="27129B17" w:rsidRDefault="00202F1E" w14:paraId="37835E4A" w14:textId="29E98D0A">
      <w:pPr>
        <w:pStyle w:val="Intropar"/>
      </w:pPr>
      <w:r w:rsidRPr="1FB0D646" w:rsidR="00202F1E">
        <w:rPr>
          <w:sz w:val="24"/>
          <w:szCs w:val="24"/>
        </w:rPr>
        <w:t xml:space="preserve">Your school may use this template to document your </w:t>
      </w:r>
      <w:r w:rsidRPr="1FB0D646" w:rsidR="00A33D00">
        <w:rPr>
          <w:sz w:val="24"/>
          <w:szCs w:val="24"/>
        </w:rPr>
        <w:t>annual implementation</w:t>
      </w:r>
      <w:r w:rsidRPr="1FB0D646" w:rsidR="00202F1E">
        <w:rPr>
          <w:sz w:val="24"/>
          <w:szCs w:val="24"/>
        </w:rPr>
        <w:t xml:space="preserve"> plan. You may adapt or change this template to suit your context and community needs. Your school may also choose to use a different format to document your plan. </w:t>
      </w:r>
      <w:r w:rsidRPr="1FB0D646" w:rsidR="087DD756">
        <w:rPr>
          <w:sz w:val="24"/>
          <w:szCs w:val="24"/>
        </w:rPr>
        <w:t xml:space="preserve">The contents of this template are based on the requirements of the </w:t>
      </w:r>
      <w:hyperlink r:id="R8935bc2827de4054">
        <w:r w:rsidRPr="1FB0D646" w:rsidR="087DD756">
          <w:rPr>
            <w:rStyle w:val="Hyperlink"/>
            <w:color w:val="00A0A7"/>
            <w:sz w:val="24"/>
            <w:szCs w:val="24"/>
          </w:rPr>
          <w:t>Education (School Planning and Reporting) Regulations 2023</w:t>
        </w:r>
      </w:hyperlink>
      <w:r w:rsidRPr="1FB0D646" w:rsidR="1D32EEA1">
        <w:rPr>
          <w:sz w:val="24"/>
          <w:szCs w:val="24"/>
        </w:rPr>
        <w:t xml:space="preserve"> </w:t>
      </w:r>
      <w:r w:rsidRPr="1FB0D646" w:rsidR="0086792D">
        <w:rPr>
          <w:sz w:val="24"/>
          <w:szCs w:val="24"/>
        </w:rPr>
        <w:t xml:space="preserve">as amended by the </w:t>
      </w:r>
      <w:hyperlink r:id="R5feff473dbe14b20">
        <w:r w:rsidRPr="1FB0D646" w:rsidR="1D32EEA1">
          <w:rPr>
            <w:rStyle w:val="Hyperlink"/>
            <w:sz w:val="24"/>
            <w:szCs w:val="24"/>
          </w:rPr>
          <w:t xml:space="preserve">Education (School Planning and Reporting) </w:t>
        </w:r>
        <w:r w:rsidRPr="1FB0D646" w:rsidR="0086792D">
          <w:rPr>
            <w:rStyle w:val="Hyperlink"/>
            <w:sz w:val="24"/>
            <w:szCs w:val="24"/>
          </w:rPr>
          <w:t xml:space="preserve">Amendment </w:t>
        </w:r>
        <w:r w:rsidRPr="1FB0D646" w:rsidR="1D32EEA1">
          <w:rPr>
            <w:rStyle w:val="Hyperlink"/>
            <w:sz w:val="24"/>
            <w:szCs w:val="24"/>
          </w:rPr>
          <w:t>Regulations 2026</w:t>
        </w:r>
        <w:r w:rsidRPr="1FB0D646" w:rsidR="3E33D5B5">
          <w:rPr>
            <w:rStyle w:val="Hyperlink"/>
            <w:sz w:val="24"/>
            <w:szCs w:val="24"/>
          </w:rPr>
          <w:t>.</w:t>
        </w:r>
      </w:hyperlink>
      <w:r w:rsidRPr="1FB0D646" w:rsidR="682C9BAB">
        <w:rPr>
          <w:sz w:val="24"/>
          <w:szCs w:val="24"/>
        </w:rPr>
        <w:t xml:space="preserve"> </w:t>
      </w:r>
    </w:p>
    <w:p w:rsidR="682C9BAB" w:rsidP="27129B17" w:rsidRDefault="2263FC7E" w14:paraId="09D40B8A" w14:textId="32601C9E">
      <w:pPr>
        <w:pStyle w:val="Intropar"/>
      </w:pPr>
      <w:r w:rsidRPr="785C2AEA">
        <w:rPr>
          <w:sz w:val="24"/>
          <w:szCs w:val="24"/>
        </w:rPr>
        <w:t xml:space="preserve">Please see the Toolkit available from the </w:t>
      </w:r>
      <w:hyperlink r:id="rId14">
        <w:r w:rsidRPr="785C2AEA">
          <w:rPr>
            <w:rStyle w:val="Hyperlink"/>
            <w:sz w:val="24"/>
            <w:szCs w:val="24"/>
          </w:rPr>
          <w:t>School Planning and Reporting webpage</w:t>
        </w:r>
      </w:hyperlink>
      <w:r w:rsidRPr="785C2AEA">
        <w:rPr>
          <w:sz w:val="24"/>
          <w:szCs w:val="24"/>
        </w:rPr>
        <w:t xml:space="preserve"> for more information about annual implementa</w:t>
      </w:r>
      <w:r w:rsidRPr="785C2AEA" w:rsidR="1666C354">
        <w:rPr>
          <w:sz w:val="24"/>
          <w:szCs w:val="24"/>
        </w:rPr>
        <w:t>t</w:t>
      </w:r>
      <w:r w:rsidRPr="785C2AEA">
        <w:rPr>
          <w:sz w:val="24"/>
          <w:szCs w:val="24"/>
        </w:rPr>
        <w:t>ion plans.</w:t>
      </w:r>
    </w:p>
    <w:p w:rsidR="00C8087C" w:rsidP="00C8087C" w:rsidRDefault="00C8087C" w14:paraId="1ED71988" w14:textId="77777777"/>
    <w:p w:rsidR="3FF6639B" w:rsidP="30BBB5FE" w:rsidRDefault="3FF6639B" w14:paraId="5EA552C0" w14:textId="5CAEC3AB">
      <w:r w:rsidRPr="30BBB5FE">
        <w:rPr>
          <w:color w:val="000000" w:themeColor="text1"/>
        </w:rPr>
        <w:t xml:space="preserve">This template uses the term </w:t>
      </w:r>
      <w:r w:rsidRPr="30BBB5FE">
        <w:rPr>
          <w:b/>
          <w:bCs/>
          <w:color w:val="000000" w:themeColor="text1"/>
        </w:rPr>
        <w:t xml:space="preserve">‘students whose needs have not yet been well met’, </w:t>
      </w:r>
      <w:r w:rsidRPr="30BBB5FE">
        <w:rPr>
          <w:color w:val="000000" w:themeColor="text1"/>
        </w:rPr>
        <w:t>which reflects the term used in the regulations. The relevant requirement in the regulations is intended to reflect that, historically, the education system has not supported equitable outcomes for these students.</w:t>
      </w:r>
    </w:p>
    <w:p w:rsidR="00C8087C" w:rsidP="3546357A" w:rsidRDefault="363C604B" w14:paraId="15A21368" w14:textId="3BE7E7D4">
      <w:r w:rsidRPr="3546357A">
        <w:t xml:space="preserve"> </w:t>
      </w:r>
    </w:p>
    <w:p w:rsidR="00C8087C" w:rsidP="3546357A" w:rsidRDefault="4415AD88" w14:paraId="1540D8C0" w14:textId="76D0FBB4">
      <w:r>
        <w:t>Under the regulations, these students</w:t>
      </w:r>
      <w:r w:rsidR="2C65DE7C">
        <w:t xml:space="preserve"> include: </w:t>
      </w:r>
    </w:p>
    <w:p w:rsidR="00C8087C" w:rsidRDefault="363C604B" w14:paraId="4503B95C" w14:textId="19DE4E76">
      <w:pPr>
        <w:pStyle w:val="ListParagraph"/>
        <w:numPr>
          <w:ilvl w:val="0"/>
          <w:numId w:val="10"/>
        </w:numPr>
        <w:ind w:hanging="363"/>
      </w:pPr>
      <w:r w:rsidRPr="3546357A">
        <w:t>Māori students</w:t>
      </w:r>
    </w:p>
    <w:p w:rsidR="00C8087C" w:rsidRDefault="363C604B" w14:paraId="414C4322" w14:textId="21746DB7">
      <w:pPr>
        <w:pStyle w:val="ListParagraph"/>
        <w:numPr>
          <w:ilvl w:val="0"/>
          <w:numId w:val="10"/>
        </w:numPr>
        <w:ind w:hanging="363"/>
      </w:pPr>
      <w:r w:rsidRPr="3546357A">
        <w:t>Pacific students</w:t>
      </w:r>
    </w:p>
    <w:p w:rsidR="00C8087C" w:rsidRDefault="363C604B" w14:paraId="49F7F3A2" w14:textId="4327DE0B">
      <w:pPr>
        <w:pStyle w:val="ListParagraph"/>
        <w:numPr>
          <w:ilvl w:val="0"/>
          <w:numId w:val="10"/>
        </w:numPr>
        <w:ind w:hanging="363"/>
      </w:pPr>
      <w:r w:rsidRPr="3546357A">
        <w:t>disabled students</w:t>
      </w:r>
    </w:p>
    <w:p w:rsidR="00C8087C" w:rsidRDefault="363C604B" w14:paraId="5CBBA213" w14:textId="5B4F3BDE">
      <w:pPr>
        <w:pStyle w:val="ListParagraph"/>
        <w:numPr>
          <w:ilvl w:val="0"/>
          <w:numId w:val="10"/>
        </w:numPr>
        <w:ind w:hanging="363"/>
      </w:pPr>
      <w:r w:rsidRPr="3546357A">
        <w:t>students with learning support needs (including gifted and talented students)</w:t>
      </w:r>
    </w:p>
    <w:p w:rsidR="00C8087C" w:rsidRDefault="363C604B" w14:paraId="7B7FA0F0" w14:textId="4659E078">
      <w:pPr>
        <w:pStyle w:val="ListParagraph"/>
        <w:numPr>
          <w:ilvl w:val="0"/>
          <w:numId w:val="10"/>
        </w:numPr>
        <w:ind w:hanging="363"/>
      </w:pPr>
      <w:r w:rsidRPr="3546357A">
        <w:t xml:space="preserve">students who are, or are at risk of, not progressing towards or achieving against curriculum expectations, </w:t>
      </w:r>
    </w:p>
    <w:p w:rsidR="00C8087C" w:rsidRDefault="363C604B" w14:paraId="58211A0D" w14:textId="0D893066">
      <w:pPr>
        <w:pStyle w:val="ListParagraph"/>
        <w:numPr>
          <w:ilvl w:val="0"/>
          <w:numId w:val="10"/>
        </w:numPr>
        <w:ind w:hanging="363"/>
      </w:pPr>
      <w:r w:rsidRPr="3546357A">
        <w:t xml:space="preserve">students in respect of whom a care or protection order has been made under the </w:t>
      </w:r>
      <w:hyperlink r:id="rId15">
        <w:r w:rsidRPr="3546357A">
          <w:rPr>
            <w:rStyle w:val="Hyperlink"/>
            <w:color w:val="00A0A7"/>
          </w:rPr>
          <w:t>Oranga Tamariki Act 1989</w:t>
        </w:r>
      </w:hyperlink>
      <w:r w:rsidRPr="3546357A">
        <w:t>, and</w:t>
      </w:r>
    </w:p>
    <w:p w:rsidR="00C8087C" w:rsidRDefault="363C604B" w14:paraId="24E778EC" w14:textId="763237A3">
      <w:pPr>
        <w:pStyle w:val="ListParagraph"/>
        <w:numPr>
          <w:ilvl w:val="0"/>
          <w:numId w:val="10"/>
        </w:numPr>
        <w:ind w:hanging="363"/>
      </w:pPr>
      <w:r w:rsidRPr="3546357A">
        <w:t>students in the youth justice system.</w:t>
      </w:r>
    </w:p>
    <w:p w:rsidR="00C8087C" w:rsidP="3546357A" w:rsidRDefault="00C8087C" w14:paraId="42FBDFA3" w14:textId="7B045762"/>
    <w:p w:rsidR="00C8087C" w:rsidP="3546357A" w:rsidRDefault="00C8087C" w14:paraId="5CEF8FFA" w14:textId="65634E77"/>
    <w:p w:rsidR="00C8087C" w:rsidP="00C8087C" w:rsidRDefault="00C8087C" w14:paraId="39B62946" w14:textId="77777777"/>
    <w:p w:rsidR="00C8087C" w:rsidP="00C8087C" w:rsidRDefault="00C8087C" w14:paraId="4C009DA9" w14:textId="77777777"/>
    <w:p w:rsidR="00C8087C" w:rsidP="00C8087C" w:rsidRDefault="00C8087C" w14:paraId="6853B2F4" w14:textId="77777777"/>
    <w:p w:rsidRPr="00EE6784" w:rsidR="00EE6784" w:rsidP="00EE6784" w:rsidRDefault="00EE6784" w14:paraId="78E66B7B" w14:textId="77777777">
      <w:pPr>
        <w:pStyle w:val="Tinyline"/>
      </w:pPr>
    </w:p>
    <w:tbl>
      <w:tblPr>
        <w:tblW w:w="0" w:type="auto"/>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4790"/>
      </w:tblGrid>
      <w:tr w:rsidRPr="002B3056" w:rsidR="00361DE6" w:rsidTr="00EE6784" w14:paraId="5F2EF4B1" w14:textId="77777777">
        <w:trPr>
          <w:trHeight w:val="1125"/>
        </w:trPr>
        <w:tc>
          <w:tcPr>
            <w:tcW w:w="14790" w:type="dxa"/>
            <w:tcBorders>
              <w:top w:val="single" w:color="auto" w:sz="4" w:space="0"/>
              <w:left w:val="nil"/>
              <w:bottom w:val="single" w:color="auto" w:sz="6" w:space="0"/>
              <w:right w:val="nil"/>
            </w:tcBorders>
            <w:tcMar>
              <w:top w:w="57" w:type="dxa"/>
              <w:left w:w="57" w:type="dxa"/>
            </w:tcMar>
            <w:hideMark/>
          </w:tcPr>
          <w:p w:rsidRPr="002B3056" w:rsidR="00361DE6" w:rsidP="00361DE6" w:rsidRDefault="00361DE6" w14:paraId="7A92F3D5" w14:textId="77777777">
            <w:pPr>
              <w:rPr>
                <w:rFonts w:eastAsia="Times New Roman"/>
                <w:b/>
                <w:bCs/>
                <w:color w:val="000000"/>
                <w:lang w:eastAsia="en-NZ"/>
              </w:rPr>
            </w:pPr>
            <w:r w:rsidRPr="002B3056">
              <w:rPr>
                <w:rFonts w:eastAsia="Times New Roman"/>
                <w:b/>
                <w:bCs/>
                <w:color w:val="000000"/>
                <w:lang w:eastAsia="en-NZ"/>
              </w:rPr>
              <w:lastRenderedPageBreak/>
              <w:t xml:space="preserve">Where we are at currently: </w:t>
            </w:r>
          </w:p>
          <w:p w:rsidRPr="00B77D79" w:rsidR="00361DE6" w:rsidP="002B3056" w:rsidRDefault="00361DE6" w14:paraId="7B6A21A6" w14:textId="3B42AE95">
            <w:pPr>
              <w:rPr>
                <w:i/>
                <w:sz w:val="20"/>
                <w:szCs w:val="20"/>
              </w:rPr>
            </w:pPr>
            <w:r w:rsidRPr="00B77D79">
              <w:rPr>
                <w:i/>
                <w:sz w:val="20"/>
                <w:szCs w:val="20"/>
              </w:rPr>
              <w:t>(</w:t>
            </w:r>
            <w:r w:rsidRPr="00A443A9" w:rsidR="006A601F">
              <w:rPr>
                <w:i/>
                <w:sz w:val="20"/>
                <w:szCs w:val="20"/>
              </w:rPr>
              <w:t>A high-level overview of the school’s current performance</w:t>
            </w:r>
            <w:r w:rsidR="00A443A9">
              <w:rPr>
                <w:i/>
                <w:sz w:val="20"/>
                <w:szCs w:val="20"/>
              </w:rPr>
              <w:t>,</w:t>
            </w:r>
            <w:r w:rsidRPr="00A443A9" w:rsidR="006A601F">
              <w:rPr>
                <w:i/>
                <w:sz w:val="20"/>
                <w:szCs w:val="20"/>
              </w:rPr>
              <w:t xml:space="preserve"> including any emerging issues</w:t>
            </w:r>
            <w:r w:rsidR="00A443A9">
              <w:rPr>
                <w:i/>
                <w:sz w:val="20"/>
                <w:szCs w:val="20"/>
              </w:rPr>
              <w:t xml:space="preserve">, </w:t>
            </w:r>
            <w:r w:rsidRPr="00A443A9" w:rsidR="006A601F">
              <w:rPr>
                <w:i/>
                <w:sz w:val="20"/>
                <w:szCs w:val="20"/>
              </w:rPr>
              <w:t>progress you have made against your annual targets</w:t>
            </w:r>
            <w:r w:rsidRPr="00B77D79" w:rsidR="00A443A9">
              <w:rPr>
                <w:i/>
                <w:sz w:val="20"/>
                <w:szCs w:val="20"/>
              </w:rPr>
              <w:t xml:space="preserve"> from the previous year and your plan for addressing any targets that were not achieved</w:t>
            </w:r>
            <w:r w:rsidR="00A443A9">
              <w:rPr>
                <w:i/>
                <w:sz w:val="20"/>
                <w:szCs w:val="20"/>
              </w:rPr>
              <w:t>.)</w:t>
            </w:r>
            <w:r w:rsidRPr="00B77D79">
              <w:rPr>
                <w:sz w:val="20"/>
                <w:szCs w:val="20"/>
              </w:rPr>
              <w:br/>
            </w:r>
            <w:r w:rsidRPr="00B77D79">
              <w:rPr>
                <w:rFonts w:eastAsia="Times New Roman"/>
                <w:color w:val="000000" w:themeColor="text1"/>
                <w:sz w:val="20"/>
                <w:szCs w:val="20"/>
                <w:lang w:val="en-NZ" w:eastAsia="en-NZ"/>
              </w:rPr>
              <w:t> </w:t>
            </w:r>
          </w:p>
          <w:p w:rsidR="00C46A08" w:rsidP="00361DE6" w:rsidRDefault="00361DE6" w14:paraId="370AB45C" w14:textId="13279EDF">
            <w:pPr>
              <w:widowControl/>
              <w:autoSpaceDE/>
              <w:autoSpaceDN/>
              <w:spacing w:line="240" w:lineRule="auto"/>
              <w:textAlignment w:val="baseline"/>
              <w:rPr>
                <w:rFonts w:eastAsia="Times New Roman"/>
                <w:color w:val="000000"/>
                <w:lang w:val="en-NZ" w:eastAsia="en-NZ"/>
              </w:rPr>
            </w:pPr>
            <w:r w:rsidRPr="002B3056">
              <w:rPr>
                <w:rFonts w:eastAsia="Times New Roman"/>
                <w:color w:val="000000"/>
                <w:lang w:val="en-NZ" w:eastAsia="en-NZ"/>
              </w:rPr>
              <w:t> </w:t>
            </w:r>
          </w:p>
          <w:p w:rsidRPr="002B3056" w:rsidR="00A33064" w:rsidP="00361DE6" w:rsidRDefault="00A33064" w14:paraId="14CE91BA" w14:textId="77777777">
            <w:pPr>
              <w:widowControl/>
              <w:autoSpaceDE/>
              <w:autoSpaceDN/>
              <w:spacing w:line="240" w:lineRule="auto"/>
              <w:textAlignment w:val="baseline"/>
              <w:rPr>
                <w:rFonts w:eastAsia="Times New Roman"/>
                <w:color w:val="000000"/>
                <w:lang w:val="en-NZ" w:eastAsia="en-NZ"/>
              </w:rPr>
            </w:pPr>
          </w:p>
          <w:p w:rsidRPr="002B3056" w:rsidR="00361DE6" w:rsidP="00361DE6" w:rsidRDefault="00361DE6" w14:paraId="782C8673" w14:textId="77777777">
            <w:pPr>
              <w:widowControl/>
              <w:autoSpaceDE/>
              <w:autoSpaceDN/>
              <w:spacing w:line="240" w:lineRule="auto"/>
              <w:textAlignment w:val="baseline"/>
              <w:rPr>
                <w:rFonts w:ascii="Segoe UI" w:hAnsi="Segoe UI" w:eastAsia="Times New Roman" w:cs="Segoe UI"/>
                <w:lang w:val="en-NZ" w:eastAsia="en-NZ"/>
              </w:rPr>
            </w:pPr>
            <w:r w:rsidRPr="002B3056">
              <w:rPr>
                <w:rFonts w:eastAsia="Times New Roman"/>
                <w:color w:val="000000"/>
                <w:lang w:val="en-NZ" w:eastAsia="en-NZ"/>
              </w:rPr>
              <w:t> </w:t>
            </w:r>
          </w:p>
        </w:tc>
      </w:tr>
      <w:tr w:rsidRPr="002B3056" w:rsidR="00361DE6" w:rsidTr="00EE6784" w14:paraId="18CA7A56" w14:textId="77777777">
        <w:trPr>
          <w:trHeight w:val="1230"/>
        </w:trPr>
        <w:tc>
          <w:tcPr>
            <w:tcW w:w="14790" w:type="dxa"/>
            <w:tcBorders>
              <w:top w:val="single" w:color="auto" w:sz="6" w:space="0"/>
              <w:left w:val="nil"/>
              <w:bottom w:val="single" w:color="auto" w:sz="6" w:space="0"/>
              <w:right w:val="nil"/>
            </w:tcBorders>
            <w:tcMar>
              <w:top w:w="57" w:type="dxa"/>
              <w:left w:w="57" w:type="dxa"/>
            </w:tcMar>
          </w:tcPr>
          <w:p w:rsidRPr="002B3056" w:rsidR="00361DE6" w:rsidP="00361DE6" w:rsidRDefault="00361DE6" w14:paraId="2921CA9B" w14:textId="77777777">
            <w:pPr>
              <w:rPr>
                <w:rFonts w:eastAsia="Times New Roman"/>
                <w:b/>
                <w:bCs/>
                <w:color w:val="000000"/>
                <w:lang w:eastAsia="en-NZ"/>
              </w:rPr>
            </w:pPr>
            <w:r w:rsidRPr="002B3056">
              <w:rPr>
                <w:rFonts w:eastAsia="Times New Roman"/>
                <w:b/>
                <w:bCs/>
                <w:color w:val="000000"/>
                <w:lang w:eastAsia="en-NZ"/>
              </w:rPr>
              <w:t>Information on teaching and learning strategies:</w:t>
            </w:r>
          </w:p>
          <w:p w:rsidR="00E74188" w:rsidP="00E74188" w:rsidRDefault="00282984" w14:paraId="7F858DF7" w14:textId="24619437">
            <w:pPr>
              <w:rPr>
                <w:i/>
                <w:iCs/>
                <w:sz w:val="20"/>
                <w:szCs w:val="20"/>
              </w:rPr>
            </w:pPr>
            <w:r w:rsidRPr="00B77D79">
              <w:rPr>
                <w:i/>
                <w:iCs/>
                <w:sz w:val="20"/>
                <w:szCs w:val="20"/>
              </w:rPr>
              <w:t>(</w:t>
            </w:r>
            <w:r w:rsidRPr="00B77D79" w:rsidR="00361DE6">
              <w:rPr>
                <w:i/>
                <w:iCs/>
                <w:sz w:val="20"/>
                <w:szCs w:val="20"/>
              </w:rPr>
              <w:t xml:space="preserve">Your plan </w:t>
            </w:r>
            <w:r w:rsidR="00E77799">
              <w:rPr>
                <w:i/>
                <w:iCs/>
                <w:sz w:val="20"/>
                <w:szCs w:val="20"/>
              </w:rPr>
              <w:t>must</w:t>
            </w:r>
            <w:r w:rsidRPr="00B77D79" w:rsidR="00361DE6">
              <w:rPr>
                <w:i/>
                <w:iCs/>
                <w:sz w:val="20"/>
                <w:szCs w:val="20"/>
              </w:rPr>
              <w:t xml:space="preserve"> include</w:t>
            </w:r>
            <w:r w:rsidR="00E77799">
              <w:rPr>
                <w:i/>
                <w:iCs/>
                <w:sz w:val="20"/>
                <w:szCs w:val="20"/>
              </w:rPr>
              <w:t xml:space="preserve"> information on</w:t>
            </w:r>
            <w:r w:rsidRPr="00B77D79" w:rsidR="00361DE6">
              <w:rPr>
                <w:i/>
                <w:iCs/>
                <w:sz w:val="20"/>
                <w:szCs w:val="20"/>
              </w:rPr>
              <w:t xml:space="preserve"> how your school’s teaching and learning strategies and programmes support students to progress and achieve, with a particular emphasis on</w:t>
            </w:r>
            <w:r w:rsidR="00E77799">
              <w:rPr>
                <w:i/>
                <w:iCs/>
                <w:sz w:val="20"/>
                <w:szCs w:val="20"/>
              </w:rPr>
              <w:t>:</w:t>
            </w:r>
          </w:p>
          <w:p w:rsidRPr="00E74188" w:rsidR="00FE6A2C" w:rsidRDefault="00361DE6" w14:paraId="4A7788CE" w14:textId="31D2D015">
            <w:pPr>
              <w:pStyle w:val="ListParagraph"/>
              <w:numPr>
                <w:ilvl w:val="0"/>
                <w:numId w:val="11"/>
              </w:numPr>
              <w:rPr>
                <w:i/>
                <w:iCs/>
                <w:sz w:val="20"/>
                <w:szCs w:val="20"/>
              </w:rPr>
            </w:pPr>
            <w:r w:rsidRPr="00E74188">
              <w:rPr>
                <w:i/>
                <w:iCs/>
                <w:sz w:val="20"/>
                <w:szCs w:val="20"/>
              </w:rPr>
              <w:t>literacy (reading</w:t>
            </w:r>
            <w:r w:rsidRPr="00E74188" w:rsidR="00D46227">
              <w:rPr>
                <w:i/>
                <w:iCs/>
                <w:sz w:val="20"/>
                <w:szCs w:val="20"/>
              </w:rPr>
              <w:t xml:space="preserve">, </w:t>
            </w:r>
            <w:r w:rsidRPr="00E74188">
              <w:rPr>
                <w:i/>
                <w:iCs/>
                <w:sz w:val="20"/>
                <w:szCs w:val="20"/>
              </w:rPr>
              <w:t>writing</w:t>
            </w:r>
            <w:r w:rsidRPr="00E74188" w:rsidR="00D46227">
              <w:rPr>
                <w:i/>
                <w:iCs/>
                <w:sz w:val="20"/>
                <w:szCs w:val="20"/>
              </w:rPr>
              <w:t xml:space="preserve"> and oral language</w:t>
            </w:r>
            <w:r w:rsidRPr="00E74188">
              <w:rPr>
                <w:i/>
                <w:iCs/>
                <w:sz w:val="20"/>
                <w:szCs w:val="20"/>
              </w:rPr>
              <w:t xml:space="preserve">) </w:t>
            </w:r>
          </w:p>
          <w:p w:rsidRPr="00E74188" w:rsidR="00FE6A2C" w:rsidRDefault="00361DE6" w14:paraId="284C6AFE" w14:textId="3C0DCEE7">
            <w:pPr>
              <w:pStyle w:val="ListParagraph"/>
              <w:numPr>
                <w:ilvl w:val="0"/>
                <w:numId w:val="11"/>
              </w:numPr>
              <w:rPr>
                <w:i/>
                <w:iCs/>
                <w:sz w:val="20"/>
                <w:szCs w:val="20"/>
              </w:rPr>
            </w:pPr>
            <w:r w:rsidRPr="00E74188">
              <w:rPr>
                <w:i/>
                <w:iCs/>
                <w:sz w:val="20"/>
                <w:szCs w:val="20"/>
              </w:rPr>
              <w:t>mathematics</w:t>
            </w:r>
          </w:p>
          <w:p w:rsidRPr="00E74188" w:rsidR="00E74188" w:rsidRDefault="00361DE6" w14:paraId="54262C19" w14:textId="72793D81">
            <w:pPr>
              <w:pStyle w:val="ListParagraph"/>
              <w:numPr>
                <w:ilvl w:val="0"/>
                <w:numId w:val="11"/>
              </w:numPr>
              <w:rPr>
                <w:i/>
                <w:iCs/>
                <w:sz w:val="20"/>
                <w:szCs w:val="20"/>
              </w:rPr>
            </w:pPr>
            <w:proofErr w:type="spellStart"/>
            <w:r w:rsidRPr="00E74188">
              <w:rPr>
                <w:i/>
                <w:iCs/>
                <w:sz w:val="20"/>
                <w:szCs w:val="20"/>
              </w:rPr>
              <w:t>te</w:t>
            </w:r>
            <w:proofErr w:type="spellEnd"/>
            <w:r w:rsidRPr="00E74188">
              <w:rPr>
                <w:i/>
                <w:iCs/>
                <w:sz w:val="20"/>
                <w:szCs w:val="20"/>
              </w:rPr>
              <w:t xml:space="preserve"> </w:t>
            </w:r>
            <w:proofErr w:type="spellStart"/>
            <w:r w:rsidRPr="00E74188">
              <w:rPr>
                <w:i/>
                <w:iCs/>
                <w:sz w:val="20"/>
                <w:szCs w:val="20"/>
              </w:rPr>
              <w:t>reo</w:t>
            </w:r>
            <w:proofErr w:type="spellEnd"/>
            <w:r w:rsidRPr="00E74188">
              <w:rPr>
                <w:i/>
                <w:iCs/>
                <w:sz w:val="20"/>
                <w:szCs w:val="20"/>
              </w:rPr>
              <w:t xml:space="preserve"> </w:t>
            </w:r>
            <w:proofErr w:type="spellStart"/>
            <w:r w:rsidRPr="00E74188">
              <w:rPr>
                <w:i/>
                <w:iCs/>
                <w:sz w:val="20"/>
                <w:szCs w:val="20"/>
              </w:rPr>
              <w:t>matatini</w:t>
            </w:r>
            <w:proofErr w:type="spellEnd"/>
            <w:r w:rsidRPr="00E74188">
              <w:rPr>
                <w:i/>
                <w:iCs/>
                <w:sz w:val="20"/>
                <w:szCs w:val="20"/>
              </w:rPr>
              <w:t xml:space="preserve"> (</w:t>
            </w:r>
            <w:proofErr w:type="spellStart"/>
            <w:r w:rsidRPr="00E74188">
              <w:rPr>
                <w:i/>
                <w:iCs/>
                <w:sz w:val="20"/>
                <w:szCs w:val="20"/>
              </w:rPr>
              <w:t>pānui</w:t>
            </w:r>
            <w:proofErr w:type="spellEnd"/>
            <w:r w:rsidRPr="00E74188">
              <w:rPr>
                <w:i/>
                <w:iCs/>
                <w:sz w:val="20"/>
                <w:szCs w:val="20"/>
              </w:rPr>
              <w:t xml:space="preserve"> and </w:t>
            </w:r>
            <w:proofErr w:type="spellStart"/>
            <w:r w:rsidRPr="00E74188">
              <w:rPr>
                <w:i/>
                <w:iCs/>
                <w:sz w:val="20"/>
                <w:szCs w:val="20"/>
              </w:rPr>
              <w:t>tuhituhi</w:t>
            </w:r>
            <w:proofErr w:type="spellEnd"/>
            <w:r w:rsidRPr="00E74188">
              <w:rPr>
                <w:i/>
                <w:iCs/>
                <w:sz w:val="20"/>
                <w:szCs w:val="20"/>
              </w:rPr>
              <w:t xml:space="preserve">) </w:t>
            </w:r>
          </w:p>
          <w:p w:rsidRPr="00E74188" w:rsidR="00E74188" w:rsidRDefault="00361DE6" w14:paraId="27EB4C68" w14:textId="77777777">
            <w:pPr>
              <w:pStyle w:val="ListParagraph"/>
              <w:numPr>
                <w:ilvl w:val="0"/>
                <w:numId w:val="11"/>
              </w:numPr>
              <w:rPr>
                <w:i/>
                <w:iCs/>
                <w:sz w:val="20"/>
                <w:szCs w:val="20"/>
              </w:rPr>
            </w:pPr>
            <w:proofErr w:type="spellStart"/>
            <w:r w:rsidRPr="00E74188">
              <w:rPr>
                <w:i/>
                <w:iCs/>
                <w:sz w:val="20"/>
                <w:szCs w:val="20"/>
              </w:rPr>
              <w:t>pāngarau</w:t>
            </w:r>
            <w:proofErr w:type="spellEnd"/>
          </w:p>
          <w:p w:rsidR="00E74188" w:rsidP="3CDF21AE" w:rsidRDefault="00E74188" w14:paraId="6BF97088" w14:textId="77777777">
            <w:pPr>
              <w:rPr>
                <w:i/>
                <w:iCs/>
                <w:sz w:val="20"/>
                <w:szCs w:val="20"/>
              </w:rPr>
            </w:pPr>
          </w:p>
          <w:p w:rsidRPr="00B77D79" w:rsidR="00361DE6" w:rsidP="3CDF21AE" w:rsidRDefault="00424019" w14:paraId="1F9C67E3" w14:textId="7A773BA1">
            <w:pPr>
              <w:rPr>
                <w:i/>
                <w:iCs/>
                <w:sz w:val="20"/>
                <w:szCs w:val="20"/>
                <w:lang w:eastAsia="en-NZ"/>
              </w:rPr>
            </w:pPr>
            <w:r>
              <w:rPr>
                <w:i/>
                <w:iCs/>
                <w:sz w:val="20"/>
                <w:szCs w:val="20"/>
              </w:rPr>
              <w:t xml:space="preserve">Your plan must also include information on how </w:t>
            </w:r>
            <w:r w:rsidR="00E77799">
              <w:rPr>
                <w:i/>
                <w:iCs/>
                <w:sz w:val="20"/>
                <w:szCs w:val="20"/>
              </w:rPr>
              <w:t xml:space="preserve">the </w:t>
            </w:r>
            <w:r>
              <w:rPr>
                <w:i/>
                <w:iCs/>
                <w:sz w:val="20"/>
                <w:szCs w:val="20"/>
              </w:rPr>
              <w:t xml:space="preserve">teaching and learning </w:t>
            </w:r>
            <w:r w:rsidR="00E77799">
              <w:rPr>
                <w:i/>
                <w:iCs/>
                <w:sz w:val="20"/>
                <w:szCs w:val="20"/>
              </w:rPr>
              <w:t>strategies</w:t>
            </w:r>
            <w:r>
              <w:rPr>
                <w:i/>
                <w:iCs/>
                <w:sz w:val="20"/>
                <w:szCs w:val="20"/>
              </w:rPr>
              <w:t xml:space="preserve"> and programmes will address </w:t>
            </w:r>
            <w:r w:rsidRPr="00B77D79" w:rsidR="00361DE6">
              <w:rPr>
                <w:i/>
                <w:iCs/>
                <w:sz w:val="20"/>
                <w:szCs w:val="20"/>
              </w:rPr>
              <w:t>the needs of students whose needs have not yet been well met.</w:t>
            </w:r>
            <w:r w:rsidRPr="00B77D79" w:rsidR="00282984">
              <w:rPr>
                <w:i/>
                <w:iCs/>
                <w:sz w:val="20"/>
                <w:szCs w:val="20"/>
              </w:rPr>
              <w:t>)</w:t>
            </w:r>
          </w:p>
          <w:p w:rsidR="00361DE6" w:rsidP="00361DE6" w:rsidRDefault="00361DE6" w14:paraId="06EDBEC5" w14:textId="77777777"/>
          <w:p w:rsidR="00A33064" w:rsidP="00361DE6" w:rsidRDefault="00A33064" w14:paraId="602DE7F6" w14:textId="77777777"/>
          <w:p w:rsidR="00A33064" w:rsidP="00361DE6" w:rsidRDefault="00A33064" w14:paraId="3349D2BF" w14:textId="77777777"/>
          <w:p w:rsidR="00A33064" w:rsidP="00361DE6" w:rsidRDefault="00A33064" w14:paraId="1E2899D3" w14:textId="77777777"/>
          <w:p w:rsidRPr="002B3056" w:rsidR="00A33064" w:rsidP="00361DE6" w:rsidRDefault="00A33064" w14:paraId="04B551D4" w14:textId="77777777"/>
          <w:p w:rsidRPr="002B3056" w:rsidR="00C46A08" w:rsidP="00361DE6" w:rsidRDefault="00C46A08" w14:paraId="6B17E0F6" w14:textId="77777777">
            <w:pPr>
              <w:rPr>
                <w:rFonts w:eastAsia="Times New Roman"/>
                <w:b/>
                <w:bCs/>
                <w:color w:val="000000"/>
                <w:lang w:eastAsia="en-NZ"/>
              </w:rPr>
            </w:pPr>
          </w:p>
          <w:p w:rsidRPr="002B3056" w:rsidR="00C46A08" w:rsidP="00361DE6" w:rsidRDefault="00C46A08" w14:paraId="008210C8" w14:textId="77777777">
            <w:pPr>
              <w:rPr>
                <w:rFonts w:eastAsia="Times New Roman"/>
                <w:b/>
                <w:bCs/>
                <w:color w:val="000000"/>
                <w:lang w:eastAsia="en-NZ"/>
              </w:rPr>
            </w:pPr>
          </w:p>
        </w:tc>
      </w:tr>
      <w:tr w:rsidRPr="002B3056" w:rsidR="0093611A" w:rsidTr="00EE6784" w14:paraId="3FF30A80" w14:textId="77777777">
        <w:trPr>
          <w:trHeight w:val="1230"/>
        </w:trPr>
        <w:tc>
          <w:tcPr>
            <w:tcW w:w="14790" w:type="dxa"/>
            <w:tcBorders>
              <w:top w:val="single" w:color="auto" w:sz="6" w:space="0"/>
              <w:left w:val="nil"/>
              <w:bottom w:val="single" w:color="auto" w:sz="6" w:space="0"/>
              <w:right w:val="nil"/>
            </w:tcBorders>
            <w:tcMar>
              <w:top w:w="57" w:type="dxa"/>
              <w:left w:w="57" w:type="dxa"/>
            </w:tcMar>
            <w:hideMark/>
          </w:tcPr>
          <w:p w:rsidRPr="002B3056" w:rsidR="0093611A" w:rsidRDefault="0093611A" w14:paraId="1F979FF9" w14:textId="77777777">
            <w:pPr>
              <w:rPr>
                <w:rFonts w:eastAsia="Times New Roman"/>
                <w:b/>
                <w:bCs/>
                <w:color w:val="000000"/>
                <w:lang w:eastAsia="en-NZ"/>
              </w:rPr>
            </w:pPr>
            <w:r w:rsidRPr="002B3056">
              <w:rPr>
                <w:rFonts w:eastAsia="Times New Roman"/>
                <w:b/>
                <w:bCs/>
                <w:color w:val="000000"/>
                <w:lang w:eastAsia="en-NZ"/>
              </w:rPr>
              <w:t xml:space="preserve">[For specified kura boards only] Include a general description of how the kaupapa of your kura reflects Te Tiriti o Waitangi: </w:t>
            </w:r>
          </w:p>
          <w:p w:rsidR="0093611A" w:rsidP="3CDF21AE" w:rsidRDefault="0093611A" w14:paraId="16E0D8D8" w14:textId="3FB72E98">
            <w:pPr>
              <w:rPr>
                <w:rFonts w:eastAsia="Times New Roman"/>
                <w:color w:val="332B5E" w:themeColor="text2"/>
                <w:lang w:eastAsia="en-NZ"/>
              </w:rPr>
            </w:pPr>
          </w:p>
          <w:p w:rsidR="00A33064" w:rsidP="3CDF21AE" w:rsidRDefault="00A33064" w14:paraId="17E72BF8" w14:textId="77777777">
            <w:pPr>
              <w:rPr>
                <w:rFonts w:eastAsia="Times New Roman"/>
                <w:color w:val="332B5E" w:themeColor="text2"/>
                <w:lang w:eastAsia="en-NZ"/>
              </w:rPr>
            </w:pPr>
          </w:p>
          <w:p w:rsidRPr="002B3056" w:rsidR="00EE6784" w:rsidRDefault="00EE6784" w14:paraId="23F5F32F" w14:textId="53B94CA2">
            <w:pPr>
              <w:widowControl/>
              <w:autoSpaceDE/>
              <w:autoSpaceDN/>
              <w:spacing w:line="240" w:lineRule="auto"/>
              <w:textAlignment w:val="baseline"/>
              <w:rPr>
                <w:rFonts w:ascii="Segoe UI" w:hAnsi="Segoe UI" w:eastAsia="Times New Roman" w:cs="Segoe UI"/>
                <w:lang w:val="en-NZ" w:eastAsia="en-NZ"/>
              </w:rPr>
            </w:pPr>
          </w:p>
          <w:p w:rsidRPr="002B3056" w:rsidR="0093611A" w:rsidRDefault="0093611A" w14:paraId="2337B6BB" w14:textId="77777777">
            <w:pPr>
              <w:widowControl/>
              <w:autoSpaceDE/>
              <w:autoSpaceDN/>
              <w:spacing w:line="240" w:lineRule="auto"/>
              <w:textAlignment w:val="baseline"/>
              <w:rPr>
                <w:rFonts w:ascii="Segoe UI" w:hAnsi="Segoe UI" w:eastAsia="Times New Roman" w:cs="Segoe UI"/>
                <w:lang w:val="en-NZ" w:eastAsia="en-NZ"/>
              </w:rPr>
            </w:pPr>
            <w:r w:rsidRPr="002B3056">
              <w:rPr>
                <w:rFonts w:eastAsia="Times New Roman"/>
                <w:color w:val="000000"/>
                <w:lang w:val="en-NZ" w:eastAsia="en-NZ"/>
              </w:rPr>
              <w:t> </w:t>
            </w:r>
          </w:p>
          <w:p w:rsidRPr="002B3056" w:rsidR="0093611A" w:rsidRDefault="0093611A" w14:paraId="2B69F203" w14:textId="77777777">
            <w:pPr>
              <w:widowControl/>
              <w:autoSpaceDE/>
              <w:autoSpaceDN/>
              <w:spacing w:line="240" w:lineRule="auto"/>
              <w:textAlignment w:val="baseline"/>
              <w:rPr>
                <w:rFonts w:ascii="Segoe UI" w:hAnsi="Segoe UI" w:eastAsia="Times New Roman" w:cs="Segoe UI"/>
                <w:lang w:val="en-NZ" w:eastAsia="en-NZ"/>
              </w:rPr>
            </w:pPr>
            <w:r w:rsidRPr="002B3056">
              <w:rPr>
                <w:rFonts w:eastAsia="Times New Roman"/>
                <w:color w:val="000000"/>
                <w:lang w:val="en-NZ" w:eastAsia="en-NZ"/>
              </w:rPr>
              <w:t> </w:t>
            </w:r>
          </w:p>
          <w:p w:rsidRPr="002B3056" w:rsidR="0093611A" w:rsidRDefault="0093611A" w14:paraId="1A761AE9" w14:textId="77777777">
            <w:pPr>
              <w:widowControl/>
              <w:autoSpaceDE/>
              <w:autoSpaceDN/>
              <w:spacing w:line="240" w:lineRule="auto"/>
              <w:textAlignment w:val="baseline"/>
              <w:rPr>
                <w:rFonts w:ascii="Segoe UI" w:hAnsi="Segoe UI" w:eastAsia="Times New Roman" w:cs="Segoe UI"/>
                <w:lang w:val="en-NZ" w:eastAsia="en-NZ"/>
              </w:rPr>
            </w:pPr>
            <w:r w:rsidRPr="002B3056">
              <w:rPr>
                <w:rFonts w:eastAsia="Times New Roman"/>
                <w:color w:val="000000"/>
                <w:lang w:val="en-NZ" w:eastAsia="en-NZ"/>
              </w:rPr>
              <w:t> </w:t>
            </w:r>
          </w:p>
        </w:tc>
      </w:tr>
    </w:tbl>
    <w:p w:rsidR="00A33064" w:rsidP="00202F1E" w:rsidRDefault="00A33064" w14:paraId="1EE66DC6" w14:textId="77777777">
      <w:pPr>
        <w:rPr>
          <w:rFonts w:eastAsia="Times New Roman"/>
          <w:b/>
          <w:bCs/>
          <w:color w:val="000000" w:themeColor="text1"/>
          <w:sz w:val="20"/>
          <w:szCs w:val="20"/>
          <w:lang w:eastAsia="en-NZ"/>
        </w:rPr>
        <w:sectPr w:rsidR="00A33064" w:rsidSect="00361DE6">
          <w:headerReference w:type="even" r:id="rId16"/>
          <w:headerReference w:type="default" r:id="rId17"/>
          <w:footerReference w:type="even" r:id="rId18"/>
          <w:footerReference w:type="default" r:id="rId19"/>
          <w:headerReference w:type="first" r:id="rId20"/>
          <w:footerReference w:type="first" r:id="rId21"/>
          <w:pgSz w:w="16838" w:h="11906" w:orient="landscape"/>
          <w:pgMar w:top="1247" w:right="1021" w:bottom="1247" w:left="1021" w:header="850" w:footer="680" w:gutter="0"/>
          <w:cols w:space="708"/>
          <w:titlePg/>
          <w:docGrid w:linePitch="360"/>
        </w:sectPr>
      </w:pPr>
    </w:p>
    <w:tbl>
      <w:tblPr>
        <w:tblW w:w="0" w:type="auto"/>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2410"/>
        <w:gridCol w:w="1843"/>
        <w:gridCol w:w="1843"/>
        <w:gridCol w:w="1417"/>
        <w:gridCol w:w="7283"/>
      </w:tblGrid>
      <w:tr w:rsidRPr="00361DE6" w:rsidR="00C46A08" w:rsidTr="00F26C5F" w14:paraId="16C16688" w14:textId="0B72EC43">
        <w:trPr>
          <w:trHeight w:val="742"/>
        </w:trPr>
        <w:tc>
          <w:tcPr>
            <w:tcW w:w="14796" w:type="dxa"/>
            <w:gridSpan w:val="5"/>
            <w:tcBorders>
              <w:top w:val="single" w:color="auto" w:sz="4" w:space="0"/>
              <w:left w:val="nil"/>
              <w:bottom w:val="single" w:color="auto" w:sz="4" w:space="0"/>
              <w:right w:val="nil"/>
            </w:tcBorders>
            <w:tcMar>
              <w:top w:w="57" w:type="dxa"/>
              <w:left w:w="57" w:type="dxa"/>
            </w:tcMar>
            <w:hideMark/>
          </w:tcPr>
          <w:p w:rsidRPr="00202F1E" w:rsidR="00C46A08" w:rsidP="00202F1E" w:rsidRDefault="00C46A08" w14:paraId="0291CC57" w14:textId="1AD1F738">
            <w:pPr>
              <w:rPr>
                <w:rFonts w:eastAsia="Times New Roman"/>
                <w:b/>
                <w:bCs/>
                <w:color w:val="000000"/>
                <w:sz w:val="20"/>
                <w:szCs w:val="20"/>
                <w:lang w:eastAsia="en-NZ"/>
              </w:rPr>
            </w:pPr>
            <w:r w:rsidRPr="3CDF21AE">
              <w:rPr>
                <w:rFonts w:eastAsia="Times New Roman"/>
                <w:b/>
                <w:bCs/>
                <w:color w:val="000000" w:themeColor="text1"/>
                <w:sz w:val="20"/>
                <w:szCs w:val="20"/>
                <w:lang w:eastAsia="en-NZ"/>
              </w:rPr>
              <w:lastRenderedPageBreak/>
              <w:t xml:space="preserve">Strategic </w:t>
            </w:r>
            <w:r w:rsidRPr="3CDF21AE" w:rsidR="008B51E6">
              <w:rPr>
                <w:rFonts w:eastAsia="Times New Roman"/>
                <w:b/>
                <w:bCs/>
                <w:color w:val="000000" w:themeColor="text1"/>
                <w:sz w:val="20"/>
                <w:szCs w:val="20"/>
                <w:lang w:eastAsia="en-NZ"/>
              </w:rPr>
              <w:t>g</w:t>
            </w:r>
            <w:r w:rsidRPr="3CDF21AE">
              <w:rPr>
                <w:rFonts w:eastAsia="Times New Roman"/>
                <w:b/>
                <w:bCs/>
                <w:color w:val="000000" w:themeColor="text1"/>
                <w:sz w:val="20"/>
                <w:szCs w:val="20"/>
                <w:lang w:eastAsia="en-NZ"/>
              </w:rPr>
              <w:t>oal:</w:t>
            </w:r>
            <w:r>
              <w:br/>
            </w:r>
            <w:r w:rsidRPr="3CDF21AE">
              <w:rPr>
                <w:i/>
                <w:iCs/>
                <w:sz w:val="20"/>
                <w:szCs w:val="20"/>
              </w:rPr>
              <w:t>(As per your strategic plan)</w:t>
            </w:r>
          </w:p>
          <w:p w:rsidRPr="00202F1E" w:rsidR="00C46A08" w:rsidP="00202F1E" w:rsidRDefault="00C46A08" w14:paraId="52DE814F" w14:textId="199BDFA4">
            <w:pPr>
              <w:rPr>
                <w:rFonts w:eastAsia="Times New Roman"/>
                <w:b/>
                <w:bCs/>
                <w:color w:val="000000"/>
                <w:sz w:val="20"/>
                <w:szCs w:val="20"/>
                <w:lang w:eastAsia="en-NZ"/>
              </w:rPr>
            </w:pPr>
            <w:r w:rsidRPr="00361DE6">
              <w:rPr>
                <w:rFonts w:eastAsia="Times New Roman"/>
                <w:color w:val="000000"/>
                <w:sz w:val="20"/>
                <w:szCs w:val="20"/>
                <w:lang w:val="en-NZ" w:eastAsia="en-NZ"/>
              </w:rPr>
              <w:t>  </w:t>
            </w:r>
          </w:p>
        </w:tc>
      </w:tr>
      <w:tr w:rsidRPr="00361DE6" w:rsidR="00C46A08" w:rsidTr="00F26C5F" w14:paraId="2ED87FC4" w14:textId="3D138BAA">
        <w:trPr>
          <w:trHeight w:val="881"/>
        </w:trPr>
        <w:tc>
          <w:tcPr>
            <w:tcW w:w="14796" w:type="dxa"/>
            <w:gridSpan w:val="5"/>
            <w:tcBorders>
              <w:top w:val="single" w:color="auto" w:sz="4" w:space="0"/>
              <w:left w:val="nil"/>
              <w:bottom w:val="single" w:color="auto" w:sz="4" w:space="0"/>
              <w:right w:val="nil"/>
            </w:tcBorders>
            <w:tcMar>
              <w:top w:w="57" w:type="dxa"/>
              <w:left w:w="57" w:type="dxa"/>
            </w:tcMar>
          </w:tcPr>
          <w:p w:rsidRPr="00202F1E" w:rsidR="00C46A08" w:rsidP="00202F1E" w:rsidRDefault="00C46A08" w14:paraId="41B30953" w14:textId="6D42339E">
            <w:pPr>
              <w:rPr>
                <w:rFonts w:eastAsia="Times New Roman"/>
                <w:b/>
                <w:bCs/>
                <w:color w:val="000000"/>
                <w:sz w:val="20"/>
                <w:szCs w:val="20"/>
                <w:lang w:eastAsia="en-NZ"/>
              </w:rPr>
            </w:pPr>
            <w:r w:rsidRPr="00202F1E">
              <w:rPr>
                <w:rFonts w:eastAsia="Times New Roman"/>
                <w:b/>
                <w:bCs/>
                <w:color w:val="000000"/>
                <w:sz w:val="20"/>
                <w:szCs w:val="20"/>
                <w:lang w:eastAsia="en-NZ"/>
              </w:rPr>
              <w:t xml:space="preserve">Annual </w:t>
            </w:r>
            <w:r w:rsidR="008B51E6">
              <w:rPr>
                <w:rFonts w:eastAsia="Times New Roman"/>
                <w:b/>
                <w:bCs/>
                <w:color w:val="000000"/>
                <w:sz w:val="20"/>
                <w:szCs w:val="20"/>
                <w:lang w:eastAsia="en-NZ"/>
              </w:rPr>
              <w:t>t</w:t>
            </w:r>
            <w:r w:rsidRPr="00202F1E">
              <w:rPr>
                <w:rFonts w:eastAsia="Times New Roman"/>
                <w:b/>
                <w:bCs/>
                <w:color w:val="000000"/>
                <w:sz w:val="20"/>
                <w:szCs w:val="20"/>
                <w:lang w:eastAsia="en-NZ"/>
              </w:rPr>
              <w:t>arget</w:t>
            </w:r>
            <w:r>
              <w:rPr>
                <w:rFonts w:eastAsia="Times New Roman"/>
                <w:b/>
                <w:bCs/>
                <w:color w:val="000000"/>
                <w:sz w:val="20"/>
                <w:szCs w:val="20"/>
                <w:lang w:eastAsia="en-NZ"/>
              </w:rPr>
              <w:t>:</w:t>
            </w:r>
          </w:p>
          <w:p w:rsidR="00C46A08" w:rsidP="00F26C5F" w:rsidRDefault="00C46A08" w14:paraId="30160A08" w14:textId="04BE6E55">
            <w:pPr>
              <w:rPr>
                <w:i/>
                <w:iCs/>
                <w:sz w:val="20"/>
                <w:szCs w:val="20"/>
              </w:rPr>
            </w:pPr>
            <w:r w:rsidRPr="3CDF21AE">
              <w:rPr>
                <w:i/>
                <w:iCs/>
                <w:sz w:val="20"/>
                <w:szCs w:val="20"/>
              </w:rPr>
              <w:t xml:space="preserve">(This is your target for this year working towards one of the </w:t>
            </w:r>
            <w:r w:rsidRPr="3CDF21AE" w:rsidR="00DF2C04">
              <w:rPr>
                <w:i/>
                <w:iCs/>
                <w:sz w:val="20"/>
                <w:szCs w:val="20"/>
              </w:rPr>
              <w:t>goals</w:t>
            </w:r>
            <w:r w:rsidRPr="3CDF21AE">
              <w:rPr>
                <w:i/>
                <w:iCs/>
                <w:sz w:val="20"/>
                <w:szCs w:val="20"/>
              </w:rPr>
              <w:t xml:space="preserve"> in your strategic plan</w:t>
            </w:r>
            <w:r w:rsidR="00183744">
              <w:rPr>
                <w:i/>
                <w:iCs/>
                <w:sz w:val="20"/>
                <w:szCs w:val="20"/>
              </w:rPr>
              <w:t xml:space="preserve">. For all educational achievement goals in your strategic plan, </w:t>
            </w:r>
            <w:r w:rsidR="00900E08">
              <w:rPr>
                <w:i/>
                <w:iCs/>
                <w:sz w:val="20"/>
                <w:szCs w:val="20"/>
              </w:rPr>
              <w:t>your</w:t>
            </w:r>
            <w:r w:rsidR="00D14EC3">
              <w:rPr>
                <w:i/>
                <w:iCs/>
                <w:sz w:val="20"/>
                <w:szCs w:val="20"/>
              </w:rPr>
              <w:t xml:space="preserve"> </w:t>
            </w:r>
            <w:r w:rsidR="00B01DFF">
              <w:rPr>
                <w:i/>
                <w:iCs/>
                <w:sz w:val="20"/>
                <w:szCs w:val="20"/>
              </w:rPr>
              <w:t>relevant</w:t>
            </w:r>
            <w:r w:rsidR="00900E08">
              <w:rPr>
                <w:i/>
                <w:iCs/>
                <w:sz w:val="20"/>
                <w:szCs w:val="20"/>
              </w:rPr>
              <w:t xml:space="preserve"> annual targets must be informed by your students’ results from relevant assessment or </w:t>
            </w:r>
            <w:proofErr w:type="spellStart"/>
            <w:r w:rsidR="00900E08">
              <w:rPr>
                <w:i/>
                <w:iCs/>
                <w:sz w:val="20"/>
                <w:szCs w:val="20"/>
              </w:rPr>
              <w:t>aromatawai</w:t>
            </w:r>
            <w:proofErr w:type="spellEnd"/>
            <w:r w:rsidR="00900E08">
              <w:rPr>
                <w:i/>
                <w:iCs/>
                <w:sz w:val="20"/>
                <w:szCs w:val="20"/>
              </w:rPr>
              <w:t xml:space="preserve"> tools</w:t>
            </w:r>
            <w:r w:rsidR="008D369E">
              <w:rPr>
                <w:i/>
                <w:iCs/>
                <w:sz w:val="20"/>
                <w:szCs w:val="20"/>
              </w:rPr>
              <w:t>. For senior secondary students, your targets may be informed by qualifications system data</w:t>
            </w:r>
            <w:r w:rsidRPr="3CDF21AE" w:rsidR="00F64042">
              <w:rPr>
                <w:i/>
                <w:iCs/>
                <w:sz w:val="20"/>
                <w:szCs w:val="20"/>
              </w:rPr>
              <w:t>)</w:t>
            </w:r>
            <w:r w:rsidR="00900E08">
              <w:rPr>
                <w:i/>
                <w:iCs/>
                <w:sz w:val="20"/>
                <w:szCs w:val="20"/>
              </w:rPr>
              <w:t>.</w:t>
            </w:r>
          </w:p>
          <w:p w:rsidRPr="00F26C5F" w:rsidR="00F26C5F" w:rsidP="00F26C5F" w:rsidRDefault="00F26C5F" w14:paraId="31E1DC0A" w14:textId="41D554F6">
            <w:pPr>
              <w:rPr>
                <w:rFonts w:eastAsia="Times New Roman"/>
                <w:sz w:val="20"/>
                <w:szCs w:val="20"/>
                <w:lang w:eastAsia="en-NZ"/>
              </w:rPr>
            </w:pPr>
          </w:p>
        </w:tc>
      </w:tr>
      <w:tr w:rsidRPr="00361DE6" w:rsidR="00C46A08" w:rsidTr="00F26C5F" w14:paraId="2E148C87" w14:textId="40C338F6">
        <w:trPr>
          <w:trHeight w:val="922"/>
        </w:trPr>
        <w:tc>
          <w:tcPr>
            <w:tcW w:w="14796" w:type="dxa"/>
            <w:gridSpan w:val="5"/>
            <w:tcBorders>
              <w:top w:val="single" w:color="auto" w:sz="4" w:space="0"/>
              <w:left w:val="nil"/>
              <w:bottom w:val="single" w:color="auto" w:sz="4" w:space="0"/>
              <w:right w:val="nil"/>
            </w:tcBorders>
            <w:tcMar>
              <w:top w:w="57" w:type="dxa"/>
              <w:left w:w="57" w:type="dxa"/>
            </w:tcMar>
          </w:tcPr>
          <w:p w:rsidRPr="00202F1E" w:rsidR="00C46A08" w:rsidP="00202F1E" w:rsidRDefault="00C46A08" w14:paraId="09F032F2" w14:textId="77777777">
            <w:pPr>
              <w:rPr>
                <w:rFonts w:eastAsia="Times New Roman"/>
                <w:b/>
                <w:bCs/>
                <w:color w:val="000000"/>
                <w:sz w:val="20"/>
                <w:szCs w:val="20"/>
                <w:lang w:eastAsia="en-NZ"/>
              </w:rPr>
            </w:pPr>
            <w:r w:rsidRPr="00202F1E">
              <w:rPr>
                <w:rFonts w:eastAsia="Times New Roman"/>
                <w:b/>
                <w:bCs/>
                <w:color w:val="000000"/>
                <w:sz w:val="20"/>
                <w:szCs w:val="20"/>
                <w:lang w:eastAsia="en-NZ"/>
              </w:rPr>
              <w:t>What do we expect to see by the end of the year?</w:t>
            </w:r>
          </w:p>
          <w:p w:rsidRPr="00C46A08" w:rsidR="00C46A08" w:rsidP="00202F1E" w:rsidRDefault="00C46A08" w14:paraId="5EDF218A" w14:textId="77777777">
            <w:pPr>
              <w:rPr>
                <w:i/>
                <w:sz w:val="20"/>
                <w:szCs w:val="20"/>
              </w:rPr>
            </w:pPr>
            <w:r w:rsidRPr="3CDF21AE">
              <w:rPr>
                <w:i/>
                <w:iCs/>
                <w:sz w:val="20"/>
                <w:szCs w:val="20"/>
              </w:rPr>
              <w:t>(What expectations do you have for this target for this year? What evidence will you see?)</w:t>
            </w:r>
          </w:p>
          <w:p w:rsidR="00C46A08" w:rsidP="00202F1E" w:rsidRDefault="00C46A08" w14:paraId="48D56C2C" w14:textId="77777777">
            <w:pPr>
              <w:rPr>
                <w:rFonts w:eastAsia="Times New Roman"/>
                <w:b/>
                <w:bCs/>
                <w:color w:val="000000"/>
                <w:sz w:val="20"/>
                <w:szCs w:val="20"/>
                <w:lang w:eastAsia="en-NZ"/>
              </w:rPr>
            </w:pPr>
          </w:p>
          <w:p w:rsidRPr="00202F1E" w:rsidR="00C46A08" w:rsidP="00202F1E" w:rsidRDefault="00C46A08" w14:paraId="1C6CFA3B" w14:textId="77777777">
            <w:pPr>
              <w:rPr>
                <w:rFonts w:eastAsia="Times New Roman"/>
                <w:b/>
                <w:bCs/>
                <w:color w:val="000000"/>
                <w:sz w:val="20"/>
                <w:szCs w:val="20"/>
                <w:lang w:eastAsia="en-NZ"/>
              </w:rPr>
            </w:pPr>
          </w:p>
        </w:tc>
      </w:tr>
      <w:tr w:rsidRPr="00361DE6" w:rsidR="00C46A08" w:rsidTr="00C7638F" w14:paraId="46C471A1" w14:textId="016736DD">
        <w:trPr>
          <w:trHeight w:val="497"/>
        </w:trPr>
        <w:tc>
          <w:tcPr>
            <w:tcW w:w="2410" w:type="dxa"/>
            <w:tcBorders>
              <w:top w:val="single" w:color="auto" w:sz="4" w:space="0"/>
              <w:left w:val="nil"/>
              <w:bottom w:val="single" w:color="auto" w:sz="4" w:space="0"/>
              <w:right w:val="single" w:color="auto" w:sz="4" w:space="0"/>
            </w:tcBorders>
            <w:tcMar>
              <w:top w:w="57" w:type="dxa"/>
              <w:left w:w="57" w:type="dxa"/>
            </w:tcMar>
          </w:tcPr>
          <w:p w:rsidRPr="00202F1E" w:rsidR="00C46A08" w:rsidP="00531D7B" w:rsidRDefault="0061522B" w14:paraId="00292D88" w14:textId="6ACDF589">
            <w:pPr>
              <w:rPr>
                <w:rFonts w:eastAsia="Times New Roman"/>
                <w:b/>
                <w:bCs/>
                <w:color w:val="000000"/>
                <w:sz w:val="20"/>
                <w:szCs w:val="20"/>
                <w:lang w:eastAsia="en-NZ"/>
              </w:rPr>
            </w:pPr>
            <w:r w:rsidRPr="4A0F1466">
              <w:rPr>
                <w:rFonts w:eastAsia="Times New Roman"/>
                <w:b/>
                <w:bCs/>
                <w:sz w:val="18"/>
                <w:szCs w:val="18"/>
                <w:lang w:eastAsia="en-NZ"/>
              </w:rPr>
              <w:t>What are your</w:t>
            </w:r>
            <w:r w:rsidRPr="4A0F1466">
              <w:rPr>
                <w:rFonts w:eastAsiaTheme="minorEastAsia"/>
                <w:b/>
                <w:bCs/>
                <w:sz w:val="18"/>
                <w:szCs w:val="18"/>
                <w:lang w:eastAsia="en-NZ"/>
              </w:rPr>
              <w:t xml:space="preserve"> pla</w:t>
            </w:r>
            <w:r w:rsidRPr="4A0F1466">
              <w:rPr>
                <w:rFonts w:eastAsia="Times New Roman"/>
                <w:b/>
                <w:bCs/>
                <w:sz w:val="18"/>
                <w:szCs w:val="18"/>
                <w:lang w:eastAsia="en-NZ"/>
              </w:rPr>
              <w:t>nned a</w:t>
            </w:r>
            <w:r w:rsidRPr="4A0F1466" w:rsidR="00C46A08">
              <w:rPr>
                <w:rFonts w:eastAsia="Times New Roman"/>
                <w:b/>
                <w:bCs/>
                <w:sz w:val="18"/>
                <w:szCs w:val="18"/>
                <w:lang w:eastAsia="en-NZ"/>
              </w:rPr>
              <w:t>ctions</w:t>
            </w:r>
            <w:r w:rsidRPr="4A0F1466">
              <w:rPr>
                <w:rFonts w:eastAsia="Times New Roman"/>
                <w:b/>
                <w:bCs/>
                <w:sz w:val="18"/>
                <w:szCs w:val="18"/>
                <w:lang w:eastAsia="en-NZ"/>
              </w:rPr>
              <w:t>?</w:t>
            </w:r>
          </w:p>
        </w:tc>
        <w:tc>
          <w:tcPr>
            <w:tcW w:w="1843" w:type="dxa"/>
            <w:tcBorders>
              <w:top w:val="single" w:color="auto" w:sz="4" w:space="0"/>
              <w:left w:val="single" w:color="auto" w:sz="4" w:space="0"/>
              <w:bottom w:val="single" w:color="auto" w:sz="4" w:space="0"/>
              <w:right w:val="single" w:color="auto" w:sz="4" w:space="0"/>
            </w:tcBorders>
            <w:tcMar>
              <w:top w:w="57" w:type="dxa"/>
              <w:left w:w="57" w:type="dxa"/>
            </w:tcMar>
          </w:tcPr>
          <w:p w:rsidRPr="00C46A08" w:rsidR="00C46A08" w:rsidP="00531D7B" w:rsidRDefault="00C46A08" w14:paraId="1FEC7E14" w14:textId="23571D59">
            <w:pPr>
              <w:rPr>
                <w:rFonts w:eastAsia="Times New Roman"/>
                <w:b/>
                <w:bCs/>
                <w:sz w:val="18"/>
                <w:szCs w:val="18"/>
                <w:lang w:eastAsia="en-NZ"/>
              </w:rPr>
            </w:pPr>
            <w:r w:rsidRPr="00C46A08">
              <w:rPr>
                <w:rFonts w:eastAsia="Times New Roman"/>
                <w:b/>
                <w:bCs/>
                <w:sz w:val="18"/>
                <w:szCs w:val="18"/>
                <w:lang w:eastAsia="en-NZ"/>
              </w:rPr>
              <w:t xml:space="preserve">Who is </w:t>
            </w:r>
            <w:r w:rsidR="0061522B">
              <w:rPr>
                <w:rFonts w:eastAsia="Times New Roman"/>
                <w:b/>
                <w:bCs/>
                <w:sz w:val="18"/>
                <w:szCs w:val="18"/>
                <w:lang w:eastAsia="en-NZ"/>
              </w:rPr>
              <w:t>r</w:t>
            </w:r>
            <w:r w:rsidRPr="00C46A08">
              <w:rPr>
                <w:rFonts w:eastAsia="Times New Roman"/>
                <w:b/>
                <w:bCs/>
                <w:sz w:val="18"/>
                <w:szCs w:val="18"/>
                <w:lang w:eastAsia="en-NZ"/>
              </w:rPr>
              <w:t>esponsible?</w:t>
            </w:r>
          </w:p>
        </w:tc>
        <w:tc>
          <w:tcPr>
            <w:tcW w:w="1843" w:type="dxa"/>
            <w:tcBorders>
              <w:top w:val="single" w:color="auto" w:sz="4" w:space="0"/>
              <w:left w:val="single" w:color="auto" w:sz="4" w:space="0"/>
              <w:bottom w:val="single" w:color="auto" w:sz="4" w:space="0"/>
              <w:right w:val="single" w:color="auto" w:sz="4" w:space="0"/>
            </w:tcBorders>
            <w:tcMar>
              <w:top w:w="57" w:type="dxa"/>
              <w:left w:w="57" w:type="dxa"/>
            </w:tcMar>
          </w:tcPr>
          <w:p w:rsidRPr="00C46A08" w:rsidR="00C46A08" w:rsidP="00531D7B" w:rsidRDefault="0061522B" w14:paraId="7B43E763" w14:textId="6EC9FE73">
            <w:pPr>
              <w:rPr>
                <w:rFonts w:eastAsia="Times New Roman"/>
                <w:b/>
                <w:bCs/>
                <w:sz w:val="18"/>
                <w:szCs w:val="18"/>
                <w:lang w:eastAsia="en-NZ"/>
              </w:rPr>
            </w:pPr>
            <w:r>
              <w:rPr>
                <w:rFonts w:eastAsia="Times New Roman"/>
                <w:b/>
                <w:bCs/>
                <w:sz w:val="18"/>
                <w:szCs w:val="18"/>
                <w:lang w:eastAsia="en-NZ"/>
              </w:rPr>
              <w:t>What resources are r</w:t>
            </w:r>
            <w:r w:rsidRPr="00C46A08" w:rsidR="00C46A08">
              <w:rPr>
                <w:rFonts w:eastAsia="Times New Roman"/>
                <w:b/>
                <w:bCs/>
                <w:sz w:val="18"/>
                <w:szCs w:val="18"/>
                <w:lang w:eastAsia="en-NZ"/>
              </w:rPr>
              <w:t>equired</w:t>
            </w:r>
            <w:r>
              <w:rPr>
                <w:rFonts w:eastAsia="Times New Roman"/>
                <w:b/>
                <w:bCs/>
                <w:sz w:val="18"/>
                <w:szCs w:val="18"/>
                <w:lang w:eastAsia="en-NZ"/>
              </w:rPr>
              <w:t>?</w:t>
            </w:r>
          </w:p>
        </w:tc>
        <w:tc>
          <w:tcPr>
            <w:tcW w:w="1417" w:type="dxa"/>
            <w:tcBorders>
              <w:top w:val="single" w:color="auto" w:sz="4" w:space="0"/>
              <w:left w:val="single" w:color="auto" w:sz="4" w:space="0"/>
              <w:bottom w:val="single" w:color="auto" w:sz="4" w:space="0"/>
              <w:right w:val="single" w:color="auto" w:sz="4" w:space="0"/>
            </w:tcBorders>
            <w:tcMar>
              <w:top w:w="57" w:type="dxa"/>
              <w:left w:w="57" w:type="dxa"/>
            </w:tcMar>
          </w:tcPr>
          <w:p w:rsidRPr="00C46A08" w:rsidR="00C46A08" w:rsidP="00531D7B" w:rsidRDefault="00C46A08" w14:paraId="5BF750C9" w14:textId="77777777">
            <w:pPr>
              <w:rPr>
                <w:rFonts w:eastAsia="Times New Roman"/>
                <w:b/>
                <w:bCs/>
                <w:sz w:val="18"/>
                <w:szCs w:val="18"/>
                <w:lang w:eastAsia="en-NZ"/>
              </w:rPr>
            </w:pPr>
            <w:r w:rsidRPr="00C46A08">
              <w:rPr>
                <w:rFonts w:eastAsia="Times New Roman"/>
                <w:b/>
                <w:bCs/>
                <w:sz w:val="18"/>
                <w:szCs w:val="18"/>
                <w:lang w:eastAsia="en-NZ"/>
              </w:rPr>
              <w:t>Timeframe</w:t>
            </w:r>
          </w:p>
          <w:p w:rsidRPr="00C46A08" w:rsidR="00C46A08" w:rsidP="00531D7B" w:rsidRDefault="00C46A08" w14:paraId="5E655F86" w14:textId="2C9FEA22">
            <w:pPr>
              <w:rPr>
                <w:rFonts w:eastAsia="Times New Roman"/>
                <w:b/>
                <w:bCs/>
                <w:sz w:val="18"/>
                <w:szCs w:val="18"/>
                <w:lang w:eastAsia="en-NZ"/>
              </w:rPr>
            </w:pPr>
          </w:p>
        </w:tc>
        <w:tc>
          <w:tcPr>
            <w:tcW w:w="7283" w:type="dxa"/>
            <w:tcBorders>
              <w:top w:val="single" w:color="auto" w:sz="4" w:space="0"/>
              <w:left w:val="single" w:color="auto" w:sz="4" w:space="0"/>
              <w:bottom w:val="single" w:color="auto" w:sz="4" w:space="0"/>
              <w:right w:val="nil"/>
            </w:tcBorders>
            <w:tcMar>
              <w:top w:w="57" w:type="dxa"/>
              <w:left w:w="57" w:type="dxa"/>
            </w:tcMar>
          </w:tcPr>
          <w:p w:rsidRPr="00C46A08" w:rsidR="00C46A08" w:rsidP="00531D7B" w:rsidRDefault="00C46A08" w14:paraId="6FB07CA5" w14:textId="5CD8B861">
            <w:pPr>
              <w:rPr>
                <w:rFonts w:eastAsia="Times New Roman"/>
                <w:b/>
                <w:bCs/>
                <w:sz w:val="18"/>
                <w:szCs w:val="18"/>
                <w:lang w:eastAsia="en-NZ"/>
              </w:rPr>
            </w:pPr>
            <w:r w:rsidRPr="00C46A08">
              <w:rPr>
                <w:rFonts w:eastAsia="Times New Roman"/>
                <w:b/>
                <w:bCs/>
                <w:sz w:val="18"/>
                <w:szCs w:val="18"/>
                <w:lang w:eastAsia="en-NZ"/>
              </w:rPr>
              <w:t>How will you measure success?</w:t>
            </w:r>
          </w:p>
        </w:tc>
      </w:tr>
      <w:tr w:rsidRPr="00C46A08" w:rsidR="00C46A08" w:rsidTr="00C7638F" w14:paraId="3816B091" w14:textId="77777777">
        <w:trPr>
          <w:trHeight w:val="398"/>
        </w:trPr>
        <w:tc>
          <w:tcPr>
            <w:tcW w:w="2410" w:type="dxa"/>
            <w:tcBorders>
              <w:top w:val="single" w:color="auto" w:sz="4" w:space="0"/>
              <w:left w:val="nil"/>
              <w:bottom w:val="single" w:color="auto" w:sz="4" w:space="0"/>
              <w:right w:val="single" w:color="auto" w:sz="4" w:space="0"/>
            </w:tcBorders>
            <w:shd w:val="clear" w:color="auto" w:fill="F2F2F2" w:themeFill="background1" w:themeFillShade="F2"/>
            <w:tcMar>
              <w:top w:w="57" w:type="dxa"/>
              <w:left w:w="57" w:type="dxa"/>
            </w:tcMar>
          </w:tcPr>
          <w:p w:rsidRPr="002B3056" w:rsidR="00C46A08" w:rsidP="00531D7B" w:rsidRDefault="00C46A08" w14:paraId="574F0D3A" w14:textId="21DE8A8C">
            <w:pPr>
              <w:rPr>
                <w:rFonts w:eastAsia="Times New Roman"/>
                <w:i/>
                <w:iCs/>
                <w:sz w:val="18"/>
                <w:szCs w:val="18"/>
                <w:lang w:eastAsia="en-NZ"/>
              </w:rPr>
            </w:pPr>
            <w:r w:rsidRPr="002B3056">
              <w:rPr>
                <w:rFonts w:eastAsia="Times New Roman"/>
                <w:i/>
                <w:iCs/>
                <w:sz w:val="18"/>
                <w:szCs w:val="18"/>
                <w:lang w:eastAsia="en-NZ"/>
              </w:rPr>
              <w:t>Detail the key actions you</w:t>
            </w:r>
            <w:r w:rsidRPr="002B3056" w:rsidR="00294728">
              <w:rPr>
                <w:rFonts w:eastAsia="Times New Roman"/>
                <w:i/>
                <w:iCs/>
                <w:sz w:val="18"/>
                <w:szCs w:val="18"/>
                <w:lang w:eastAsia="en-NZ"/>
              </w:rPr>
              <w:t xml:space="preserve"> will</w:t>
            </w:r>
            <w:r w:rsidRPr="002B3056">
              <w:rPr>
                <w:rFonts w:eastAsia="Times New Roman"/>
                <w:i/>
                <w:iCs/>
                <w:sz w:val="18"/>
                <w:szCs w:val="18"/>
                <w:lang w:eastAsia="en-NZ"/>
              </w:rPr>
              <w:t xml:space="preserve"> take this year to reach your annual target listed above.</w:t>
            </w:r>
          </w:p>
          <w:p w:rsidRPr="002B3056" w:rsidR="00C46A08" w:rsidP="00531D7B" w:rsidRDefault="00C46A08" w14:paraId="6187FE30" w14:textId="77777777">
            <w:pPr>
              <w:rPr>
                <w:rFonts w:eastAsia="Times New Roman"/>
                <w:i/>
                <w:iCs/>
                <w:sz w:val="18"/>
                <w:szCs w:val="18"/>
                <w:lang w:eastAsia="en-NZ"/>
              </w:rPr>
            </w:pPr>
          </w:p>
        </w:tc>
        <w:tc>
          <w:tcPr>
            <w:tcW w:w="1843"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57" w:type="dxa"/>
              <w:left w:w="57" w:type="dxa"/>
            </w:tcMar>
          </w:tcPr>
          <w:p w:rsidRPr="002B3056" w:rsidR="00C46A08" w:rsidP="00531D7B" w:rsidRDefault="00C46A08" w14:paraId="392F527A" w14:textId="77777777">
            <w:pPr>
              <w:rPr>
                <w:rFonts w:eastAsia="Times New Roman"/>
                <w:i/>
                <w:iCs/>
                <w:sz w:val="18"/>
                <w:szCs w:val="18"/>
                <w:lang w:eastAsia="en-NZ"/>
              </w:rPr>
            </w:pPr>
          </w:p>
        </w:tc>
        <w:tc>
          <w:tcPr>
            <w:tcW w:w="1843"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57" w:type="dxa"/>
              <w:left w:w="57" w:type="dxa"/>
            </w:tcMar>
          </w:tcPr>
          <w:p w:rsidRPr="002B3056" w:rsidR="00C46A08" w:rsidP="00531D7B" w:rsidRDefault="00C46A08" w14:paraId="677BE065" w14:textId="77777777">
            <w:pPr>
              <w:rPr>
                <w:rFonts w:eastAsia="Times New Roman"/>
                <w:i/>
                <w:iCs/>
                <w:sz w:val="18"/>
                <w:szCs w:val="18"/>
                <w:lang w:eastAsia="en-NZ"/>
              </w:rPr>
            </w:pPr>
          </w:p>
        </w:tc>
        <w:tc>
          <w:tcPr>
            <w:tcW w:w="141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57" w:type="dxa"/>
              <w:left w:w="57" w:type="dxa"/>
            </w:tcMar>
          </w:tcPr>
          <w:p w:rsidRPr="002B3056" w:rsidR="00C46A08" w:rsidP="00531D7B" w:rsidRDefault="00C46A08" w14:paraId="165C66E0" w14:textId="1B2A9228">
            <w:pPr>
              <w:rPr>
                <w:rFonts w:eastAsia="Times New Roman"/>
                <w:i/>
                <w:iCs/>
                <w:sz w:val="18"/>
                <w:szCs w:val="18"/>
                <w:lang w:eastAsia="en-NZ"/>
              </w:rPr>
            </w:pPr>
            <w:r w:rsidRPr="002B3056">
              <w:rPr>
                <w:rFonts w:eastAsia="Times New Roman"/>
                <w:i/>
                <w:iCs/>
                <w:sz w:val="18"/>
                <w:szCs w:val="18"/>
                <w:lang w:eastAsia="en-NZ"/>
              </w:rPr>
              <w:t>This is optional but is useful to help with your planning.</w:t>
            </w:r>
          </w:p>
        </w:tc>
        <w:tc>
          <w:tcPr>
            <w:tcW w:w="7283" w:type="dxa"/>
            <w:tcBorders>
              <w:top w:val="single" w:color="auto" w:sz="4" w:space="0"/>
              <w:left w:val="single" w:color="auto" w:sz="4" w:space="0"/>
              <w:bottom w:val="single" w:color="auto" w:sz="4" w:space="0"/>
              <w:right w:val="nil"/>
            </w:tcBorders>
            <w:shd w:val="clear" w:color="auto" w:fill="F2F2F2" w:themeFill="background1" w:themeFillShade="F2"/>
            <w:tcMar>
              <w:top w:w="57" w:type="dxa"/>
              <w:left w:w="57" w:type="dxa"/>
            </w:tcMar>
          </w:tcPr>
          <w:p w:rsidRPr="002B3056" w:rsidR="00C46A08" w:rsidP="00531D7B" w:rsidRDefault="00C46A08" w14:paraId="52ACCAA0" w14:textId="68FB9911">
            <w:pPr>
              <w:rPr>
                <w:rFonts w:eastAsia="Times New Roman"/>
                <w:i/>
                <w:iCs/>
                <w:sz w:val="18"/>
                <w:szCs w:val="18"/>
                <w:lang w:eastAsia="en-NZ"/>
              </w:rPr>
            </w:pPr>
            <w:r w:rsidRPr="002B3056">
              <w:rPr>
                <w:rFonts w:eastAsia="Times New Roman"/>
                <w:i/>
                <w:iCs/>
                <w:sz w:val="18"/>
                <w:szCs w:val="18"/>
                <w:lang w:eastAsia="en-NZ"/>
              </w:rPr>
              <w:t>Think about what you expect to see at the end of the year and detail the measurements you’ll use to check on your progress. You’ll want to reference the success measures from your strategic plan template.</w:t>
            </w:r>
          </w:p>
          <w:p w:rsidRPr="002B3056" w:rsidR="004C1235" w:rsidP="00531D7B" w:rsidRDefault="004C1235" w14:paraId="484F84FF" w14:textId="77777777">
            <w:pPr>
              <w:rPr>
                <w:rFonts w:eastAsia="Times New Roman"/>
                <w:i/>
                <w:iCs/>
                <w:sz w:val="18"/>
                <w:szCs w:val="18"/>
                <w:lang w:eastAsia="en-NZ"/>
              </w:rPr>
            </w:pPr>
          </w:p>
          <w:p w:rsidRPr="003423BF" w:rsidR="00420617" w:rsidP="00420617" w:rsidRDefault="00030961" w14:paraId="522EE121" w14:textId="5E1DF574">
            <w:pPr>
              <w:rPr>
                <w:rFonts w:eastAsia="Times New Roman"/>
                <w:i/>
                <w:iCs/>
                <w:sz w:val="18"/>
                <w:szCs w:val="18"/>
                <w:lang w:eastAsia="en-NZ"/>
              </w:rPr>
            </w:pPr>
            <w:r>
              <w:rPr>
                <w:rFonts w:eastAsia="Times New Roman"/>
                <w:i/>
                <w:iCs/>
                <w:sz w:val="18"/>
                <w:szCs w:val="18"/>
                <w:lang w:eastAsia="en-NZ"/>
              </w:rPr>
              <w:t>F</w:t>
            </w:r>
            <w:r w:rsidRPr="002B3056" w:rsidR="004C1235">
              <w:rPr>
                <w:rFonts w:eastAsia="Times New Roman"/>
                <w:i/>
                <w:iCs/>
                <w:sz w:val="18"/>
                <w:szCs w:val="18"/>
                <w:lang w:eastAsia="en-NZ"/>
              </w:rPr>
              <w:t>or all educational achievement goals</w:t>
            </w:r>
            <w:r w:rsidR="0080318A">
              <w:rPr>
                <w:rFonts w:eastAsia="Times New Roman"/>
                <w:i/>
                <w:iCs/>
                <w:sz w:val="18"/>
                <w:szCs w:val="18"/>
                <w:lang w:eastAsia="en-NZ"/>
              </w:rPr>
              <w:t xml:space="preserve"> (from your strategic plan)</w:t>
            </w:r>
            <w:r w:rsidR="00420617">
              <w:rPr>
                <w:rFonts w:eastAsia="Times New Roman"/>
                <w:i/>
                <w:iCs/>
                <w:sz w:val="18"/>
                <w:szCs w:val="18"/>
                <w:lang w:eastAsia="en-NZ"/>
              </w:rPr>
              <w:t xml:space="preserve">, </w:t>
            </w:r>
            <w:r w:rsidRPr="003423BF" w:rsidR="00030879">
              <w:rPr>
                <w:rFonts w:eastAsia="Times New Roman"/>
                <w:i/>
                <w:iCs/>
                <w:sz w:val="18"/>
                <w:szCs w:val="18"/>
                <w:lang w:eastAsia="en-NZ"/>
              </w:rPr>
              <w:t xml:space="preserve">information describing the measures and evidence </w:t>
            </w:r>
            <w:r w:rsidR="002C5C9C">
              <w:rPr>
                <w:rFonts w:eastAsia="Times New Roman"/>
                <w:i/>
                <w:iCs/>
                <w:sz w:val="18"/>
                <w:szCs w:val="18"/>
                <w:lang w:eastAsia="en-NZ"/>
              </w:rPr>
              <w:t>you</w:t>
            </w:r>
            <w:r w:rsidRPr="003423BF" w:rsidR="00030879">
              <w:rPr>
                <w:rFonts w:eastAsia="Times New Roman"/>
                <w:i/>
                <w:iCs/>
                <w:sz w:val="18"/>
                <w:szCs w:val="18"/>
                <w:lang w:eastAsia="en-NZ"/>
              </w:rPr>
              <w:t xml:space="preserve"> intend to</w:t>
            </w:r>
            <w:r w:rsidRPr="003423BF" w:rsidR="00420617">
              <w:rPr>
                <w:rFonts w:eastAsia="Times New Roman"/>
                <w:i/>
                <w:iCs/>
                <w:sz w:val="18"/>
                <w:szCs w:val="18"/>
                <w:lang w:eastAsia="en-NZ"/>
              </w:rPr>
              <w:t xml:space="preserve"> </w:t>
            </w:r>
            <w:r w:rsidRPr="003423BF" w:rsidR="00030879">
              <w:rPr>
                <w:rFonts w:eastAsia="Times New Roman"/>
                <w:i/>
                <w:iCs/>
                <w:sz w:val="18"/>
                <w:szCs w:val="18"/>
                <w:lang w:eastAsia="en-NZ"/>
              </w:rPr>
              <w:t>use to evaluate</w:t>
            </w:r>
            <w:r w:rsidR="002C5C9C">
              <w:rPr>
                <w:rFonts w:eastAsia="Times New Roman"/>
                <w:i/>
                <w:iCs/>
                <w:sz w:val="18"/>
                <w:szCs w:val="18"/>
                <w:lang w:eastAsia="en-NZ"/>
              </w:rPr>
              <w:t xml:space="preserve"> </w:t>
            </w:r>
            <w:r w:rsidRPr="003423BF" w:rsidR="00030879">
              <w:rPr>
                <w:rFonts w:eastAsia="Times New Roman"/>
                <w:i/>
                <w:iCs/>
                <w:sz w:val="18"/>
                <w:szCs w:val="18"/>
                <w:lang w:eastAsia="en-NZ"/>
              </w:rPr>
              <w:t>progress towards achieving a relevant annual target</w:t>
            </w:r>
            <w:r w:rsidRPr="003423BF" w:rsidR="00420617">
              <w:rPr>
                <w:rFonts w:eastAsia="Times New Roman"/>
                <w:i/>
                <w:iCs/>
                <w:sz w:val="18"/>
                <w:szCs w:val="18"/>
                <w:lang w:eastAsia="en-NZ"/>
              </w:rPr>
              <w:t>:</w:t>
            </w:r>
          </w:p>
          <w:p w:rsidR="003423BF" w:rsidRDefault="00420617" w14:paraId="0BDDE04E" w14:textId="62756E70">
            <w:pPr>
              <w:pStyle w:val="ListParagraph"/>
              <w:numPr>
                <w:ilvl w:val="0"/>
                <w:numId w:val="12"/>
              </w:numPr>
              <w:rPr>
                <w:rFonts w:eastAsia="Times New Roman"/>
                <w:i/>
                <w:iCs/>
                <w:sz w:val="18"/>
                <w:szCs w:val="18"/>
                <w:lang w:eastAsia="en-NZ"/>
              </w:rPr>
            </w:pPr>
            <w:r w:rsidRPr="003423BF">
              <w:rPr>
                <w:rFonts w:eastAsia="Times New Roman"/>
                <w:i/>
                <w:iCs/>
                <w:sz w:val="18"/>
                <w:szCs w:val="18"/>
                <w:lang w:eastAsia="en-NZ"/>
              </w:rPr>
              <w:t>must be informed by the school</w:t>
            </w:r>
            <w:r w:rsidRPr="003423BF">
              <w:rPr>
                <w:rFonts w:hint="eastAsia" w:eastAsia="Times New Roman"/>
                <w:i/>
                <w:iCs/>
                <w:sz w:val="18"/>
                <w:szCs w:val="18"/>
                <w:lang w:eastAsia="en-NZ"/>
              </w:rPr>
              <w:t>’</w:t>
            </w:r>
            <w:r w:rsidRPr="003423BF">
              <w:rPr>
                <w:rFonts w:eastAsia="Times New Roman"/>
                <w:i/>
                <w:iCs/>
                <w:sz w:val="18"/>
                <w:szCs w:val="18"/>
                <w:lang w:eastAsia="en-NZ"/>
              </w:rPr>
              <w:t>s students</w:t>
            </w:r>
            <w:r w:rsidRPr="003423BF">
              <w:rPr>
                <w:rFonts w:hint="eastAsia" w:eastAsia="Times New Roman"/>
                <w:i/>
                <w:iCs/>
                <w:sz w:val="18"/>
                <w:szCs w:val="18"/>
                <w:lang w:eastAsia="en-NZ"/>
              </w:rPr>
              <w:t>’</w:t>
            </w:r>
            <w:r w:rsidRPr="003423BF">
              <w:rPr>
                <w:rFonts w:eastAsia="Times New Roman"/>
                <w:i/>
                <w:iCs/>
                <w:sz w:val="18"/>
                <w:szCs w:val="18"/>
                <w:lang w:eastAsia="en-NZ"/>
              </w:rPr>
              <w:t xml:space="preserve"> results from relevant assessment or </w:t>
            </w:r>
            <w:proofErr w:type="spellStart"/>
            <w:r w:rsidRPr="003423BF">
              <w:rPr>
                <w:rFonts w:eastAsia="Times New Roman"/>
                <w:i/>
                <w:iCs/>
                <w:sz w:val="18"/>
                <w:szCs w:val="18"/>
                <w:lang w:eastAsia="en-NZ"/>
              </w:rPr>
              <w:t>aromatawai</w:t>
            </w:r>
            <w:proofErr w:type="spellEnd"/>
            <w:r w:rsidRPr="003423BF">
              <w:rPr>
                <w:rFonts w:eastAsia="Times New Roman"/>
                <w:i/>
                <w:iCs/>
                <w:sz w:val="18"/>
                <w:szCs w:val="18"/>
                <w:lang w:eastAsia="en-NZ"/>
              </w:rPr>
              <w:t xml:space="preserve"> tools</w:t>
            </w:r>
            <w:r w:rsidR="002535C4">
              <w:rPr>
                <w:rFonts w:eastAsia="Times New Roman"/>
                <w:i/>
                <w:iCs/>
                <w:sz w:val="18"/>
                <w:szCs w:val="18"/>
                <w:lang w:eastAsia="en-NZ"/>
              </w:rPr>
              <w:t xml:space="preserve"> (including </w:t>
            </w:r>
            <w:r w:rsidR="004228BB">
              <w:rPr>
                <w:rFonts w:eastAsia="Times New Roman"/>
                <w:i/>
                <w:iCs/>
                <w:sz w:val="18"/>
                <w:szCs w:val="18"/>
                <w:lang w:eastAsia="en-NZ"/>
              </w:rPr>
              <w:t xml:space="preserve">the </w:t>
            </w:r>
            <w:r w:rsidR="002535C4">
              <w:rPr>
                <w:rFonts w:eastAsia="Times New Roman"/>
                <w:i/>
                <w:iCs/>
                <w:sz w:val="18"/>
                <w:szCs w:val="18"/>
                <w:lang w:eastAsia="en-NZ"/>
              </w:rPr>
              <w:t xml:space="preserve">SMART </w:t>
            </w:r>
            <w:r w:rsidR="004228BB">
              <w:rPr>
                <w:rFonts w:eastAsia="Times New Roman"/>
                <w:i/>
                <w:iCs/>
                <w:sz w:val="18"/>
                <w:szCs w:val="18"/>
                <w:lang w:eastAsia="en-NZ"/>
              </w:rPr>
              <w:t xml:space="preserve">tool </w:t>
            </w:r>
            <w:r w:rsidR="002535C4">
              <w:rPr>
                <w:rFonts w:eastAsia="Times New Roman"/>
                <w:i/>
                <w:iCs/>
                <w:sz w:val="18"/>
                <w:szCs w:val="18"/>
                <w:lang w:eastAsia="en-NZ"/>
              </w:rPr>
              <w:t xml:space="preserve">or </w:t>
            </w:r>
            <w:r w:rsidR="004228BB">
              <w:rPr>
                <w:rFonts w:eastAsia="Times New Roman"/>
                <w:i/>
                <w:iCs/>
                <w:sz w:val="18"/>
                <w:szCs w:val="18"/>
                <w:lang w:eastAsia="en-NZ"/>
              </w:rPr>
              <w:t>Progress Achievement Tests</w:t>
            </w:r>
            <w:r w:rsidR="002535C4">
              <w:rPr>
                <w:rFonts w:eastAsia="Times New Roman"/>
                <w:i/>
                <w:iCs/>
                <w:sz w:val="18"/>
                <w:szCs w:val="18"/>
                <w:lang w:eastAsia="en-NZ"/>
              </w:rPr>
              <w:t>)</w:t>
            </w:r>
          </w:p>
          <w:p w:rsidRPr="002B3056" w:rsidR="005F4C72" w:rsidRDefault="005F4C72" w14:paraId="71E34D3A" w14:textId="4C44EC57">
            <w:pPr>
              <w:pStyle w:val="ListParagraph"/>
              <w:numPr>
                <w:ilvl w:val="0"/>
                <w:numId w:val="12"/>
              </w:numPr>
              <w:rPr>
                <w:rFonts w:eastAsia="Times New Roman"/>
                <w:i/>
                <w:iCs/>
                <w:sz w:val="18"/>
                <w:szCs w:val="18"/>
                <w:lang w:eastAsia="en-NZ"/>
              </w:rPr>
            </w:pPr>
            <w:r w:rsidRPr="003423BF">
              <w:rPr>
                <w:rFonts w:eastAsia="Times New Roman"/>
                <w:i/>
                <w:iCs/>
                <w:sz w:val="18"/>
                <w:szCs w:val="18"/>
                <w:lang w:eastAsia="en-NZ"/>
              </w:rPr>
              <w:t>may be informed by</w:t>
            </w:r>
            <w:r w:rsidRPr="003423BF" w:rsidR="003423BF">
              <w:rPr>
                <w:rFonts w:eastAsia="Times New Roman"/>
                <w:i/>
                <w:iCs/>
                <w:sz w:val="18"/>
                <w:szCs w:val="18"/>
                <w:lang w:eastAsia="en-NZ"/>
              </w:rPr>
              <w:t xml:space="preserve"> </w:t>
            </w:r>
            <w:r w:rsidRPr="003423BF">
              <w:rPr>
                <w:rFonts w:eastAsia="Times New Roman"/>
                <w:i/>
                <w:iCs/>
                <w:sz w:val="18"/>
                <w:szCs w:val="18"/>
                <w:lang w:eastAsia="en-NZ"/>
              </w:rPr>
              <w:t>qualifications system data</w:t>
            </w:r>
            <w:r w:rsidRPr="003423BF" w:rsidR="003423BF">
              <w:rPr>
                <w:rFonts w:eastAsia="Times New Roman"/>
                <w:i/>
                <w:iCs/>
                <w:sz w:val="18"/>
                <w:szCs w:val="18"/>
                <w:lang w:eastAsia="en-NZ"/>
              </w:rPr>
              <w:t xml:space="preserve"> for senior secondary students.</w:t>
            </w:r>
          </w:p>
        </w:tc>
      </w:tr>
      <w:tr w:rsidRPr="00361DE6" w:rsidR="00C46A08" w:rsidTr="00586768" w14:paraId="62B481D4" w14:textId="56A9515E">
        <w:trPr>
          <w:trHeight w:val="878"/>
        </w:trPr>
        <w:tc>
          <w:tcPr>
            <w:tcW w:w="2410" w:type="dxa"/>
            <w:tcBorders>
              <w:top w:val="single" w:color="auto" w:sz="4" w:space="0"/>
              <w:left w:val="nil"/>
              <w:bottom w:val="single" w:color="auto" w:sz="4" w:space="0"/>
              <w:right w:val="single" w:color="auto" w:sz="4" w:space="0"/>
            </w:tcBorders>
            <w:tcMar>
              <w:top w:w="57" w:type="dxa"/>
              <w:left w:w="57" w:type="dxa"/>
            </w:tcMar>
          </w:tcPr>
          <w:p w:rsidRPr="00202F1E" w:rsidR="00C46A08" w:rsidP="00202F1E" w:rsidRDefault="00C46A08" w14:paraId="3EFF4986" w14:textId="77777777">
            <w:pPr>
              <w:rPr>
                <w:rFonts w:eastAsia="Times New Roman"/>
                <w:b/>
                <w:bCs/>
                <w:color w:val="000000"/>
                <w:sz w:val="20"/>
                <w:szCs w:val="20"/>
                <w:lang w:eastAsia="en-NZ"/>
              </w:rPr>
            </w:pPr>
          </w:p>
        </w:tc>
        <w:tc>
          <w:tcPr>
            <w:tcW w:w="1843" w:type="dxa"/>
            <w:tcBorders>
              <w:top w:val="single" w:color="auto" w:sz="4" w:space="0"/>
              <w:left w:val="single" w:color="auto" w:sz="4" w:space="0"/>
              <w:bottom w:val="single" w:color="auto" w:sz="4" w:space="0"/>
              <w:right w:val="single" w:color="auto" w:sz="4" w:space="0"/>
            </w:tcBorders>
            <w:tcMar>
              <w:top w:w="57" w:type="dxa"/>
              <w:left w:w="57" w:type="dxa"/>
            </w:tcMar>
          </w:tcPr>
          <w:p w:rsidRPr="00202F1E" w:rsidR="00C46A08" w:rsidP="00202F1E" w:rsidRDefault="00C46A08" w14:paraId="1EA402A2" w14:textId="77777777">
            <w:pPr>
              <w:rPr>
                <w:rFonts w:eastAsia="Times New Roman"/>
                <w:b/>
                <w:bCs/>
                <w:color w:val="000000"/>
                <w:sz w:val="20"/>
                <w:szCs w:val="20"/>
                <w:lang w:eastAsia="en-NZ"/>
              </w:rPr>
            </w:pPr>
          </w:p>
        </w:tc>
        <w:tc>
          <w:tcPr>
            <w:tcW w:w="1843" w:type="dxa"/>
            <w:tcBorders>
              <w:top w:val="single" w:color="auto" w:sz="4" w:space="0"/>
              <w:left w:val="single" w:color="auto" w:sz="4" w:space="0"/>
              <w:bottom w:val="single" w:color="auto" w:sz="4" w:space="0"/>
              <w:right w:val="single" w:color="auto" w:sz="4" w:space="0"/>
            </w:tcBorders>
            <w:tcMar>
              <w:top w:w="57" w:type="dxa"/>
              <w:left w:w="57" w:type="dxa"/>
            </w:tcMar>
          </w:tcPr>
          <w:p w:rsidRPr="00202F1E" w:rsidR="00C46A08" w:rsidP="00202F1E" w:rsidRDefault="00C46A08" w14:paraId="6ABBC457" w14:textId="77777777">
            <w:pPr>
              <w:rPr>
                <w:rFonts w:eastAsia="Times New Roman"/>
                <w:b/>
                <w:bCs/>
                <w:color w:val="000000"/>
                <w:sz w:val="20"/>
                <w:szCs w:val="20"/>
                <w:lang w:eastAsia="en-NZ"/>
              </w:rPr>
            </w:pPr>
          </w:p>
        </w:tc>
        <w:tc>
          <w:tcPr>
            <w:tcW w:w="1417" w:type="dxa"/>
            <w:tcBorders>
              <w:top w:val="single" w:color="auto" w:sz="4" w:space="0"/>
              <w:left w:val="single" w:color="auto" w:sz="4" w:space="0"/>
              <w:bottom w:val="single" w:color="auto" w:sz="4" w:space="0"/>
              <w:right w:val="single" w:color="auto" w:sz="4" w:space="0"/>
            </w:tcBorders>
            <w:tcMar>
              <w:top w:w="57" w:type="dxa"/>
              <w:left w:w="57" w:type="dxa"/>
            </w:tcMar>
          </w:tcPr>
          <w:p w:rsidRPr="00202F1E" w:rsidR="00C46A08" w:rsidP="00202F1E" w:rsidRDefault="00C46A08" w14:paraId="077B1136" w14:textId="1D6C9C7A">
            <w:pPr>
              <w:rPr>
                <w:rFonts w:eastAsia="Times New Roman"/>
                <w:b/>
                <w:bCs/>
                <w:color w:val="000000"/>
                <w:sz w:val="20"/>
                <w:szCs w:val="20"/>
                <w:lang w:eastAsia="en-NZ"/>
              </w:rPr>
            </w:pPr>
          </w:p>
        </w:tc>
        <w:tc>
          <w:tcPr>
            <w:tcW w:w="7283" w:type="dxa"/>
            <w:tcBorders>
              <w:top w:val="single" w:color="auto" w:sz="4" w:space="0"/>
              <w:left w:val="single" w:color="auto" w:sz="4" w:space="0"/>
              <w:bottom w:val="single" w:color="auto" w:sz="4" w:space="0"/>
              <w:right w:val="nil"/>
            </w:tcBorders>
            <w:tcMar>
              <w:top w:w="57" w:type="dxa"/>
              <w:left w:w="57" w:type="dxa"/>
            </w:tcMar>
          </w:tcPr>
          <w:p w:rsidRPr="00202F1E" w:rsidR="00C46A08" w:rsidP="00202F1E" w:rsidRDefault="00C46A08" w14:paraId="38A36887" w14:textId="77777777">
            <w:pPr>
              <w:rPr>
                <w:rFonts w:eastAsia="Times New Roman"/>
                <w:b/>
                <w:bCs/>
                <w:color w:val="000000"/>
                <w:sz w:val="20"/>
                <w:szCs w:val="20"/>
                <w:lang w:eastAsia="en-NZ"/>
              </w:rPr>
            </w:pPr>
          </w:p>
        </w:tc>
      </w:tr>
      <w:tr w:rsidRPr="00361DE6" w:rsidR="00C46A08" w:rsidTr="00586768" w14:paraId="4E5DBAB5" w14:textId="1A9A9E8F">
        <w:trPr>
          <w:trHeight w:val="790"/>
        </w:trPr>
        <w:tc>
          <w:tcPr>
            <w:tcW w:w="2410" w:type="dxa"/>
            <w:tcBorders>
              <w:top w:val="single" w:color="auto" w:sz="4" w:space="0"/>
              <w:left w:val="nil"/>
              <w:bottom w:val="single" w:color="auto" w:sz="6" w:space="0"/>
              <w:right w:val="single" w:color="auto" w:sz="4" w:space="0"/>
            </w:tcBorders>
            <w:tcMar>
              <w:top w:w="57" w:type="dxa"/>
              <w:left w:w="57" w:type="dxa"/>
            </w:tcMar>
          </w:tcPr>
          <w:p w:rsidRPr="00202F1E" w:rsidR="00C46A08" w:rsidP="00202F1E" w:rsidRDefault="00C46A08" w14:paraId="4319C314" w14:textId="77777777">
            <w:pPr>
              <w:rPr>
                <w:rFonts w:eastAsia="Times New Roman"/>
                <w:b/>
                <w:bCs/>
                <w:color w:val="000000"/>
                <w:sz w:val="20"/>
                <w:szCs w:val="20"/>
                <w:lang w:eastAsia="en-NZ"/>
              </w:rPr>
            </w:pPr>
          </w:p>
        </w:tc>
        <w:tc>
          <w:tcPr>
            <w:tcW w:w="1843" w:type="dxa"/>
            <w:tcBorders>
              <w:top w:val="single" w:color="auto" w:sz="4" w:space="0"/>
              <w:left w:val="single" w:color="auto" w:sz="4" w:space="0"/>
              <w:bottom w:val="single" w:color="auto" w:sz="6" w:space="0"/>
              <w:right w:val="single" w:color="auto" w:sz="4" w:space="0"/>
            </w:tcBorders>
            <w:tcMar>
              <w:top w:w="57" w:type="dxa"/>
              <w:left w:w="57" w:type="dxa"/>
            </w:tcMar>
          </w:tcPr>
          <w:p w:rsidRPr="00202F1E" w:rsidR="00C46A08" w:rsidP="00202F1E" w:rsidRDefault="00C46A08" w14:paraId="64E9D761" w14:textId="77777777">
            <w:pPr>
              <w:rPr>
                <w:rFonts w:eastAsia="Times New Roman"/>
                <w:b/>
                <w:bCs/>
                <w:color w:val="000000"/>
                <w:sz w:val="20"/>
                <w:szCs w:val="20"/>
                <w:lang w:eastAsia="en-NZ"/>
              </w:rPr>
            </w:pPr>
          </w:p>
        </w:tc>
        <w:tc>
          <w:tcPr>
            <w:tcW w:w="1843" w:type="dxa"/>
            <w:tcBorders>
              <w:top w:val="single" w:color="auto" w:sz="4" w:space="0"/>
              <w:left w:val="single" w:color="auto" w:sz="4" w:space="0"/>
              <w:bottom w:val="single" w:color="auto" w:sz="6" w:space="0"/>
              <w:right w:val="single" w:color="auto" w:sz="4" w:space="0"/>
            </w:tcBorders>
            <w:tcMar>
              <w:top w:w="57" w:type="dxa"/>
              <w:left w:w="57" w:type="dxa"/>
            </w:tcMar>
          </w:tcPr>
          <w:p w:rsidRPr="00202F1E" w:rsidR="00C46A08" w:rsidP="00202F1E" w:rsidRDefault="00C46A08" w14:paraId="36724410" w14:textId="77777777">
            <w:pPr>
              <w:rPr>
                <w:rFonts w:eastAsia="Times New Roman"/>
                <w:b/>
                <w:bCs/>
                <w:color w:val="000000"/>
                <w:sz w:val="20"/>
                <w:szCs w:val="20"/>
                <w:lang w:eastAsia="en-NZ"/>
              </w:rPr>
            </w:pPr>
          </w:p>
        </w:tc>
        <w:tc>
          <w:tcPr>
            <w:tcW w:w="1417" w:type="dxa"/>
            <w:tcBorders>
              <w:top w:val="single" w:color="auto" w:sz="4" w:space="0"/>
              <w:left w:val="single" w:color="auto" w:sz="4" w:space="0"/>
              <w:bottom w:val="single" w:color="auto" w:sz="6" w:space="0"/>
              <w:right w:val="single" w:color="auto" w:sz="4" w:space="0"/>
            </w:tcBorders>
            <w:tcMar>
              <w:top w:w="57" w:type="dxa"/>
              <w:left w:w="57" w:type="dxa"/>
            </w:tcMar>
          </w:tcPr>
          <w:p w:rsidRPr="00202F1E" w:rsidR="00C46A08" w:rsidP="00202F1E" w:rsidRDefault="00C46A08" w14:paraId="7B794BDD" w14:textId="4FBD910B">
            <w:pPr>
              <w:rPr>
                <w:rFonts w:eastAsia="Times New Roman"/>
                <w:b/>
                <w:bCs/>
                <w:color w:val="000000"/>
                <w:sz w:val="20"/>
                <w:szCs w:val="20"/>
                <w:lang w:eastAsia="en-NZ"/>
              </w:rPr>
            </w:pPr>
          </w:p>
        </w:tc>
        <w:tc>
          <w:tcPr>
            <w:tcW w:w="7283" w:type="dxa"/>
            <w:tcBorders>
              <w:top w:val="single" w:color="auto" w:sz="4" w:space="0"/>
              <w:left w:val="single" w:color="auto" w:sz="4" w:space="0"/>
              <w:bottom w:val="single" w:color="auto" w:sz="6" w:space="0"/>
              <w:right w:val="nil"/>
            </w:tcBorders>
            <w:tcMar>
              <w:top w:w="57" w:type="dxa"/>
              <w:left w:w="57" w:type="dxa"/>
            </w:tcMar>
          </w:tcPr>
          <w:p w:rsidRPr="00202F1E" w:rsidR="00C46A08" w:rsidP="00202F1E" w:rsidRDefault="00C46A08" w14:paraId="38C1A133" w14:textId="4323D9BF">
            <w:pPr>
              <w:rPr>
                <w:rFonts w:eastAsia="Times New Roman"/>
                <w:b/>
                <w:bCs/>
                <w:color w:val="000000"/>
                <w:sz w:val="20"/>
                <w:szCs w:val="20"/>
                <w:lang w:eastAsia="en-NZ"/>
              </w:rPr>
            </w:pPr>
          </w:p>
        </w:tc>
      </w:tr>
    </w:tbl>
    <w:p w:rsidRPr="001F4E75" w:rsidR="00E12E4E" w:rsidP="001F4E75" w:rsidRDefault="00C46A08" w14:paraId="115BD63A" w14:textId="4B57A9E0">
      <w:pPr>
        <w:pStyle w:val="H2"/>
      </w:pPr>
      <w:r w:rsidRPr="001F4E75">
        <w:t>Duplicate this table for each of your strategic goals in your strategic plan</w:t>
      </w:r>
      <w:bookmarkStart w:name="_Hlk169764304" w:id="0"/>
      <w:bookmarkEnd w:id="0"/>
      <w:r w:rsidRPr="001F4E75" w:rsidR="00282984">
        <w:t>.</w:t>
      </w:r>
      <w:r w:rsidRPr="001F4E75" w:rsidR="12BB3B1F">
        <w:rPr>
          <w:noProof/>
        </w:rPr>
        <w:drawing>
          <wp:anchor distT="0" distB="0" distL="114300" distR="114300" simplePos="0" relativeHeight="251658240" behindDoc="1" locked="0" layoutInCell="1" allowOverlap="1" wp14:anchorId="496DA663" wp14:editId="751ABE53">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page">
              <wp14:pctWidth>0</wp14:pctWidth>
            </wp14:sizeRelH>
            <wp14:sizeRelV relativeFrom="page">
              <wp14:pctHeight>0</wp14:pctHeight>
            </wp14:sizeRelV>
          </wp:anchor>
        </w:drawing>
      </w:r>
    </w:p>
    <w:sectPr w:rsidRPr="001F4E75" w:rsidR="00E12E4E" w:rsidSect="00361DE6">
      <w:pgSz w:w="16838" w:h="11906" w:orient="landscape"/>
      <w:pgMar w:top="1247"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2E5C" w:rsidP="0021141C" w:rsidRDefault="000E2E5C" w14:paraId="01D68E8D" w14:textId="77777777">
      <w:r>
        <w:separator/>
      </w:r>
    </w:p>
    <w:p w:rsidR="000E2E5C" w:rsidRDefault="000E2E5C" w14:paraId="1F27618F" w14:textId="77777777"/>
  </w:endnote>
  <w:endnote w:type="continuationSeparator" w:id="0">
    <w:p w:rsidR="000E2E5C" w:rsidP="0021141C" w:rsidRDefault="000E2E5C" w14:paraId="728C1AC2" w14:textId="77777777">
      <w:r>
        <w:continuationSeparator/>
      </w:r>
    </w:p>
    <w:p w:rsidR="000E2E5C" w:rsidRDefault="000E2E5C" w14:paraId="03EB68A9" w14:textId="77777777"/>
  </w:endnote>
  <w:endnote w:type="continuationNotice" w:id="1">
    <w:p w:rsidR="000E2E5C" w:rsidRDefault="000E2E5C" w14:paraId="13AA5C42" w14:textId="77777777"/>
    <w:p w:rsidR="000E2E5C" w:rsidRDefault="000E2E5C" w14:paraId="09A201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Gotham Narrow Bold">
    <w:panose1 w:val="00000000000000000000"/>
    <w:charset w:val="00"/>
    <w:family w:val="auto"/>
    <w:notTrueType/>
    <w:pitch w:val="variable"/>
    <w:sig w:usb0="A00002FF" w:usb1="4000005B" w:usb2="00000000" w:usb3="00000000" w:csb0="0000009F" w:csb1="00000000"/>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82984" w14:paraId="406CC326" w14:textId="2895986A">
    <w:pPr>
      <w:pStyle w:val="Footer"/>
    </w:pPr>
    <w:r>
      <w:rPr>
        <w:noProof/>
      </w:rPr>
      <mc:AlternateContent>
        <mc:Choice Requires="wps">
          <w:drawing>
            <wp:anchor distT="0" distB="0" distL="0" distR="0" simplePos="0" relativeHeight="251658242" behindDoc="0" locked="0" layoutInCell="1" allowOverlap="1" wp14:anchorId="0E04EEBB" wp14:editId="1E8844BA">
              <wp:simplePos x="635" y="635"/>
              <wp:positionH relativeFrom="page">
                <wp:align>center</wp:align>
              </wp:positionH>
              <wp:positionV relativeFrom="page">
                <wp:align>bottom</wp:align>
              </wp:positionV>
              <wp:extent cx="815340" cy="368935"/>
              <wp:effectExtent l="0" t="0" r="3810" b="0"/>
              <wp:wrapNone/>
              <wp:docPr id="72331083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152B0A49" w14:textId="2F36416D">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E04EEBB">
              <v:stroke joinstyle="miter"/>
              <v:path gradientshapeok="t" o:connecttype="rect"/>
            </v:shapetype>
            <v:shape id="Text Box 5" style="position:absolute;margin-left:0;margin-top:0;width:64.2pt;height:29.05pt;z-index:25165824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v:textbox style="mso-fit-shape-to-text:t" inset="0,0,0,15pt">
                <w:txbxContent>
                  <w:p w:rsidRPr="00282984" w:rsidR="00282984" w:rsidP="00282984" w:rsidRDefault="00282984" w14:paraId="152B0A49" w14:textId="2F36416D">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27875DC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7E3514" w:rsidR="00AE1386" w:rsidP="007E3514" w:rsidRDefault="00282984" w14:paraId="252EEE89" w14:textId="0463C27D">
    <w:pPr>
      <w:pStyle w:val="Footer"/>
      <w:tabs>
        <w:tab w:val="clear" w:pos="4513"/>
        <w:tab w:val="clear" w:pos="9026"/>
        <w:tab w:val="right" w:pos="4820"/>
        <w:tab w:val="right" w:pos="9498"/>
      </w:tabs>
      <w:rPr>
        <w:color w:val="797979"/>
      </w:rPr>
    </w:pPr>
    <w:r w:rsidRPr="00F26C5F">
      <w:rPr>
        <w:noProof/>
        <w:color w:val="BFBFBF" w:themeColor="background1" w:themeShade="BF"/>
      </w:rPr>
      <mc:AlternateContent>
        <mc:Choice Requires="wps">
          <w:drawing>
            <wp:anchor distT="0" distB="0" distL="0" distR="0" simplePos="0" relativeHeight="251658243" behindDoc="0" locked="0" layoutInCell="1" allowOverlap="1" wp14:anchorId="32033157" wp14:editId="16D8B423">
              <wp:simplePos x="647700" y="6946900"/>
              <wp:positionH relativeFrom="page">
                <wp:align>center</wp:align>
              </wp:positionH>
              <wp:positionV relativeFrom="page">
                <wp:align>bottom</wp:align>
              </wp:positionV>
              <wp:extent cx="815340" cy="368935"/>
              <wp:effectExtent l="0" t="0" r="3810" b="0"/>
              <wp:wrapNone/>
              <wp:docPr id="1608325770"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48FB2A5A" w14:textId="6694AB1D">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2033157">
              <v:stroke joinstyle="miter"/>
              <v:path gradientshapeok="t" o:connecttype="rect"/>
            </v:shapetype>
            <v:shape id="Text Box 6"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v:textbox style="mso-fit-shape-to-text:t" inset="0,0,0,15pt">
                <w:txbxContent>
                  <w:p w:rsidRPr="00282984" w:rsidR="00282984" w:rsidP="00282984" w:rsidRDefault="00282984" w14:paraId="48FB2A5A" w14:textId="6694AB1D">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r w:rsidRPr="00F26C5F" w:rsidR="00F26C5F">
      <w:rPr>
        <w:color w:val="BFBFBF" w:themeColor="background1" w:themeShade="BF"/>
      </w:rPr>
      <w:t xml:space="preserve">Annual Implementation </w:t>
    </w:r>
    <w:r w:rsidR="00F26C5F">
      <w:rPr>
        <w:color w:val="BFBFBF" w:themeColor="background1" w:themeShade="BF"/>
      </w:rPr>
      <w:t>P</w:t>
    </w:r>
    <w:r w:rsidRPr="00F26C5F" w:rsidR="00F26C5F">
      <w:rPr>
        <w:color w:val="BFBFBF" w:themeColor="background1" w:themeShade="BF"/>
      </w:rPr>
      <w:t>lan</w:t>
    </w:r>
    <w:r w:rsidR="003A5C2D">
      <w:rPr>
        <w:color w:val="BFBFBF" w:themeColor="background1" w:themeShade="BF"/>
      </w:rPr>
      <w:t xml:space="preserve"> Template</w:t>
    </w:r>
    <w:r w:rsidR="00444448">
      <w:rPr>
        <w:color w:val="4FD3A1" w:themeColor="accent1"/>
      </w:rPr>
      <w:tab/>
    </w:r>
    <w:r w:rsidR="00444448">
      <w:rPr>
        <w:color w:val="797979"/>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25F60" w:rsidR="00AE1386" w:rsidP="00625F60" w:rsidRDefault="00282984" w14:paraId="100147F1" w14:textId="2D3D0992">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5" behindDoc="0" locked="0" layoutInCell="1" allowOverlap="1" wp14:anchorId="19A4FE4F" wp14:editId="2501E12D">
              <wp:simplePos x="635" y="635"/>
              <wp:positionH relativeFrom="page">
                <wp:align>center</wp:align>
              </wp:positionH>
              <wp:positionV relativeFrom="page">
                <wp:align>bottom</wp:align>
              </wp:positionV>
              <wp:extent cx="815340" cy="368935"/>
              <wp:effectExtent l="0" t="0" r="3810" b="0"/>
              <wp:wrapNone/>
              <wp:docPr id="138021777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6B7E6EBC" w14:textId="6C6B11A3">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19A4FE4F">
              <v:stroke joinstyle="miter"/>
              <v:path gradientshapeok="t" o:connecttype="rect"/>
            </v:shapetype>
            <v:shape id="Text Box 4" style="position:absolute;margin-left:0;margin-top:0;width:64.2pt;height:29.05pt;z-index:251658245;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v:textbox style="mso-fit-shape-to-text:t" inset="0,0,0,15pt">
                <w:txbxContent>
                  <w:p w:rsidRPr="00282984" w:rsidR="00282984" w:rsidP="00282984" w:rsidRDefault="00282984" w14:paraId="6B7E6EBC" w14:textId="6C6B11A3">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r w:rsidR="00400A3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2E5C" w:rsidP="0021141C" w:rsidRDefault="000E2E5C" w14:paraId="44EE95D2" w14:textId="77777777">
      <w:r>
        <w:separator/>
      </w:r>
    </w:p>
    <w:p w:rsidR="000E2E5C" w:rsidRDefault="000E2E5C" w14:paraId="0FF6827E" w14:textId="77777777"/>
  </w:footnote>
  <w:footnote w:type="continuationSeparator" w:id="0">
    <w:p w:rsidR="000E2E5C" w:rsidP="0021141C" w:rsidRDefault="000E2E5C" w14:paraId="2A561A5F" w14:textId="77777777">
      <w:r>
        <w:continuationSeparator/>
      </w:r>
    </w:p>
    <w:p w:rsidR="000E2E5C" w:rsidRDefault="000E2E5C" w14:paraId="443E7CF6" w14:textId="77777777"/>
  </w:footnote>
  <w:footnote w:type="continuationNotice" w:id="1">
    <w:p w:rsidR="000E2E5C" w:rsidRDefault="000E2E5C" w14:paraId="18EF2E29" w14:textId="77777777"/>
    <w:p w:rsidR="000E2E5C" w:rsidRDefault="000E2E5C" w14:paraId="2ACA968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82984" w14:paraId="25E5DFD4" w14:textId="6A83347E">
    <w:pPr>
      <w:pStyle w:val="Header"/>
    </w:pPr>
    <w:r>
      <w:rPr>
        <w:noProof/>
      </w:rPr>
      <mc:AlternateContent>
        <mc:Choice Requires="wps">
          <w:drawing>
            <wp:anchor distT="0" distB="0" distL="0" distR="0" simplePos="0" relativeHeight="251658240" behindDoc="0" locked="0" layoutInCell="1" allowOverlap="1" wp14:anchorId="4681AE13" wp14:editId="765D3D42">
              <wp:simplePos x="635" y="635"/>
              <wp:positionH relativeFrom="page">
                <wp:align>center</wp:align>
              </wp:positionH>
              <wp:positionV relativeFrom="page">
                <wp:align>top</wp:align>
              </wp:positionV>
              <wp:extent cx="815340" cy="368935"/>
              <wp:effectExtent l="0" t="0" r="3810" b="12065"/>
              <wp:wrapNone/>
              <wp:docPr id="447143394"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625778F3" w14:textId="50C7E6D5">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681AE13">
              <v:stroke joinstyle="miter"/>
              <v:path gradientshapeok="t" o:connecttype="rect"/>
            </v:shapetype>
            <v:shape id="Text Box 2"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v:textbox style="mso-fit-shape-to-text:t" inset="0,15pt,0,0">
                <w:txbxContent>
                  <w:p w:rsidRPr="00282984" w:rsidR="00282984" w:rsidP="00282984" w:rsidRDefault="00282984" w14:paraId="625778F3" w14:textId="50C7E6D5">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7EC88E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82984" w14:paraId="43D56CF7" w14:textId="21C7E075">
    <w:pPr>
      <w:pStyle w:val="Header"/>
    </w:pPr>
    <w:r>
      <w:rPr>
        <w:noProof/>
      </w:rPr>
      <mc:AlternateContent>
        <mc:Choice Requires="wps">
          <w:drawing>
            <wp:anchor distT="0" distB="0" distL="0" distR="0" simplePos="0" relativeHeight="251658241" behindDoc="0" locked="0" layoutInCell="1" allowOverlap="1" wp14:anchorId="0BFAB742" wp14:editId="6F871405">
              <wp:simplePos x="647700" y="539750"/>
              <wp:positionH relativeFrom="page">
                <wp:align>center</wp:align>
              </wp:positionH>
              <wp:positionV relativeFrom="page">
                <wp:align>top</wp:align>
              </wp:positionV>
              <wp:extent cx="815340" cy="368935"/>
              <wp:effectExtent l="0" t="0" r="3810" b="12065"/>
              <wp:wrapNone/>
              <wp:docPr id="1460863470"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6051694F" w14:textId="2E41DDEE">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BFAB742">
              <v:stroke joinstyle="miter"/>
              <v:path gradientshapeok="t" o:connecttype="rect"/>
            </v:shapetype>
            <v:shape id="Text Box 3"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v:textbox style="mso-fit-shape-to-text:t" inset="0,15pt,0,0">
                <w:txbxContent>
                  <w:p w:rsidRPr="00282984" w:rsidR="00282984" w:rsidP="00282984" w:rsidRDefault="00282984" w14:paraId="6051694F" w14:textId="2E41DDEE">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6DC208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0A3B" w:rsidP="008170B6" w:rsidRDefault="00282984" w14:paraId="4ED58B6B" w14:textId="6F4EFDAC">
    <w:pPr>
      <w:pStyle w:val="Tablebullet"/>
      <w:numPr>
        <w:ilvl w:val="0"/>
        <w:numId w:val="0"/>
      </w:numPr>
    </w:pPr>
    <w:r>
      <mc:AlternateContent>
        <mc:Choice Requires="wps">
          <w:drawing>
            <wp:anchor distT="0" distB="0" distL="0" distR="0" simplePos="0" relativeHeight="251658244" behindDoc="0" locked="0" layoutInCell="1" allowOverlap="1" wp14:anchorId="6831F7F3" wp14:editId="48732E68">
              <wp:simplePos x="635" y="635"/>
              <wp:positionH relativeFrom="page">
                <wp:align>center</wp:align>
              </wp:positionH>
              <wp:positionV relativeFrom="page">
                <wp:align>top</wp:align>
              </wp:positionV>
              <wp:extent cx="815340" cy="368935"/>
              <wp:effectExtent l="0" t="0" r="3810" b="12065"/>
              <wp:wrapNone/>
              <wp:docPr id="1759382609"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82984" w:rsidR="00282984" w:rsidP="00282984" w:rsidRDefault="00282984" w14:paraId="0BEAF6E5" w14:textId="500E6C1C">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6831F7F3">
              <v:stroke joinstyle="miter"/>
              <v:path gradientshapeok="t" o:connecttype="rect"/>
            </v:shapetype>
            <v:shape id="Text Box 1" style="position:absolute;margin-left:0;margin-top:0;width:64.2pt;height:29.05pt;z-index:251658244;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v:textbox style="mso-fit-shape-to-text:t" inset="0,15pt,0,0">
                <w:txbxContent>
                  <w:p w:rsidRPr="00282984" w:rsidR="00282984" w:rsidP="00282984" w:rsidRDefault="00282984" w14:paraId="0BEAF6E5" w14:textId="500E6C1C">
                    <w:pPr>
                      <w:rPr>
                        <w:rFonts w:ascii="Calibri" w:hAnsi="Calibri" w:eastAsia="Calibri" w:cs="Calibri"/>
                        <w:noProof/>
                        <w:color w:val="000000"/>
                        <w:sz w:val="20"/>
                        <w:szCs w:val="20"/>
                      </w:rPr>
                    </w:pPr>
                    <w:r w:rsidRPr="00282984">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715276D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46569F"/>
    <w:multiLevelType w:val="hybridMultilevel"/>
    <w:tmpl w:val="DE00544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188736C"/>
    <w:multiLevelType w:val="hybridMultilevel"/>
    <w:tmpl w:val="FFFFFFFF"/>
    <w:lvl w:ilvl="0" w:tplc="17A8D718">
      <w:start w:val="1"/>
      <w:numFmt w:val="bullet"/>
      <w:lvlText w:val="·"/>
      <w:lvlJc w:val="left"/>
      <w:pPr>
        <w:ind w:left="720" w:hanging="360"/>
      </w:pPr>
      <w:rPr>
        <w:rFonts w:hint="default" w:ascii="Symbol" w:hAnsi="Symbol"/>
      </w:rPr>
    </w:lvl>
    <w:lvl w:ilvl="1" w:tplc="423EA38E">
      <w:start w:val="1"/>
      <w:numFmt w:val="bullet"/>
      <w:lvlText w:val="o"/>
      <w:lvlJc w:val="left"/>
      <w:pPr>
        <w:ind w:left="1440" w:hanging="360"/>
      </w:pPr>
      <w:rPr>
        <w:rFonts w:hint="default" w:ascii="Courier New" w:hAnsi="Courier New"/>
      </w:rPr>
    </w:lvl>
    <w:lvl w:ilvl="2" w:tplc="E6061E64">
      <w:start w:val="1"/>
      <w:numFmt w:val="bullet"/>
      <w:lvlText w:val=""/>
      <w:lvlJc w:val="left"/>
      <w:pPr>
        <w:ind w:left="2160" w:hanging="360"/>
      </w:pPr>
      <w:rPr>
        <w:rFonts w:hint="default" w:ascii="Wingdings" w:hAnsi="Wingdings"/>
      </w:rPr>
    </w:lvl>
    <w:lvl w:ilvl="3" w:tplc="3C247F86">
      <w:start w:val="1"/>
      <w:numFmt w:val="bullet"/>
      <w:lvlText w:val=""/>
      <w:lvlJc w:val="left"/>
      <w:pPr>
        <w:ind w:left="2880" w:hanging="360"/>
      </w:pPr>
      <w:rPr>
        <w:rFonts w:hint="default" w:ascii="Symbol" w:hAnsi="Symbol"/>
      </w:rPr>
    </w:lvl>
    <w:lvl w:ilvl="4" w:tplc="D0C83662">
      <w:start w:val="1"/>
      <w:numFmt w:val="bullet"/>
      <w:lvlText w:val="o"/>
      <w:lvlJc w:val="left"/>
      <w:pPr>
        <w:ind w:left="3600" w:hanging="360"/>
      </w:pPr>
      <w:rPr>
        <w:rFonts w:hint="default" w:ascii="Courier New" w:hAnsi="Courier New"/>
      </w:rPr>
    </w:lvl>
    <w:lvl w:ilvl="5" w:tplc="B26EBBAC">
      <w:start w:val="1"/>
      <w:numFmt w:val="bullet"/>
      <w:lvlText w:val=""/>
      <w:lvlJc w:val="left"/>
      <w:pPr>
        <w:ind w:left="4320" w:hanging="360"/>
      </w:pPr>
      <w:rPr>
        <w:rFonts w:hint="default" w:ascii="Wingdings" w:hAnsi="Wingdings"/>
      </w:rPr>
    </w:lvl>
    <w:lvl w:ilvl="6" w:tplc="6144F8F2">
      <w:start w:val="1"/>
      <w:numFmt w:val="bullet"/>
      <w:lvlText w:val=""/>
      <w:lvlJc w:val="left"/>
      <w:pPr>
        <w:ind w:left="5040" w:hanging="360"/>
      </w:pPr>
      <w:rPr>
        <w:rFonts w:hint="default" w:ascii="Symbol" w:hAnsi="Symbol"/>
      </w:rPr>
    </w:lvl>
    <w:lvl w:ilvl="7" w:tplc="E1089DF0">
      <w:start w:val="1"/>
      <w:numFmt w:val="bullet"/>
      <w:lvlText w:val="o"/>
      <w:lvlJc w:val="left"/>
      <w:pPr>
        <w:ind w:left="5760" w:hanging="360"/>
      </w:pPr>
      <w:rPr>
        <w:rFonts w:hint="default" w:ascii="Courier New" w:hAnsi="Courier New"/>
      </w:rPr>
    </w:lvl>
    <w:lvl w:ilvl="8" w:tplc="7F0EE31E">
      <w:start w:val="1"/>
      <w:numFmt w:val="bullet"/>
      <w:lvlText w:val=""/>
      <w:lvlJc w:val="left"/>
      <w:pPr>
        <w:ind w:left="6480" w:hanging="360"/>
      </w:pPr>
      <w:rPr>
        <w:rFonts w:hint="default" w:ascii="Wingdings" w:hAnsi="Wingdings"/>
      </w:rPr>
    </w:lvl>
  </w:abstractNum>
  <w:abstractNum w:abstractNumId="7"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8"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9"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0A10E48"/>
    <w:multiLevelType w:val="multilevel"/>
    <w:tmpl w:val="489632A6"/>
    <w:lvl w:ilvl="0">
      <w:start w:val="1"/>
      <w:numFmt w:val="bullet"/>
      <w:pStyle w:val="ListBullet"/>
      <w:lvlText w:val=""/>
      <w:lvlJc w:val="left"/>
      <w:pPr>
        <w:ind w:left="720" w:hanging="363"/>
      </w:pPr>
      <w:rPr>
        <w:rFonts w:hint="default" w:ascii="Symbol" w:hAnsi="Symbol"/>
      </w:rPr>
    </w:lvl>
    <w:lvl w:ilvl="1">
      <w:start w:val="1"/>
      <w:numFmt w:val="bullet"/>
      <w:pStyle w:val="ListBullet2"/>
      <w:lvlText w:val="­"/>
      <w:lvlJc w:val="left"/>
      <w:pPr>
        <w:ind w:left="1077" w:hanging="363"/>
      </w:pPr>
      <w:rPr>
        <w:rFonts w:hint="default" w:ascii="Courier New" w:hAnsi="Courier New"/>
      </w:rPr>
    </w:lvl>
    <w:lvl w:ilvl="2">
      <w:start w:val="1"/>
      <w:numFmt w:val="bullet"/>
      <w:pStyle w:val="ListBullet3"/>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11" w15:restartNumberingAfterBreak="0">
    <w:nsid w:val="7D2D715F"/>
    <w:multiLevelType w:val="hybridMultilevel"/>
    <w:tmpl w:val="42D0A11E"/>
    <w:lvl w:ilvl="0" w:tplc="AB1CCA6C">
      <w:numFmt w:val="bullet"/>
      <w:lvlText w:val="-"/>
      <w:lvlJc w:val="left"/>
      <w:pPr>
        <w:ind w:left="430" w:hanging="360"/>
      </w:pPr>
      <w:rPr>
        <w:rFonts w:hint="eastAsia" w:ascii="TimesNewRomanPSMT" w:hAnsi="Arial" w:eastAsia="TimesNewRomanPSMT" w:cs="TimesNewRomanPSMT"/>
        <w:i w:val="0"/>
        <w:sz w:val="23"/>
      </w:rPr>
    </w:lvl>
    <w:lvl w:ilvl="1" w:tplc="14090003" w:tentative="1">
      <w:start w:val="1"/>
      <w:numFmt w:val="bullet"/>
      <w:lvlText w:val="o"/>
      <w:lvlJc w:val="left"/>
      <w:pPr>
        <w:ind w:left="1150" w:hanging="360"/>
      </w:pPr>
      <w:rPr>
        <w:rFonts w:hint="default" w:ascii="Courier New" w:hAnsi="Courier New" w:cs="Courier New"/>
      </w:rPr>
    </w:lvl>
    <w:lvl w:ilvl="2" w:tplc="14090005" w:tentative="1">
      <w:start w:val="1"/>
      <w:numFmt w:val="bullet"/>
      <w:lvlText w:val=""/>
      <w:lvlJc w:val="left"/>
      <w:pPr>
        <w:ind w:left="1870" w:hanging="360"/>
      </w:pPr>
      <w:rPr>
        <w:rFonts w:hint="default" w:ascii="Wingdings" w:hAnsi="Wingdings"/>
      </w:rPr>
    </w:lvl>
    <w:lvl w:ilvl="3" w:tplc="14090001" w:tentative="1">
      <w:start w:val="1"/>
      <w:numFmt w:val="bullet"/>
      <w:lvlText w:val=""/>
      <w:lvlJc w:val="left"/>
      <w:pPr>
        <w:ind w:left="2590" w:hanging="360"/>
      </w:pPr>
      <w:rPr>
        <w:rFonts w:hint="default" w:ascii="Symbol" w:hAnsi="Symbol"/>
      </w:rPr>
    </w:lvl>
    <w:lvl w:ilvl="4" w:tplc="14090003" w:tentative="1">
      <w:start w:val="1"/>
      <w:numFmt w:val="bullet"/>
      <w:lvlText w:val="o"/>
      <w:lvlJc w:val="left"/>
      <w:pPr>
        <w:ind w:left="3310" w:hanging="360"/>
      </w:pPr>
      <w:rPr>
        <w:rFonts w:hint="default" w:ascii="Courier New" w:hAnsi="Courier New" w:cs="Courier New"/>
      </w:rPr>
    </w:lvl>
    <w:lvl w:ilvl="5" w:tplc="14090005" w:tentative="1">
      <w:start w:val="1"/>
      <w:numFmt w:val="bullet"/>
      <w:lvlText w:val=""/>
      <w:lvlJc w:val="left"/>
      <w:pPr>
        <w:ind w:left="4030" w:hanging="360"/>
      </w:pPr>
      <w:rPr>
        <w:rFonts w:hint="default" w:ascii="Wingdings" w:hAnsi="Wingdings"/>
      </w:rPr>
    </w:lvl>
    <w:lvl w:ilvl="6" w:tplc="14090001" w:tentative="1">
      <w:start w:val="1"/>
      <w:numFmt w:val="bullet"/>
      <w:lvlText w:val=""/>
      <w:lvlJc w:val="left"/>
      <w:pPr>
        <w:ind w:left="4750" w:hanging="360"/>
      </w:pPr>
      <w:rPr>
        <w:rFonts w:hint="default" w:ascii="Symbol" w:hAnsi="Symbol"/>
      </w:rPr>
    </w:lvl>
    <w:lvl w:ilvl="7" w:tplc="14090003" w:tentative="1">
      <w:start w:val="1"/>
      <w:numFmt w:val="bullet"/>
      <w:lvlText w:val="o"/>
      <w:lvlJc w:val="left"/>
      <w:pPr>
        <w:ind w:left="5470" w:hanging="360"/>
      </w:pPr>
      <w:rPr>
        <w:rFonts w:hint="default" w:ascii="Courier New" w:hAnsi="Courier New" w:cs="Courier New"/>
      </w:rPr>
    </w:lvl>
    <w:lvl w:ilvl="8" w:tplc="14090005" w:tentative="1">
      <w:start w:val="1"/>
      <w:numFmt w:val="bullet"/>
      <w:lvlText w:val=""/>
      <w:lvlJc w:val="left"/>
      <w:pPr>
        <w:ind w:left="6190" w:hanging="360"/>
      </w:pPr>
      <w:rPr>
        <w:rFonts w:hint="default" w:ascii="Wingdings" w:hAnsi="Wingdings"/>
      </w:rPr>
    </w:lvl>
  </w:abstractNum>
  <w:num w:numId="1" w16cid:durableId="1191530493">
    <w:abstractNumId w:val="10"/>
  </w:num>
  <w:num w:numId="2" w16cid:durableId="1325088461">
    <w:abstractNumId w:val="0"/>
  </w:num>
  <w:num w:numId="3" w16cid:durableId="668599333">
    <w:abstractNumId w:val="4"/>
  </w:num>
  <w:num w:numId="4" w16cid:durableId="226694783">
    <w:abstractNumId w:val="3"/>
  </w:num>
  <w:num w:numId="5" w16cid:durableId="1006637595">
    <w:abstractNumId w:val="7"/>
  </w:num>
  <w:num w:numId="6" w16cid:durableId="1568225549">
    <w:abstractNumId w:val="8"/>
  </w:num>
  <w:num w:numId="7" w16cid:durableId="2015373898">
    <w:abstractNumId w:val="1"/>
  </w:num>
  <w:num w:numId="8" w16cid:durableId="1605453775">
    <w:abstractNumId w:val="5"/>
  </w:num>
  <w:num w:numId="9" w16cid:durableId="1059017852">
    <w:abstractNumId w:val="9"/>
  </w:num>
  <w:num w:numId="10" w16cid:durableId="1029839056">
    <w:abstractNumId w:val="6"/>
  </w:num>
  <w:num w:numId="11" w16cid:durableId="487092935">
    <w:abstractNumId w:val="2"/>
  </w:num>
  <w:num w:numId="12" w16cid:durableId="14504999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E6"/>
    <w:rsid w:val="00001723"/>
    <w:rsid w:val="00005362"/>
    <w:rsid w:val="000069FD"/>
    <w:rsid w:val="000200A2"/>
    <w:rsid w:val="00020F3B"/>
    <w:rsid w:val="000241FF"/>
    <w:rsid w:val="00026DC8"/>
    <w:rsid w:val="00030879"/>
    <w:rsid w:val="00030961"/>
    <w:rsid w:val="00035BA7"/>
    <w:rsid w:val="000370FA"/>
    <w:rsid w:val="0003736F"/>
    <w:rsid w:val="00042F46"/>
    <w:rsid w:val="00054E18"/>
    <w:rsid w:val="00056E55"/>
    <w:rsid w:val="00061AB7"/>
    <w:rsid w:val="00062412"/>
    <w:rsid w:val="00063652"/>
    <w:rsid w:val="00063883"/>
    <w:rsid w:val="00066896"/>
    <w:rsid w:val="000708F4"/>
    <w:rsid w:val="00074BBF"/>
    <w:rsid w:val="0008615E"/>
    <w:rsid w:val="00087BBD"/>
    <w:rsid w:val="00091461"/>
    <w:rsid w:val="00092DFD"/>
    <w:rsid w:val="00097A0A"/>
    <w:rsid w:val="000A110E"/>
    <w:rsid w:val="000A3BFF"/>
    <w:rsid w:val="000A620F"/>
    <w:rsid w:val="000A6D2F"/>
    <w:rsid w:val="000A72D2"/>
    <w:rsid w:val="000B104B"/>
    <w:rsid w:val="000B1332"/>
    <w:rsid w:val="000B1852"/>
    <w:rsid w:val="000B6C22"/>
    <w:rsid w:val="000C099E"/>
    <w:rsid w:val="000C377A"/>
    <w:rsid w:val="000C59D1"/>
    <w:rsid w:val="000C5E44"/>
    <w:rsid w:val="000C5FDF"/>
    <w:rsid w:val="000C6CBB"/>
    <w:rsid w:val="000E25ED"/>
    <w:rsid w:val="000E2E5C"/>
    <w:rsid w:val="000E6592"/>
    <w:rsid w:val="000E6699"/>
    <w:rsid w:val="000F3E6A"/>
    <w:rsid w:val="000F4055"/>
    <w:rsid w:val="000F7D20"/>
    <w:rsid w:val="0010348E"/>
    <w:rsid w:val="0010374B"/>
    <w:rsid w:val="00104CC6"/>
    <w:rsid w:val="001059DE"/>
    <w:rsid w:val="001072C8"/>
    <w:rsid w:val="00107AD7"/>
    <w:rsid w:val="00112FF8"/>
    <w:rsid w:val="00116E4A"/>
    <w:rsid w:val="00117A5F"/>
    <w:rsid w:val="00126099"/>
    <w:rsid w:val="00131153"/>
    <w:rsid w:val="001411C5"/>
    <w:rsid w:val="0014288A"/>
    <w:rsid w:val="00165F4F"/>
    <w:rsid w:val="00176508"/>
    <w:rsid w:val="00177D9E"/>
    <w:rsid w:val="00181763"/>
    <w:rsid w:val="00182835"/>
    <w:rsid w:val="001831D2"/>
    <w:rsid w:val="001835E9"/>
    <w:rsid w:val="00183744"/>
    <w:rsid w:val="00184008"/>
    <w:rsid w:val="00186B71"/>
    <w:rsid w:val="001875C2"/>
    <w:rsid w:val="001903A0"/>
    <w:rsid w:val="001927A5"/>
    <w:rsid w:val="001936D6"/>
    <w:rsid w:val="001A0CEB"/>
    <w:rsid w:val="001A233C"/>
    <w:rsid w:val="001A398D"/>
    <w:rsid w:val="001A696F"/>
    <w:rsid w:val="001B2E5E"/>
    <w:rsid w:val="001B51F2"/>
    <w:rsid w:val="001C278B"/>
    <w:rsid w:val="001C3C2A"/>
    <w:rsid w:val="001C3E27"/>
    <w:rsid w:val="001C45AC"/>
    <w:rsid w:val="001C58DE"/>
    <w:rsid w:val="001C58EF"/>
    <w:rsid w:val="001D4763"/>
    <w:rsid w:val="001D62B2"/>
    <w:rsid w:val="001E0A9A"/>
    <w:rsid w:val="001E3E0D"/>
    <w:rsid w:val="001E45B2"/>
    <w:rsid w:val="001E5723"/>
    <w:rsid w:val="001E6671"/>
    <w:rsid w:val="001E70B1"/>
    <w:rsid w:val="001F1BBD"/>
    <w:rsid w:val="001F4E75"/>
    <w:rsid w:val="00202F1E"/>
    <w:rsid w:val="002043E9"/>
    <w:rsid w:val="0020599E"/>
    <w:rsid w:val="0021141C"/>
    <w:rsid w:val="00213B43"/>
    <w:rsid w:val="00213DAA"/>
    <w:rsid w:val="002150DF"/>
    <w:rsid w:val="002172C3"/>
    <w:rsid w:val="00220413"/>
    <w:rsid w:val="0022319A"/>
    <w:rsid w:val="00223763"/>
    <w:rsid w:val="0023382D"/>
    <w:rsid w:val="00233BDC"/>
    <w:rsid w:val="002367A4"/>
    <w:rsid w:val="00240EEA"/>
    <w:rsid w:val="00242D7F"/>
    <w:rsid w:val="00250057"/>
    <w:rsid w:val="00251F72"/>
    <w:rsid w:val="00252ED4"/>
    <w:rsid w:val="002535C4"/>
    <w:rsid w:val="00255B49"/>
    <w:rsid w:val="00256C2C"/>
    <w:rsid w:val="002601E8"/>
    <w:rsid w:val="00265B9D"/>
    <w:rsid w:val="00274D0D"/>
    <w:rsid w:val="002772D9"/>
    <w:rsid w:val="0028192B"/>
    <w:rsid w:val="00282984"/>
    <w:rsid w:val="00285C54"/>
    <w:rsid w:val="0029311E"/>
    <w:rsid w:val="00293B13"/>
    <w:rsid w:val="002944BB"/>
    <w:rsid w:val="00294728"/>
    <w:rsid w:val="002A26D7"/>
    <w:rsid w:val="002A51CE"/>
    <w:rsid w:val="002A52D1"/>
    <w:rsid w:val="002B1AB2"/>
    <w:rsid w:val="002B2E52"/>
    <w:rsid w:val="002B3056"/>
    <w:rsid w:val="002B3AA0"/>
    <w:rsid w:val="002B4E7C"/>
    <w:rsid w:val="002B60FD"/>
    <w:rsid w:val="002B6197"/>
    <w:rsid w:val="002B632F"/>
    <w:rsid w:val="002B7AFC"/>
    <w:rsid w:val="002C004F"/>
    <w:rsid w:val="002C1947"/>
    <w:rsid w:val="002C349D"/>
    <w:rsid w:val="002C5C9C"/>
    <w:rsid w:val="002C6F2E"/>
    <w:rsid w:val="002D630C"/>
    <w:rsid w:val="002E0B5B"/>
    <w:rsid w:val="002E5939"/>
    <w:rsid w:val="002E5B94"/>
    <w:rsid w:val="002F1444"/>
    <w:rsid w:val="002F2F79"/>
    <w:rsid w:val="00303A6C"/>
    <w:rsid w:val="003040A5"/>
    <w:rsid w:val="003124E7"/>
    <w:rsid w:val="003152BF"/>
    <w:rsid w:val="0031721F"/>
    <w:rsid w:val="00320C2C"/>
    <w:rsid w:val="00320FAA"/>
    <w:rsid w:val="00322C20"/>
    <w:rsid w:val="0032463B"/>
    <w:rsid w:val="00327FC3"/>
    <w:rsid w:val="00331BC9"/>
    <w:rsid w:val="003332B3"/>
    <w:rsid w:val="0033590A"/>
    <w:rsid w:val="00336F8E"/>
    <w:rsid w:val="00341556"/>
    <w:rsid w:val="00342092"/>
    <w:rsid w:val="003423BF"/>
    <w:rsid w:val="00342E63"/>
    <w:rsid w:val="00343457"/>
    <w:rsid w:val="003435A0"/>
    <w:rsid w:val="00353B24"/>
    <w:rsid w:val="003541FA"/>
    <w:rsid w:val="00356E0C"/>
    <w:rsid w:val="00361DE6"/>
    <w:rsid w:val="003624A4"/>
    <w:rsid w:val="00363179"/>
    <w:rsid w:val="0036354E"/>
    <w:rsid w:val="00363E81"/>
    <w:rsid w:val="003710DB"/>
    <w:rsid w:val="003747A9"/>
    <w:rsid w:val="0037755C"/>
    <w:rsid w:val="00383A7D"/>
    <w:rsid w:val="00387175"/>
    <w:rsid w:val="003876FC"/>
    <w:rsid w:val="003900D6"/>
    <w:rsid w:val="00397FB6"/>
    <w:rsid w:val="003A3DF9"/>
    <w:rsid w:val="003A4740"/>
    <w:rsid w:val="003A4897"/>
    <w:rsid w:val="003A4FD7"/>
    <w:rsid w:val="003A5C2D"/>
    <w:rsid w:val="003A606D"/>
    <w:rsid w:val="003B31F9"/>
    <w:rsid w:val="003B38A1"/>
    <w:rsid w:val="003B4A8D"/>
    <w:rsid w:val="003B5D52"/>
    <w:rsid w:val="003B73A4"/>
    <w:rsid w:val="003C128F"/>
    <w:rsid w:val="003C2AAB"/>
    <w:rsid w:val="003C2B8F"/>
    <w:rsid w:val="003C3370"/>
    <w:rsid w:val="003C3646"/>
    <w:rsid w:val="003D3764"/>
    <w:rsid w:val="003D531D"/>
    <w:rsid w:val="003D6405"/>
    <w:rsid w:val="003F0E02"/>
    <w:rsid w:val="003F185C"/>
    <w:rsid w:val="003F5014"/>
    <w:rsid w:val="003F57AA"/>
    <w:rsid w:val="00400A3B"/>
    <w:rsid w:val="004013BC"/>
    <w:rsid w:val="004028EC"/>
    <w:rsid w:val="00405FA8"/>
    <w:rsid w:val="00415530"/>
    <w:rsid w:val="0041619F"/>
    <w:rsid w:val="00420617"/>
    <w:rsid w:val="004228BB"/>
    <w:rsid w:val="00424019"/>
    <w:rsid w:val="00424478"/>
    <w:rsid w:val="004333BC"/>
    <w:rsid w:val="00437B7B"/>
    <w:rsid w:val="00441793"/>
    <w:rsid w:val="00444448"/>
    <w:rsid w:val="0044631B"/>
    <w:rsid w:val="004465C3"/>
    <w:rsid w:val="004500CD"/>
    <w:rsid w:val="00450AD9"/>
    <w:rsid w:val="0045306F"/>
    <w:rsid w:val="00460FFE"/>
    <w:rsid w:val="00462C27"/>
    <w:rsid w:val="00463A83"/>
    <w:rsid w:val="00465BA1"/>
    <w:rsid w:val="00480971"/>
    <w:rsid w:val="00480EE2"/>
    <w:rsid w:val="00486B4D"/>
    <w:rsid w:val="00490873"/>
    <w:rsid w:val="004A3EF4"/>
    <w:rsid w:val="004C0512"/>
    <w:rsid w:val="004C1235"/>
    <w:rsid w:val="004D1FD7"/>
    <w:rsid w:val="004D695C"/>
    <w:rsid w:val="004D731E"/>
    <w:rsid w:val="004E037B"/>
    <w:rsid w:val="004E19E3"/>
    <w:rsid w:val="004E235B"/>
    <w:rsid w:val="004E3BF1"/>
    <w:rsid w:val="004F2846"/>
    <w:rsid w:val="004F5505"/>
    <w:rsid w:val="005039DD"/>
    <w:rsid w:val="00510828"/>
    <w:rsid w:val="00517ABE"/>
    <w:rsid w:val="00520C7C"/>
    <w:rsid w:val="00522142"/>
    <w:rsid w:val="00524E21"/>
    <w:rsid w:val="00531D7B"/>
    <w:rsid w:val="0054015C"/>
    <w:rsid w:val="005403A1"/>
    <w:rsid w:val="00541A62"/>
    <w:rsid w:val="005464FF"/>
    <w:rsid w:val="005574B0"/>
    <w:rsid w:val="005604D5"/>
    <w:rsid w:val="00564ADA"/>
    <w:rsid w:val="00567303"/>
    <w:rsid w:val="005764DF"/>
    <w:rsid w:val="005800BE"/>
    <w:rsid w:val="00583DE3"/>
    <w:rsid w:val="00586768"/>
    <w:rsid w:val="00587DE8"/>
    <w:rsid w:val="005917AE"/>
    <w:rsid w:val="00594BBD"/>
    <w:rsid w:val="00594C1D"/>
    <w:rsid w:val="005A209A"/>
    <w:rsid w:val="005A49F3"/>
    <w:rsid w:val="005A4DC6"/>
    <w:rsid w:val="005A7024"/>
    <w:rsid w:val="005A721C"/>
    <w:rsid w:val="005B0E3D"/>
    <w:rsid w:val="005B30CF"/>
    <w:rsid w:val="005B668C"/>
    <w:rsid w:val="005B73B0"/>
    <w:rsid w:val="005C4DD0"/>
    <w:rsid w:val="005D0714"/>
    <w:rsid w:val="005D483A"/>
    <w:rsid w:val="005D5E38"/>
    <w:rsid w:val="005D7A94"/>
    <w:rsid w:val="005E2B2A"/>
    <w:rsid w:val="005F0DC4"/>
    <w:rsid w:val="005F4C72"/>
    <w:rsid w:val="005F5B90"/>
    <w:rsid w:val="005F792B"/>
    <w:rsid w:val="0060283C"/>
    <w:rsid w:val="00603DCA"/>
    <w:rsid w:val="006143DD"/>
    <w:rsid w:val="006150CA"/>
    <w:rsid w:val="0061522B"/>
    <w:rsid w:val="0061573C"/>
    <w:rsid w:val="00617C63"/>
    <w:rsid w:val="00625F60"/>
    <w:rsid w:val="00630C39"/>
    <w:rsid w:val="00632EF3"/>
    <w:rsid w:val="006332B6"/>
    <w:rsid w:val="00643EE3"/>
    <w:rsid w:val="00645D1D"/>
    <w:rsid w:val="00650EDA"/>
    <w:rsid w:val="00652BDF"/>
    <w:rsid w:val="00653ADF"/>
    <w:rsid w:val="00653D5D"/>
    <w:rsid w:val="006579EF"/>
    <w:rsid w:val="00666ECD"/>
    <w:rsid w:val="00667D61"/>
    <w:rsid w:val="00671B59"/>
    <w:rsid w:val="00675068"/>
    <w:rsid w:val="00680E2F"/>
    <w:rsid w:val="00681E7C"/>
    <w:rsid w:val="00686B91"/>
    <w:rsid w:val="00691CDC"/>
    <w:rsid w:val="00695064"/>
    <w:rsid w:val="00695577"/>
    <w:rsid w:val="0069602E"/>
    <w:rsid w:val="0069726E"/>
    <w:rsid w:val="006974CC"/>
    <w:rsid w:val="006A2298"/>
    <w:rsid w:val="006A2843"/>
    <w:rsid w:val="006A601F"/>
    <w:rsid w:val="006B00CE"/>
    <w:rsid w:val="006B4E0D"/>
    <w:rsid w:val="006B5E6C"/>
    <w:rsid w:val="006C2623"/>
    <w:rsid w:val="006C7BE4"/>
    <w:rsid w:val="006D0EFA"/>
    <w:rsid w:val="006D712B"/>
    <w:rsid w:val="006D76C3"/>
    <w:rsid w:val="006D7EDF"/>
    <w:rsid w:val="006E0BDE"/>
    <w:rsid w:val="006E19FF"/>
    <w:rsid w:val="006E53B8"/>
    <w:rsid w:val="006E6DC3"/>
    <w:rsid w:val="006F3EC4"/>
    <w:rsid w:val="006F5CCF"/>
    <w:rsid w:val="006F685E"/>
    <w:rsid w:val="006F7B3D"/>
    <w:rsid w:val="00702ADE"/>
    <w:rsid w:val="00706C2B"/>
    <w:rsid w:val="00711AAE"/>
    <w:rsid w:val="00712592"/>
    <w:rsid w:val="00717519"/>
    <w:rsid w:val="007214A9"/>
    <w:rsid w:val="0072263F"/>
    <w:rsid w:val="007247FA"/>
    <w:rsid w:val="007255FA"/>
    <w:rsid w:val="0072575F"/>
    <w:rsid w:val="00734EE1"/>
    <w:rsid w:val="007364F6"/>
    <w:rsid w:val="0073759B"/>
    <w:rsid w:val="00737EAE"/>
    <w:rsid w:val="007414F0"/>
    <w:rsid w:val="007461B5"/>
    <w:rsid w:val="00746E05"/>
    <w:rsid w:val="00746E6E"/>
    <w:rsid w:val="00753774"/>
    <w:rsid w:val="007539C1"/>
    <w:rsid w:val="00755E6B"/>
    <w:rsid w:val="007565D4"/>
    <w:rsid w:val="00767134"/>
    <w:rsid w:val="00771794"/>
    <w:rsid w:val="00774D85"/>
    <w:rsid w:val="007820DC"/>
    <w:rsid w:val="00782F27"/>
    <w:rsid w:val="00784B4F"/>
    <w:rsid w:val="00784C1E"/>
    <w:rsid w:val="00785487"/>
    <w:rsid w:val="00786558"/>
    <w:rsid w:val="007926C1"/>
    <w:rsid w:val="00792FDE"/>
    <w:rsid w:val="007A459B"/>
    <w:rsid w:val="007B0FCE"/>
    <w:rsid w:val="007B6D1F"/>
    <w:rsid w:val="007B7606"/>
    <w:rsid w:val="007B79B6"/>
    <w:rsid w:val="007C2B43"/>
    <w:rsid w:val="007C3639"/>
    <w:rsid w:val="007C4DB1"/>
    <w:rsid w:val="007C7D9C"/>
    <w:rsid w:val="007E0184"/>
    <w:rsid w:val="007E3514"/>
    <w:rsid w:val="007E55D5"/>
    <w:rsid w:val="007E5691"/>
    <w:rsid w:val="007E7720"/>
    <w:rsid w:val="007F07DA"/>
    <w:rsid w:val="007F3A88"/>
    <w:rsid w:val="007F6927"/>
    <w:rsid w:val="00801AEA"/>
    <w:rsid w:val="0080318A"/>
    <w:rsid w:val="00806BB0"/>
    <w:rsid w:val="008170B6"/>
    <w:rsid w:val="008178B5"/>
    <w:rsid w:val="008238A4"/>
    <w:rsid w:val="00826FB3"/>
    <w:rsid w:val="00832789"/>
    <w:rsid w:val="00832AB6"/>
    <w:rsid w:val="0083318C"/>
    <w:rsid w:val="00834506"/>
    <w:rsid w:val="008374D5"/>
    <w:rsid w:val="0084081A"/>
    <w:rsid w:val="00843DF2"/>
    <w:rsid w:val="008466CB"/>
    <w:rsid w:val="00846B37"/>
    <w:rsid w:val="00851E38"/>
    <w:rsid w:val="00853B9F"/>
    <w:rsid w:val="00853FDC"/>
    <w:rsid w:val="0085527B"/>
    <w:rsid w:val="00855420"/>
    <w:rsid w:val="00863C9C"/>
    <w:rsid w:val="008671EF"/>
    <w:rsid w:val="0086792D"/>
    <w:rsid w:val="00870F92"/>
    <w:rsid w:val="00873F86"/>
    <w:rsid w:val="00874527"/>
    <w:rsid w:val="00876FA0"/>
    <w:rsid w:val="00877AFE"/>
    <w:rsid w:val="00882316"/>
    <w:rsid w:val="00884E29"/>
    <w:rsid w:val="0088602A"/>
    <w:rsid w:val="00887263"/>
    <w:rsid w:val="0089051B"/>
    <w:rsid w:val="00890AAC"/>
    <w:rsid w:val="00893BD0"/>
    <w:rsid w:val="008948E7"/>
    <w:rsid w:val="00897F8A"/>
    <w:rsid w:val="008A4965"/>
    <w:rsid w:val="008B29CB"/>
    <w:rsid w:val="008B31D9"/>
    <w:rsid w:val="008B47DB"/>
    <w:rsid w:val="008B51E6"/>
    <w:rsid w:val="008B53BD"/>
    <w:rsid w:val="008B6AEF"/>
    <w:rsid w:val="008C517B"/>
    <w:rsid w:val="008D2415"/>
    <w:rsid w:val="008D369E"/>
    <w:rsid w:val="008D7A62"/>
    <w:rsid w:val="008E2B38"/>
    <w:rsid w:val="008E73F2"/>
    <w:rsid w:val="008F3105"/>
    <w:rsid w:val="008F4D3E"/>
    <w:rsid w:val="008F4D77"/>
    <w:rsid w:val="008F7B5C"/>
    <w:rsid w:val="00900E08"/>
    <w:rsid w:val="0090172B"/>
    <w:rsid w:val="00902D5E"/>
    <w:rsid w:val="00902D9B"/>
    <w:rsid w:val="00904BA3"/>
    <w:rsid w:val="00906784"/>
    <w:rsid w:val="00906F62"/>
    <w:rsid w:val="00913C79"/>
    <w:rsid w:val="00921A51"/>
    <w:rsid w:val="00924249"/>
    <w:rsid w:val="00934BEA"/>
    <w:rsid w:val="0093611A"/>
    <w:rsid w:val="00940BC1"/>
    <w:rsid w:val="00950C8E"/>
    <w:rsid w:val="009527A0"/>
    <w:rsid w:val="00953E40"/>
    <w:rsid w:val="00963AAA"/>
    <w:rsid w:val="0096608D"/>
    <w:rsid w:val="00974319"/>
    <w:rsid w:val="00975FFC"/>
    <w:rsid w:val="0098083A"/>
    <w:rsid w:val="0098153D"/>
    <w:rsid w:val="0098723E"/>
    <w:rsid w:val="00987B6C"/>
    <w:rsid w:val="009909DC"/>
    <w:rsid w:val="009929FD"/>
    <w:rsid w:val="00995815"/>
    <w:rsid w:val="009966BF"/>
    <w:rsid w:val="009A2D09"/>
    <w:rsid w:val="009A450B"/>
    <w:rsid w:val="009A6F42"/>
    <w:rsid w:val="009A7293"/>
    <w:rsid w:val="009B25A4"/>
    <w:rsid w:val="009B35A0"/>
    <w:rsid w:val="009B6B83"/>
    <w:rsid w:val="009B7FDD"/>
    <w:rsid w:val="009C5235"/>
    <w:rsid w:val="009D2113"/>
    <w:rsid w:val="009D654A"/>
    <w:rsid w:val="009D7F63"/>
    <w:rsid w:val="009E05F6"/>
    <w:rsid w:val="009E0DA1"/>
    <w:rsid w:val="009F113C"/>
    <w:rsid w:val="009F3ED4"/>
    <w:rsid w:val="009F7D79"/>
    <w:rsid w:val="00A040DB"/>
    <w:rsid w:val="00A05690"/>
    <w:rsid w:val="00A11E86"/>
    <w:rsid w:val="00A147C2"/>
    <w:rsid w:val="00A1654A"/>
    <w:rsid w:val="00A23900"/>
    <w:rsid w:val="00A262A1"/>
    <w:rsid w:val="00A267BB"/>
    <w:rsid w:val="00A273F6"/>
    <w:rsid w:val="00A307EE"/>
    <w:rsid w:val="00A3105A"/>
    <w:rsid w:val="00A33064"/>
    <w:rsid w:val="00A33D00"/>
    <w:rsid w:val="00A35011"/>
    <w:rsid w:val="00A37490"/>
    <w:rsid w:val="00A4119B"/>
    <w:rsid w:val="00A419F6"/>
    <w:rsid w:val="00A443A9"/>
    <w:rsid w:val="00A44E97"/>
    <w:rsid w:val="00A452E3"/>
    <w:rsid w:val="00A50624"/>
    <w:rsid w:val="00A50A54"/>
    <w:rsid w:val="00A518F7"/>
    <w:rsid w:val="00A53142"/>
    <w:rsid w:val="00A53321"/>
    <w:rsid w:val="00A569F4"/>
    <w:rsid w:val="00A57CBC"/>
    <w:rsid w:val="00A60A59"/>
    <w:rsid w:val="00A666E1"/>
    <w:rsid w:val="00A67C35"/>
    <w:rsid w:val="00A71A96"/>
    <w:rsid w:val="00A726CF"/>
    <w:rsid w:val="00A73F24"/>
    <w:rsid w:val="00A74283"/>
    <w:rsid w:val="00A74811"/>
    <w:rsid w:val="00A76520"/>
    <w:rsid w:val="00A80038"/>
    <w:rsid w:val="00A80827"/>
    <w:rsid w:val="00A80A1F"/>
    <w:rsid w:val="00A833F6"/>
    <w:rsid w:val="00A85DA6"/>
    <w:rsid w:val="00A91EEC"/>
    <w:rsid w:val="00A92A31"/>
    <w:rsid w:val="00A92AC7"/>
    <w:rsid w:val="00A9559B"/>
    <w:rsid w:val="00A96BFD"/>
    <w:rsid w:val="00A977C5"/>
    <w:rsid w:val="00AA200A"/>
    <w:rsid w:val="00AA23DF"/>
    <w:rsid w:val="00AA2FA9"/>
    <w:rsid w:val="00AA3845"/>
    <w:rsid w:val="00AA6FB5"/>
    <w:rsid w:val="00AB2379"/>
    <w:rsid w:val="00AB3A3E"/>
    <w:rsid w:val="00AB494F"/>
    <w:rsid w:val="00AB55CB"/>
    <w:rsid w:val="00AB7F5C"/>
    <w:rsid w:val="00AC4CB9"/>
    <w:rsid w:val="00AD1963"/>
    <w:rsid w:val="00AD66BD"/>
    <w:rsid w:val="00AD6C40"/>
    <w:rsid w:val="00AE1386"/>
    <w:rsid w:val="00AE1D1D"/>
    <w:rsid w:val="00AE3260"/>
    <w:rsid w:val="00AE6B61"/>
    <w:rsid w:val="00AF027F"/>
    <w:rsid w:val="00AF0288"/>
    <w:rsid w:val="00AF24D7"/>
    <w:rsid w:val="00AF329F"/>
    <w:rsid w:val="00AF3AF8"/>
    <w:rsid w:val="00AF5364"/>
    <w:rsid w:val="00B00182"/>
    <w:rsid w:val="00B01DFF"/>
    <w:rsid w:val="00B02C94"/>
    <w:rsid w:val="00B043B0"/>
    <w:rsid w:val="00B15DEB"/>
    <w:rsid w:val="00B21F8F"/>
    <w:rsid w:val="00B22780"/>
    <w:rsid w:val="00B23529"/>
    <w:rsid w:val="00B250AB"/>
    <w:rsid w:val="00B2621D"/>
    <w:rsid w:val="00B30644"/>
    <w:rsid w:val="00B31C82"/>
    <w:rsid w:val="00B367A2"/>
    <w:rsid w:val="00B43977"/>
    <w:rsid w:val="00B50A65"/>
    <w:rsid w:val="00B515A1"/>
    <w:rsid w:val="00B543CC"/>
    <w:rsid w:val="00B6116C"/>
    <w:rsid w:val="00B6489E"/>
    <w:rsid w:val="00B649C0"/>
    <w:rsid w:val="00B66007"/>
    <w:rsid w:val="00B6792B"/>
    <w:rsid w:val="00B67F3E"/>
    <w:rsid w:val="00B760AF"/>
    <w:rsid w:val="00B77D79"/>
    <w:rsid w:val="00B81A64"/>
    <w:rsid w:val="00B821D8"/>
    <w:rsid w:val="00B8230E"/>
    <w:rsid w:val="00B83FCD"/>
    <w:rsid w:val="00B867E0"/>
    <w:rsid w:val="00B87A3A"/>
    <w:rsid w:val="00B87E46"/>
    <w:rsid w:val="00B90B96"/>
    <w:rsid w:val="00BA2BFF"/>
    <w:rsid w:val="00BA4449"/>
    <w:rsid w:val="00BA62F3"/>
    <w:rsid w:val="00BA65BB"/>
    <w:rsid w:val="00BA6A6B"/>
    <w:rsid w:val="00BA7EE1"/>
    <w:rsid w:val="00BB0D70"/>
    <w:rsid w:val="00BB1736"/>
    <w:rsid w:val="00BB424C"/>
    <w:rsid w:val="00BB66A7"/>
    <w:rsid w:val="00BC0883"/>
    <w:rsid w:val="00BC179E"/>
    <w:rsid w:val="00BC480D"/>
    <w:rsid w:val="00BC6568"/>
    <w:rsid w:val="00BC6B4F"/>
    <w:rsid w:val="00BD01AA"/>
    <w:rsid w:val="00BD2C85"/>
    <w:rsid w:val="00BD4EEF"/>
    <w:rsid w:val="00BD6CAF"/>
    <w:rsid w:val="00BE17E7"/>
    <w:rsid w:val="00BE1F09"/>
    <w:rsid w:val="00BE7928"/>
    <w:rsid w:val="00BF2755"/>
    <w:rsid w:val="00BF3265"/>
    <w:rsid w:val="00C01492"/>
    <w:rsid w:val="00C02DF2"/>
    <w:rsid w:val="00C074FC"/>
    <w:rsid w:val="00C10DD4"/>
    <w:rsid w:val="00C1223B"/>
    <w:rsid w:val="00C13001"/>
    <w:rsid w:val="00C2582D"/>
    <w:rsid w:val="00C26278"/>
    <w:rsid w:val="00C32AB2"/>
    <w:rsid w:val="00C32FB2"/>
    <w:rsid w:val="00C343D3"/>
    <w:rsid w:val="00C358B7"/>
    <w:rsid w:val="00C43885"/>
    <w:rsid w:val="00C46A08"/>
    <w:rsid w:val="00C512D1"/>
    <w:rsid w:val="00C54F71"/>
    <w:rsid w:val="00C57673"/>
    <w:rsid w:val="00C603CD"/>
    <w:rsid w:val="00C60968"/>
    <w:rsid w:val="00C62C0B"/>
    <w:rsid w:val="00C72A06"/>
    <w:rsid w:val="00C74139"/>
    <w:rsid w:val="00C7638F"/>
    <w:rsid w:val="00C8087C"/>
    <w:rsid w:val="00C9044B"/>
    <w:rsid w:val="00C929D4"/>
    <w:rsid w:val="00C92D17"/>
    <w:rsid w:val="00C97137"/>
    <w:rsid w:val="00C97F9A"/>
    <w:rsid w:val="00CA1319"/>
    <w:rsid w:val="00CA1995"/>
    <w:rsid w:val="00CA2E59"/>
    <w:rsid w:val="00CA6B26"/>
    <w:rsid w:val="00CB061C"/>
    <w:rsid w:val="00CB2FAE"/>
    <w:rsid w:val="00CC0545"/>
    <w:rsid w:val="00CC7B9B"/>
    <w:rsid w:val="00CE2053"/>
    <w:rsid w:val="00CE36E7"/>
    <w:rsid w:val="00CE395C"/>
    <w:rsid w:val="00CE4A29"/>
    <w:rsid w:val="00CE56C4"/>
    <w:rsid w:val="00CF296C"/>
    <w:rsid w:val="00D14EC3"/>
    <w:rsid w:val="00D227BE"/>
    <w:rsid w:val="00D25158"/>
    <w:rsid w:val="00D252C9"/>
    <w:rsid w:val="00D27A7B"/>
    <w:rsid w:val="00D27ECD"/>
    <w:rsid w:val="00D30EF1"/>
    <w:rsid w:val="00D331E4"/>
    <w:rsid w:val="00D40960"/>
    <w:rsid w:val="00D41526"/>
    <w:rsid w:val="00D44A12"/>
    <w:rsid w:val="00D4585A"/>
    <w:rsid w:val="00D46227"/>
    <w:rsid w:val="00D6354B"/>
    <w:rsid w:val="00D63E8B"/>
    <w:rsid w:val="00D67695"/>
    <w:rsid w:val="00D7253D"/>
    <w:rsid w:val="00D76CE6"/>
    <w:rsid w:val="00D812C7"/>
    <w:rsid w:val="00D855EC"/>
    <w:rsid w:val="00D865D3"/>
    <w:rsid w:val="00D910B2"/>
    <w:rsid w:val="00D9339E"/>
    <w:rsid w:val="00D95DF2"/>
    <w:rsid w:val="00DA0DEE"/>
    <w:rsid w:val="00DA5634"/>
    <w:rsid w:val="00DA6950"/>
    <w:rsid w:val="00DB09AE"/>
    <w:rsid w:val="00DB644B"/>
    <w:rsid w:val="00DC1258"/>
    <w:rsid w:val="00DD14EE"/>
    <w:rsid w:val="00DD3001"/>
    <w:rsid w:val="00DD463E"/>
    <w:rsid w:val="00DD664E"/>
    <w:rsid w:val="00DD679D"/>
    <w:rsid w:val="00DD7971"/>
    <w:rsid w:val="00DE19E5"/>
    <w:rsid w:val="00DE6C5C"/>
    <w:rsid w:val="00DE6CF4"/>
    <w:rsid w:val="00DF288C"/>
    <w:rsid w:val="00DF2C04"/>
    <w:rsid w:val="00DF7BD2"/>
    <w:rsid w:val="00E03FC2"/>
    <w:rsid w:val="00E0527B"/>
    <w:rsid w:val="00E0768A"/>
    <w:rsid w:val="00E100D6"/>
    <w:rsid w:val="00E10851"/>
    <w:rsid w:val="00E12E4E"/>
    <w:rsid w:val="00E15664"/>
    <w:rsid w:val="00E16D2A"/>
    <w:rsid w:val="00E20420"/>
    <w:rsid w:val="00E2184F"/>
    <w:rsid w:val="00E218A8"/>
    <w:rsid w:val="00E24776"/>
    <w:rsid w:val="00E31B4D"/>
    <w:rsid w:val="00E378AF"/>
    <w:rsid w:val="00E45DCC"/>
    <w:rsid w:val="00E50E8E"/>
    <w:rsid w:val="00E55890"/>
    <w:rsid w:val="00E562E4"/>
    <w:rsid w:val="00E5650A"/>
    <w:rsid w:val="00E56A4F"/>
    <w:rsid w:val="00E64C7B"/>
    <w:rsid w:val="00E70DF5"/>
    <w:rsid w:val="00E70DFF"/>
    <w:rsid w:val="00E73FE7"/>
    <w:rsid w:val="00E74188"/>
    <w:rsid w:val="00E77799"/>
    <w:rsid w:val="00E80DCD"/>
    <w:rsid w:val="00E828ED"/>
    <w:rsid w:val="00E873BE"/>
    <w:rsid w:val="00E87D31"/>
    <w:rsid w:val="00E9079B"/>
    <w:rsid w:val="00E907FE"/>
    <w:rsid w:val="00E91539"/>
    <w:rsid w:val="00EA328C"/>
    <w:rsid w:val="00EB2657"/>
    <w:rsid w:val="00EB375D"/>
    <w:rsid w:val="00EB7626"/>
    <w:rsid w:val="00EC0639"/>
    <w:rsid w:val="00EC101C"/>
    <w:rsid w:val="00EC514D"/>
    <w:rsid w:val="00ED08DD"/>
    <w:rsid w:val="00EE57BE"/>
    <w:rsid w:val="00EE6784"/>
    <w:rsid w:val="00EF0380"/>
    <w:rsid w:val="00EF223A"/>
    <w:rsid w:val="00EF25D8"/>
    <w:rsid w:val="00EF6441"/>
    <w:rsid w:val="00EF679E"/>
    <w:rsid w:val="00EF7D6D"/>
    <w:rsid w:val="00F024B5"/>
    <w:rsid w:val="00F02521"/>
    <w:rsid w:val="00F0292A"/>
    <w:rsid w:val="00F032D9"/>
    <w:rsid w:val="00F1540D"/>
    <w:rsid w:val="00F21070"/>
    <w:rsid w:val="00F228F7"/>
    <w:rsid w:val="00F26C5F"/>
    <w:rsid w:val="00F30649"/>
    <w:rsid w:val="00F344E0"/>
    <w:rsid w:val="00F523C9"/>
    <w:rsid w:val="00F52B00"/>
    <w:rsid w:val="00F576B7"/>
    <w:rsid w:val="00F6242B"/>
    <w:rsid w:val="00F64042"/>
    <w:rsid w:val="00F642FE"/>
    <w:rsid w:val="00F6539C"/>
    <w:rsid w:val="00F71BB9"/>
    <w:rsid w:val="00F726DE"/>
    <w:rsid w:val="00F751FA"/>
    <w:rsid w:val="00F76F66"/>
    <w:rsid w:val="00F905D0"/>
    <w:rsid w:val="00F92752"/>
    <w:rsid w:val="00F932AE"/>
    <w:rsid w:val="00FA0D6F"/>
    <w:rsid w:val="00FA0D88"/>
    <w:rsid w:val="00FA49FE"/>
    <w:rsid w:val="00FA51C5"/>
    <w:rsid w:val="00FA5358"/>
    <w:rsid w:val="00FA751D"/>
    <w:rsid w:val="00FB0AF6"/>
    <w:rsid w:val="00FB65E0"/>
    <w:rsid w:val="00FC203C"/>
    <w:rsid w:val="00FC7F6B"/>
    <w:rsid w:val="00FD241A"/>
    <w:rsid w:val="00FD283F"/>
    <w:rsid w:val="00FD5CD9"/>
    <w:rsid w:val="00FD6F2B"/>
    <w:rsid w:val="00FD7CB5"/>
    <w:rsid w:val="00FE016F"/>
    <w:rsid w:val="00FE1137"/>
    <w:rsid w:val="00FE3240"/>
    <w:rsid w:val="00FE6A2C"/>
    <w:rsid w:val="00FE76BE"/>
    <w:rsid w:val="00FF2E4C"/>
    <w:rsid w:val="029E3BBA"/>
    <w:rsid w:val="041674B2"/>
    <w:rsid w:val="087DD756"/>
    <w:rsid w:val="0C9BF4EB"/>
    <w:rsid w:val="0E85C51C"/>
    <w:rsid w:val="117D1891"/>
    <w:rsid w:val="12BB3B1F"/>
    <w:rsid w:val="1666C354"/>
    <w:rsid w:val="167AA5BF"/>
    <w:rsid w:val="18510A8F"/>
    <w:rsid w:val="1898789E"/>
    <w:rsid w:val="1D32EEA1"/>
    <w:rsid w:val="1FB0D646"/>
    <w:rsid w:val="2263FC7E"/>
    <w:rsid w:val="24EC82B8"/>
    <w:rsid w:val="25DBE774"/>
    <w:rsid w:val="26D34858"/>
    <w:rsid w:val="27129B17"/>
    <w:rsid w:val="2BA8EBD7"/>
    <w:rsid w:val="2C65DE7C"/>
    <w:rsid w:val="30BBB5FE"/>
    <w:rsid w:val="3546357A"/>
    <w:rsid w:val="363C604B"/>
    <w:rsid w:val="3BAFC380"/>
    <w:rsid w:val="3C0258EE"/>
    <w:rsid w:val="3C6D0DB9"/>
    <w:rsid w:val="3CDF21AE"/>
    <w:rsid w:val="3DDC979E"/>
    <w:rsid w:val="3E33D5B5"/>
    <w:rsid w:val="3FF6639B"/>
    <w:rsid w:val="4415AD88"/>
    <w:rsid w:val="4691EF48"/>
    <w:rsid w:val="4A0F1466"/>
    <w:rsid w:val="4A231D78"/>
    <w:rsid w:val="4EB6A8C9"/>
    <w:rsid w:val="4F9802BE"/>
    <w:rsid w:val="5337DC91"/>
    <w:rsid w:val="5603FB42"/>
    <w:rsid w:val="5647FFDB"/>
    <w:rsid w:val="570B061C"/>
    <w:rsid w:val="57640578"/>
    <w:rsid w:val="63F94386"/>
    <w:rsid w:val="641FDE7F"/>
    <w:rsid w:val="682C9BAB"/>
    <w:rsid w:val="6882D806"/>
    <w:rsid w:val="694EB628"/>
    <w:rsid w:val="6A97CD5F"/>
    <w:rsid w:val="6B862C6A"/>
    <w:rsid w:val="6FD856DC"/>
    <w:rsid w:val="7409D19F"/>
    <w:rsid w:val="7518BF29"/>
    <w:rsid w:val="785C2AEA"/>
    <w:rsid w:val="7D4992CB"/>
    <w:rsid w:val="7FF57DB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E5DB"/>
  <w15:chartTrackingRefBased/>
  <w15:docId w15:val="{6D97A40F-ADFC-456D-96C6-07A316E84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6784"/>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styleId="TitleChar" w:customStyle="1">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styleId="SubtitleChar" w:customStyle="1">
    <w:name w:val="Subtitle Char"/>
    <w:basedOn w:val="DefaultParagraphFont"/>
    <w:link w:val="Subtitle"/>
    <w:uiPriority w:val="11"/>
    <w:rsid w:val="00A05690"/>
    <w:rPr>
      <w:rFonts w:ascii="Arial Bold" w:hAnsi="Arial Bold" w:eastAsiaTheme="minorEastAsia" w:cstheme="minorBidi"/>
      <w:b/>
      <w:color w:val="4D1F40"/>
      <w:sz w:val="48"/>
      <w:szCs w:val="22"/>
    </w:rPr>
  </w:style>
  <w:style w:type="character" w:styleId="Heading1Char" w:customStyle="1">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styleId="Heading2Char" w:customStyle="1">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styleId="Heading3Char" w:customStyle="1">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4"/>
      </w:numPr>
      <w:spacing w:before="80" w:after="80"/>
      <w:ind w:left="714" w:hanging="357"/>
    </w:pPr>
  </w:style>
  <w:style w:type="paragraph" w:styleId="ListNumber2">
    <w:name w:val="List Number 2"/>
    <w:basedOn w:val="ListNumber"/>
    <w:uiPriority w:val="99"/>
    <w:rsid w:val="00A05690"/>
    <w:pPr>
      <w:numPr>
        <w:ilvl w:val="1"/>
        <w:numId w:val="9"/>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styleId="HeaderChar" w:customStyle="1">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pPr>
    <w:rPr>
      <w:i/>
      <w:color w:val="595959" w:themeColor="text1" w:themeTint="A6"/>
    </w:rPr>
  </w:style>
  <w:style w:type="character" w:styleId="FooterChar" w:customStyle="1">
    <w:name w:val="Footer Char"/>
    <w:basedOn w:val="DefaultParagraphFont"/>
    <w:link w:val="Footer"/>
    <w:uiPriority w:val="99"/>
    <w:semiHidden/>
    <w:rsid w:val="004E3BF1"/>
    <w:rPr>
      <w:i/>
      <w:color w:val="595959" w:themeColor="text1" w:themeTint="A6"/>
      <w:sz w:val="22"/>
    </w:rPr>
  </w:style>
  <w:style w:type="character" w:styleId="Heading4Char" w:customStyle="1">
    <w:name w:val="Heading 4 Char"/>
    <w:basedOn w:val="DefaultParagraphFont"/>
    <w:link w:val="Heading4"/>
    <w:uiPriority w:val="1"/>
    <w:rsid w:val="00B90B96"/>
    <w:rPr>
      <w:rFonts w:eastAsiaTheme="majorEastAsia" w:cstheme="majorBidi"/>
      <w:b/>
      <w:iCs/>
      <w:color w:val="000000" w:themeColor="text1"/>
      <w:szCs w:val="32"/>
    </w:rPr>
  </w:style>
  <w:style w:type="paragraph" w:styleId="Notforcontentsheading1" w:customStyle="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styleId="Tinyline" w:customStyle="1">
    <w:name w:val="Tiny line"/>
    <w:basedOn w:val="Normal"/>
    <w:uiPriority w:val="9"/>
    <w:qFormat/>
    <w:rsid w:val="00A05690"/>
    <w:rPr>
      <w:sz w:val="8"/>
    </w:rPr>
  </w:style>
  <w:style w:type="character" w:styleId="Importantword" w:customStyle="1">
    <w:name w:val="Important word"/>
    <w:basedOn w:val="DefaultParagraphFont"/>
    <w:uiPriority w:val="4"/>
    <w:qFormat/>
    <w:rsid w:val="00771794"/>
    <w:rPr>
      <w:bdr w:val="single" w:color="B23F46" w:themeColor="accent5" w:sz="12" w:space="0"/>
    </w:rPr>
  </w:style>
  <w:style w:type="paragraph" w:styleId="Importantpara" w:customStyle="1">
    <w:name w:val="Important para"/>
    <w:basedOn w:val="Normal"/>
    <w:uiPriority w:val="4"/>
    <w:qFormat/>
    <w:rsid w:val="00771794"/>
    <w:pPr>
      <w:pBdr>
        <w:top w:val="single" w:color="B23F46" w:themeColor="accent5" w:sz="18" w:space="6"/>
        <w:left w:val="single" w:color="B23F46" w:themeColor="accent5" w:sz="18" w:space="6"/>
        <w:bottom w:val="single" w:color="B23F46" w:themeColor="accent5" w:sz="18" w:space="6"/>
        <w:right w:val="single" w:color="B23F46" w:themeColor="accent5" w:sz="18" w:space="6"/>
      </w:pBdr>
      <w:jc w:val="center"/>
    </w:pPr>
  </w:style>
  <w:style w:type="paragraph" w:styleId="Appendix" w:customStyle="1">
    <w:name w:val="Appendix"/>
    <w:basedOn w:val="Heading1"/>
    <w:next w:val="Normal"/>
    <w:uiPriority w:val="4"/>
    <w:qFormat/>
    <w:rsid w:val="00E15664"/>
    <w:pPr>
      <w:pageBreakBefore/>
      <w:numPr>
        <w:numId w:val="2"/>
      </w:numPr>
      <w:ind w:left="1843" w:hanging="1843"/>
    </w:pPr>
  </w:style>
  <w:style w:type="paragraph" w:styleId="Notforcontentsheading2" w:customStyle="1">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9"/>
      </w:numPr>
      <w:spacing w:before="80" w:after="80"/>
    </w:pPr>
  </w:style>
  <w:style w:type="paragraph" w:styleId="ListBullet3">
    <w:name w:val="List Bullet 3"/>
    <w:basedOn w:val="ListBullet2"/>
    <w:uiPriority w:val="99"/>
    <w:rsid w:val="00A05690"/>
    <w:pPr>
      <w:numPr>
        <w:ilvl w:val="2"/>
      </w:numPr>
      <w:ind w:left="1435"/>
    </w:pPr>
  </w:style>
  <w:style w:type="character" w:styleId="Heading5Char" w:customStyle="1">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styleId="Heading6Char" w:customStyle="1">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styleId="Heading7Char" w:customStyle="1">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styleId="Heading8Char" w:customStyle="1">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styleId="Heading9Char" w:customStyle="1">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color="4FD3A1" w:themeColor="accent1" w:sz="4" w:space="10"/>
        <w:bottom w:val="single" w:color="4FD3A1" w:themeColor="accent1" w:sz="4" w:space="10"/>
      </w:pBdr>
      <w:spacing w:before="360" w:after="360"/>
      <w:ind w:left="864" w:right="864"/>
      <w:jc w:val="center"/>
    </w:pPr>
    <w:rPr>
      <w:i/>
      <w:iCs/>
      <w:color w:val="332B5E" w:themeColor="text2"/>
    </w:rPr>
  </w:style>
  <w:style w:type="character" w:styleId="IntenseQuoteChar" w:customStyle="1">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SubtitleInformationfor" w:customStyle="1">
    <w:name w:val="Subtitle Information for"/>
    <w:basedOn w:val="Subtitle"/>
    <w:qFormat/>
    <w:rsid w:val="00625F60"/>
    <w:rPr>
      <w:rFonts w:cs="Times New Roman (Body CS)"/>
      <w:b w:val="0"/>
      <w:spacing w:val="0"/>
      <w:sz w:val="40"/>
    </w:rPr>
  </w:style>
  <w:style w:type="paragraph" w:styleId="Numheadinglvl1" w:customStyle="1">
    <w:name w:val="Num heading lvl 1"/>
    <w:basedOn w:val="Heading1"/>
    <w:next w:val="Normal"/>
    <w:uiPriority w:val="5"/>
    <w:semiHidden/>
    <w:qFormat/>
    <w:rsid w:val="008170B6"/>
    <w:pPr>
      <w:numPr>
        <w:numId w:val="3"/>
      </w:numPr>
    </w:pPr>
  </w:style>
  <w:style w:type="paragraph" w:styleId="Numheadinglvl2" w:customStyle="1">
    <w:name w:val="Num heading lvl 2"/>
    <w:basedOn w:val="Heading2"/>
    <w:next w:val="Normal"/>
    <w:uiPriority w:val="5"/>
    <w:qFormat/>
    <w:rsid w:val="009D654A"/>
    <w:pPr>
      <w:numPr>
        <w:ilvl w:val="1"/>
        <w:numId w:val="3"/>
      </w:numPr>
    </w:pPr>
  </w:style>
  <w:style w:type="paragraph" w:styleId="Numheadinglvl3" w:customStyle="1">
    <w:name w:val="Num heading lvl 3"/>
    <w:basedOn w:val="Heading3"/>
    <w:next w:val="Normal"/>
    <w:uiPriority w:val="5"/>
    <w:qFormat/>
    <w:rsid w:val="006F5CCF"/>
    <w:pPr>
      <w:numPr>
        <w:ilvl w:val="2"/>
        <w:numId w:val="3"/>
      </w:numPr>
    </w:pPr>
  </w:style>
  <w:style w:type="paragraph" w:styleId="Numheadinglvl4" w:customStyle="1">
    <w:name w:val="Num heading lvl 4"/>
    <w:basedOn w:val="Heading4"/>
    <w:next w:val="Normal"/>
    <w:uiPriority w:val="5"/>
    <w:qFormat/>
    <w:rsid w:val="006F5CCF"/>
    <w:pPr>
      <w:numPr>
        <w:ilvl w:val="3"/>
        <w:numId w:val="3"/>
      </w:numPr>
    </w:pPr>
  </w:style>
  <w:style w:type="paragraph" w:styleId="ListParagraph">
    <w:name w:val="List Paragraph"/>
    <w:basedOn w:val="Normal"/>
    <w:uiPriority w:val="34"/>
    <w:semiHidden/>
    <w:rsid w:val="00D9339E"/>
    <w:pPr>
      <w:ind w:left="720"/>
      <w:contextualSpacing/>
    </w:pPr>
  </w:style>
  <w:style w:type="table" w:styleId="TopandsideheadingsTeThuhu" w:customStyle="1">
    <w:name w:val="Top and side headings Te Tāhuhu"/>
    <w:basedOn w:val="MainTeThuhu"/>
    <w:uiPriority w:val="99"/>
    <w:rsid w:val="007E3514"/>
    <w:tblPr/>
    <w:tblStylePr w:type="firstRow">
      <w:pPr>
        <w:wordWrap/>
        <w:spacing w:before="100" w:beforeLines="0" w:beforeAutospacing="0" w:after="40" w:afterLines="0" w:afterAutospacing="0" w:line="276" w:lineRule="auto"/>
        <w:contextualSpacing w:val="0"/>
        <w:mirrorIndents/>
      </w:pPr>
      <w:tblPr/>
      <w:tcPr>
        <w:shd w:val="clear" w:color="auto" w:fill="332B5E" w:themeFill="text2"/>
      </w:tcPr>
    </w:tblStylePr>
    <w:tblStylePr w:type="firstCol">
      <w:tblPr/>
      <w:tcPr>
        <w:tcBorders>
          <w:top w:val="nil"/>
          <w:left w:val="nil"/>
          <w:bottom w:val="single" w:color="4C1F41" w:sz="8" w:space="0"/>
          <w:right w:val="single" w:color="FFFFFF" w:themeColor="background1" w:sz="6" w:space="0"/>
          <w:insideH w:val="single" w:color="FFFFFF" w:themeColor="background1" w:sz="4" w:space="0"/>
          <w:insideV w:val="single" w:color="FFFFFF" w:themeColor="background1" w:sz="4" w:space="0"/>
          <w:tl2br w:val="nil"/>
          <w:tr2bl w:val="nil"/>
        </w:tcBorders>
        <w:shd w:val="clear" w:color="auto" w:fill="D9D9D9" w:themeFill="background1" w:themeFillShade="D9"/>
      </w:tcPr>
    </w:tblStylePr>
  </w:style>
  <w:style w:type="table" w:styleId="MainTeThuhu" w:customStyle="1">
    <w:name w:val="Main Te Tāhuhu"/>
    <w:basedOn w:val="TableNormal"/>
    <w:uiPriority w:val="99"/>
    <w:rsid w:val="007E3514"/>
    <w:pPr>
      <w:spacing w:before="40" w:after="40"/>
    </w:pPr>
    <w:rPr>
      <w:sz w:val="22"/>
    </w:rPr>
    <w:tblPr>
      <w:tblBorders>
        <w:bottom w:val="single" w:color="332B5E" w:themeColor="text2" w:sz="8" w:space="0"/>
        <w:insideH w:val="single" w:color="BFBFBF" w:themeColor="background1" w:themeShade="BF" w:sz="6" w:space="0"/>
        <w:insideV w:val="single" w:color="BFBFBF" w:themeColor="background1" w:themeShade="BF" w:sz="6" w:space="0"/>
      </w:tblBorders>
    </w:tblPr>
    <w:trPr>
      <w:cantSplit/>
    </w:trPr>
    <w:tblStylePr w:type="firstRow">
      <w:pPr>
        <w:wordWrap/>
        <w:spacing w:before="100" w:beforeLines="0" w:beforeAutospacing="0" w:after="40" w:afterLines="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color="76F8FF" w:themeColor="accent4" w:themeTint="66" w:sz="4" w:space="0"/>
        <w:left w:val="single" w:color="76F8FF" w:themeColor="accent4" w:themeTint="66" w:sz="4" w:space="0"/>
        <w:bottom w:val="single" w:color="76F8FF" w:themeColor="accent4" w:themeTint="66" w:sz="4" w:space="0"/>
        <w:right w:val="single" w:color="76F8FF" w:themeColor="accent4" w:themeTint="66" w:sz="4" w:space="0"/>
        <w:insideH w:val="single" w:color="76F8FF" w:themeColor="accent4" w:themeTint="66" w:sz="4" w:space="0"/>
        <w:insideV w:val="single" w:color="76F8FF" w:themeColor="accent4" w:themeTint="66" w:sz="4" w:space="0"/>
      </w:tblBorders>
    </w:tblPr>
    <w:tblStylePr w:type="firstRow">
      <w:rPr>
        <w:b/>
        <w:bCs/>
      </w:rPr>
      <w:tblPr/>
      <w:tcPr>
        <w:tcBorders>
          <w:bottom w:val="single" w:color="31F4FF" w:themeColor="accent4" w:themeTint="99" w:sz="12" w:space="0"/>
        </w:tcBorders>
      </w:tcPr>
    </w:tblStylePr>
    <w:tblStylePr w:type="lastRow">
      <w:rPr>
        <w:b/>
        <w:bCs/>
      </w:rPr>
      <w:tblPr/>
      <w:tcPr>
        <w:tcBorders>
          <w:top w:val="double" w:color="31F4FF" w:themeColor="accent4" w:themeTint="99" w:sz="2" w:space="0"/>
        </w:tcBorders>
      </w:tcPr>
    </w:tblStylePr>
    <w:tblStylePr w:type="firstCol">
      <w:rPr>
        <w:b/>
        <w:bCs/>
      </w:rPr>
    </w:tblStylePr>
    <w:tblStylePr w:type="lastCol">
      <w:rPr>
        <w:b/>
        <w:bCs/>
      </w:rPr>
    </w:tblStylePr>
  </w:style>
  <w:style w:type="paragraph" w:styleId="Tablebullet" w:customStyle="1">
    <w:name w:val="Table bullet"/>
    <w:basedOn w:val="NoSpacing"/>
    <w:uiPriority w:val="3"/>
    <w:qFormat/>
    <w:rsid w:val="005039DD"/>
    <w:pPr>
      <w:numPr>
        <w:numId w:val="5"/>
      </w:numPr>
      <w:spacing w:before="40" w:after="40" w:line="276" w:lineRule="auto"/>
    </w:pPr>
    <w:rPr>
      <w:noProof/>
      <w:sz w:val="22"/>
      <w:lang w:eastAsia="en-NZ"/>
    </w:rPr>
  </w:style>
  <w:style w:type="paragraph" w:styleId="Tablebullet2" w:customStyle="1">
    <w:name w:val="Table bullet 2"/>
    <w:basedOn w:val="Tablebullet"/>
    <w:uiPriority w:val="3"/>
    <w:qFormat/>
    <w:rsid w:val="00A44E97"/>
    <w:pPr>
      <w:numPr>
        <w:ilvl w:val="1"/>
      </w:numPr>
    </w:pPr>
  </w:style>
  <w:style w:type="paragraph" w:styleId="Table" w:customStyle="1">
    <w:name w:val="Table"/>
    <w:basedOn w:val="Normal"/>
    <w:uiPriority w:val="3"/>
    <w:qFormat/>
    <w:rsid w:val="00BB66A7"/>
    <w:pPr>
      <w:spacing w:before="40" w:after="40"/>
    </w:pPr>
    <w:rPr>
      <w:sz w:val="20"/>
    </w:rPr>
  </w:style>
  <w:style w:type="paragraph" w:styleId="Tablenumber" w:customStyle="1">
    <w:name w:val="Table number"/>
    <w:basedOn w:val="Tablebullet"/>
    <w:uiPriority w:val="3"/>
    <w:qFormat/>
    <w:rsid w:val="005039DD"/>
    <w:pPr>
      <w:numPr>
        <w:numId w:val="6"/>
      </w:numPr>
    </w:pPr>
  </w:style>
  <w:style w:type="paragraph" w:styleId="Tablenumber2" w:customStyle="1">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cs="Times New Roman" w:eastAsiaTheme="minorHAnsi"/>
      <w:szCs w:val="24"/>
      <w:lang w:val="mi-NZ"/>
    </w:rPr>
  </w:style>
  <w:style w:type="character" w:styleId="BodyTextChar" w:customStyle="1">
    <w:name w:val="Body Text Char"/>
    <w:basedOn w:val="DefaultParagraphFont"/>
    <w:link w:val="BodyText"/>
    <w:uiPriority w:val="1"/>
    <w:rsid w:val="00E12E4E"/>
    <w:rPr>
      <w:sz w:val="22"/>
      <w:lang w:val="mi-NZ"/>
    </w:rPr>
  </w:style>
  <w:style w:type="paragraph" w:styleId="H2" w:customStyle="1">
    <w:name w:val="H2"/>
    <w:basedOn w:val="Normal"/>
    <w:autoRedefine/>
    <w:uiPriority w:val="99"/>
    <w:rsid w:val="001F4E75"/>
    <w:pPr>
      <w:widowControl/>
      <w:pBdr>
        <w:bottom w:val="single" w:color="4FD3A1" w:themeColor="accent1" w:sz="18" w:space="3"/>
      </w:pBdr>
      <w:suppressAutoHyphens/>
      <w:adjustRightInd w:val="0"/>
      <w:spacing w:before="240" w:after="283" w:line="288" w:lineRule="auto"/>
      <w:textAlignment w:val="center"/>
    </w:pPr>
    <w:rPr>
      <w:rFonts w:eastAsiaTheme="minorHAnsi"/>
      <w:b/>
      <w:bCs/>
      <w:color w:val="332B5E" w:themeColor="text2"/>
      <w:spacing w:val="-3"/>
      <w:sz w:val="24"/>
      <w:szCs w:val="24"/>
    </w:rPr>
  </w:style>
  <w:style w:type="character" w:styleId="ui-provider" w:customStyle="1">
    <w:name w:val="ui-provider"/>
    <w:basedOn w:val="DefaultParagraphFont"/>
    <w:rsid w:val="00BB66A7"/>
  </w:style>
  <w:style w:type="paragraph" w:styleId="H4" w:customStyle="1">
    <w:name w:val="H4"/>
    <w:basedOn w:val="Normal"/>
    <w:uiPriority w:val="99"/>
    <w:rsid w:val="003C2B8F"/>
    <w:pPr>
      <w:widowControl/>
      <w:suppressAutoHyphens/>
      <w:adjustRightInd w:val="0"/>
      <w:spacing w:before="113" w:after="113" w:line="320" w:lineRule="atLeast"/>
      <w:textAlignment w:val="center"/>
    </w:pPr>
    <w:rPr>
      <w:rFonts w:ascii="Gotham Book" w:hAnsi="Gotham Book" w:cs="Gotham Book" w:eastAsiaTheme="minorHAnsi"/>
      <w:b/>
      <w:bCs/>
      <w:color w:val="000014"/>
      <w:sz w:val="23"/>
      <w:szCs w:val="23"/>
    </w:rPr>
  </w:style>
  <w:style w:type="character" w:styleId="Bold" w:customStyle="1">
    <w:name w:val="Bold"/>
    <w:uiPriority w:val="99"/>
    <w:rsid w:val="00E12E4E"/>
    <w:rPr>
      <w:b/>
      <w:bCs/>
    </w:rPr>
  </w:style>
  <w:style w:type="character" w:styleId="Medium" w:customStyle="1">
    <w:name w:val="Medium"/>
    <w:basedOn w:val="Bold"/>
    <w:uiPriority w:val="99"/>
    <w:rsid w:val="00E12E4E"/>
    <w:rPr>
      <w:b w:val="0"/>
      <w:bCs w:val="0"/>
    </w:rPr>
  </w:style>
  <w:style w:type="paragraph" w:styleId="List-Numbers" w:customStyle="1">
    <w:name w:val="List - Numbers"/>
    <w:basedOn w:val="Normal"/>
    <w:uiPriority w:val="99"/>
    <w:rsid w:val="003C2B8F"/>
    <w:pPr>
      <w:widowControl/>
      <w:suppressAutoHyphens/>
      <w:adjustRightInd w:val="0"/>
      <w:spacing w:after="113" w:line="280" w:lineRule="atLeast"/>
      <w:ind w:left="340" w:hanging="227"/>
      <w:textAlignment w:val="center"/>
    </w:pPr>
    <w:rPr>
      <w:rFonts w:ascii="Gotham Book" w:hAnsi="Gotham Book" w:cs="Gotham Book" w:eastAsiaTheme="minorHAnsi"/>
      <w:b/>
      <w:bCs/>
      <w:color w:val="000000"/>
      <w:sz w:val="20"/>
      <w:szCs w:val="20"/>
    </w:rPr>
  </w:style>
  <w:style w:type="paragraph" w:styleId="Ruleabove" w:customStyle="1">
    <w:name w:val="Rule above"/>
    <w:basedOn w:val="H2"/>
    <w:qFormat/>
    <w:rsid w:val="00C57673"/>
    <w:pPr>
      <w:pBdr>
        <w:top w:val="single" w:color="4FD3A1" w:themeColor="accent1" w:sz="18" w:space="9"/>
        <w:bottom w:val="none" w:color="auto" w:sz="0" w:space="0"/>
      </w:pBdr>
    </w:pPr>
    <w:rPr>
      <w:bCs w:val="0"/>
      <w:sz w:val="22"/>
    </w:rPr>
  </w:style>
  <w:style w:type="paragraph" w:styleId="ListNumbercolourblock" w:customStyle="1">
    <w:name w:val="List Number colour block"/>
    <w:basedOn w:val="ListNumber"/>
    <w:qFormat/>
    <w:rsid w:val="00876FA0"/>
    <w:pPr>
      <w:shd w:val="clear" w:color="auto" w:fill="F5F5F5"/>
    </w:pPr>
    <w:rPr>
      <w:b/>
    </w:rPr>
  </w:style>
  <w:style w:type="numbering" w:styleId="CurrentList1" w:customStyle="1">
    <w:name w:val="Current List1"/>
    <w:uiPriority w:val="99"/>
    <w:rsid w:val="007E55D5"/>
    <w:pPr>
      <w:numPr>
        <w:numId w:val="7"/>
      </w:numPr>
    </w:pPr>
  </w:style>
  <w:style w:type="paragraph" w:styleId="Listrestartnumbercolourblock" w:customStyle="1">
    <w:name w:val="List restart number colour block"/>
    <w:basedOn w:val="ListNumbercolourblock"/>
    <w:qFormat/>
    <w:rsid w:val="007E55D5"/>
    <w:pPr>
      <w:numPr>
        <w:numId w:val="9"/>
      </w:numPr>
    </w:pPr>
  </w:style>
  <w:style w:type="numbering" w:styleId="CurrentList2" w:customStyle="1">
    <w:name w:val="Current List2"/>
    <w:uiPriority w:val="99"/>
    <w:rsid w:val="007E55D5"/>
    <w:pPr>
      <w:numPr>
        <w:numId w:val="8"/>
      </w:numPr>
    </w:pPr>
  </w:style>
  <w:style w:type="paragraph" w:styleId="NoParagraphStyle" w:customStyle="1">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styleId="Heading4date" w:customStyle="1">
    <w:name w:val="Heading 4 date"/>
    <w:basedOn w:val="Heading2"/>
    <w:qFormat/>
    <w:rsid w:val="003B38A1"/>
    <w:pPr>
      <w:spacing w:before="1080"/>
    </w:pPr>
    <w:rPr>
      <w:b w:val="0"/>
      <w:bCs/>
      <w:sz w:val="24"/>
      <w:szCs w:val="24"/>
    </w:rPr>
  </w:style>
  <w:style w:type="paragraph" w:styleId="Intropar" w:customStyle="1">
    <w:name w:val="Intro par"/>
    <w:basedOn w:val="Normal"/>
    <w:next w:val="Normal"/>
    <w:autoRedefine/>
    <w:qFormat/>
    <w:rsid w:val="00EE6784"/>
    <w:pPr>
      <w:pBdr>
        <w:top w:val="single" w:color="4FD3A1" w:themeColor="accent1" w:sz="24" w:space="8"/>
        <w:bottom w:val="single" w:color="4FD3A1" w:themeColor="accent1" w:sz="24" w:space="8"/>
      </w:pBdr>
      <w:spacing w:after="240" w:line="271" w:lineRule="auto"/>
      <w:ind w:right="17"/>
    </w:pPr>
    <w:rPr>
      <w:b/>
      <w:bCs/>
      <w:noProof/>
      <w:color w:val="332B5E" w:themeColor="text2"/>
      <w:sz w:val="26"/>
      <w:szCs w:val="26"/>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hAnsi="Times New Roman" w:eastAsia="Times New Roman" w:cs="Times New Roman"/>
      <w:sz w:val="24"/>
      <w:szCs w:val="24"/>
      <w:lang w:val="en-NZ" w:eastAsia="en-GB"/>
    </w:rPr>
  </w:style>
  <w:style w:type="paragraph" w:styleId="Tablekey" w:customStyle="1">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styleId="infosheetblock" w:customStyle="1">
    <w:name w:val="infosheet block"/>
    <w:basedOn w:val="Normal"/>
    <w:qFormat/>
    <w:rsid w:val="00490873"/>
    <w:pPr>
      <w:pBdr>
        <w:top w:val="single" w:color="auto" w:sz="4" w:space="1"/>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styleId="Style1" w:customStyle="1">
    <w:name w:val="Style1"/>
    <w:basedOn w:val="TableNormal"/>
    <w:uiPriority w:val="99"/>
    <w:rsid w:val="007E3514"/>
    <w:pPr>
      <w:spacing w:before="40" w:after="40"/>
    </w:pPr>
    <w:rPr>
      <w:sz w:val="22"/>
    </w:rPr>
    <w:tblPr>
      <w:tblBorders>
        <w:top w:val="single" w:color="auto" w:sz="4" w:space="0"/>
        <w:bottom w:val="single" w:color="auto" w:sz="4" w:space="0"/>
        <w:insideH w:val="single" w:color="BFBFBF" w:themeColor="background1" w:themeShade="BF" w:sz="6" w:space="0"/>
        <w:insideV w:val="single" w:color="BFBFBF" w:themeColor="background1" w:themeShade="BF" w:sz="6" w:space="0"/>
      </w:tblBorders>
    </w:tblPr>
    <w:tblStylePr w:type="firstCol">
      <w:tblPr/>
      <w:tcPr>
        <w:shd w:val="clear" w:color="auto" w:fill="332B5E" w:themeFill="text2"/>
      </w:tcPr>
    </w:tblStylePr>
  </w:style>
  <w:style w:type="paragraph" w:styleId="ContentsHeading" w:customStyle="1">
    <w:name w:val="Contents_Heading"/>
    <w:basedOn w:val="Normal"/>
    <w:rsid w:val="00361DE6"/>
    <w:pPr>
      <w:widowControl/>
      <w:autoSpaceDE/>
      <w:autoSpaceDN/>
      <w:spacing w:after="840" w:line="240" w:lineRule="auto"/>
    </w:pPr>
    <w:rPr>
      <w:rFonts w:cs="Times New Roman" w:eastAsiaTheme="minorHAnsi"/>
      <w:b/>
      <w:color w:val="2A6EBB"/>
      <w:sz w:val="44"/>
      <w:szCs w:val="44"/>
      <w:lang w:val="en-NZ"/>
    </w:rPr>
  </w:style>
  <w:style w:type="character" w:styleId="normaltextrun" w:customStyle="1">
    <w:name w:val="normaltextrun"/>
    <w:basedOn w:val="DefaultParagraphFont"/>
    <w:rsid w:val="00361DE6"/>
  </w:style>
  <w:style w:type="character" w:styleId="eop" w:customStyle="1">
    <w:name w:val="eop"/>
    <w:basedOn w:val="DefaultParagraphFont"/>
    <w:rsid w:val="00361DE6"/>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Arial" w:cs="Arial"/>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C6F2E"/>
    <w:rPr>
      <w:b/>
      <w:bCs/>
    </w:rPr>
  </w:style>
  <w:style w:type="character" w:styleId="CommentSubjectChar" w:customStyle="1">
    <w:name w:val="Comment Subject Char"/>
    <w:basedOn w:val="CommentTextChar"/>
    <w:link w:val="CommentSubject"/>
    <w:uiPriority w:val="99"/>
    <w:semiHidden/>
    <w:rsid w:val="002C6F2E"/>
    <w:rPr>
      <w:rFonts w:eastAsia="Arial" w:cs="Arial"/>
      <w:b/>
      <w:bCs/>
      <w:sz w:val="20"/>
      <w:szCs w:val="20"/>
      <w:lang w:val="en-GB"/>
    </w:rPr>
  </w:style>
  <w:style w:type="paragraph" w:styleId="Revision">
    <w:name w:val="Revision"/>
    <w:hidden/>
    <w:uiPriority w:val="99"/>
    <w:semiHidden/>
    <w:rsid w:val="0086792D"/>
    <w:pPr>
      <w:spacing w:before="0" w:after="0" w:line="240" w:lineRule="auto"/>
    </w:pPr>
    <w:rPr>
      <w:rFonts w:eastAsia="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70312">
      <w:bodyDiv w:val="1"/>
      <w:marLeft w:val="0"/>
      <w:marRight w:val="0"/>
      <w:marTop w:val="0"/>
      <w:marBottom w:val="0"/>
      <w:divBdr>
        <w:top w:val="none" w:sz="0" w:space="0" w:color="auto"/>
        <w:left w:val="none" w:sz="0" w:space="0" w:color="auto"/>
        <w:bottom w:val="none" w:sz="0" w:space="0" w:color="auto"/>
        <w:right w:val="none" w:sz="0" w:space="0" w:color="auto"/>
      </w:divBdr>
      <w:divsChild>
        <w:div w:id="31922882">
          <w:marLeft w:val="0"/>
          <w:marRight w:val="0"/>
          <w:marTop w:val="0"/>
          <w:marBottom w:val="0"/>
          <w:divBdr>
            <w:top w:val="none" w:sz="0" w:space="0" w:color="auto"/>
            <w:left w:val="none" w:sz="0" w:space="0" w:color="auto"/>
            <w:bottom w:val="none" w:sz="0" w:space="0" w:color="auto"/>
            <w:right w:val="none" w:sz="0" w:space="0" w:color="auto"/>
          </w:divBdr>
          <w:divsChild>
            <w:div w:id="950237064">
              <w:marLeft w:val="0"/>
              <w:marRight w:val="0"/>
              <w:marTop w:val="0"/>
              <w:marBottom w:val="0"/>
              <w:divBdr>
                <w:top w:val="none" w:sz="0" w:space="0" w:color="auto"/>
                <w:left w:val="none" w:sz="0" w:space="0" w:color="auto"/>
                <w:bottom w:val="none" w:sz="0" w:space="0" w:color="auto"/>
                <w:right w:val="none" w:sz="0" w:space="0" w:color="auto"/>
              </w:divBdr>
            </w:div>
            <w:div w:id="1267881402">
              <w:marLeft w:val="0"/>
              <w:marRight w:val="0"/>
              <w:marTop w:val="0"/>
              <w:marBottom w:val="0"/>
              <w:divBdr>
                <w:top w:val="none" w:sz="0" w:space="0" w:color="auto"/>
                <w:left w:val="none" w:sz="0" w:space="0" w:color="auto"/>
                <w:bottom w:val="none" w:sz="0" w:space="0" w:color="auto"/>
                <w:right w:val="none" w:sz="0" w:space="0" w:color="auto"/>
              </w:divBdr>
            </w:div>
            <w:div w:id="1330866630">
              <w:marLeft w:val="0"/>
              <w:marRight w:val="0"/>
              <w:marTop w:val="0"/>
              <w:marBottom w:val="0"/>
              <w:divBdr>
                <w:top w:val="none" w:sz="0" w:space="0" w:color="auto"/>
                <w:left w:val="none" w:sz="0" w:space="0" w:color="auto"/>
                <w:bottom w:val="none" w:sz="0" w:space="0" w:color="auto"/>
                <w:right w:val="none" w:sz="0" w:space="0" w:color="auto"/>
              </w:divBdr>
            </w:div>
            <w:div w:id="1745444246">
              <w:marLeft w:val="0"/>
              <w:marRight w:val="0"/>
              <w:marTop w:val="0"/>
              <w:marBottom w:val="0"/>
              <w:divBdr>
                <w:top w:val="none" w:sz="0" w:space="0" w:color="auto"/>
                <w:left w:val="none" w:sz="0" w:space="0" w:color="auto"/>
                <w:bottom w:val="none" w:sz="0" w:space="0" w:color="auto"/>
                <w:right w:val="none" w:sz="0" w:space="0" w:color="auto"/>
              </w:divBdr>
            </w:div>
            <w:div w:id="1845512523">
              <w:marLeft w:val="0"/>
              <w:marRight w:val="0"/>
              <w:marTop w:val="0"/>
              <w:marBottom w:val="0"/>
              <w:divBdr>
                <w:top w:val="none" w:sz="0" w:space="0" w:color="auto"/>
                <w:left w:val="none" w:sz="0" w:space="0" w:color="auto"/>
                <w:bottom w:val="none" w:sz="0" w:space="0" w:color="auto"/>
                <w:right w:val="none" w:sz="0" w:space="0" w:color="auto"/>
              </w:divBdr>
            </w:div>
            <w:div w:id="1931353934">
              <w:marLeft w:val="0"/>
              <w:marRight w:val="0"/>
              <w:marTop w:val="0"/>
              <w:marBottom w:val="0"/>
              <w:divBdr>
                <w:top w:val="none" w:sz="0" w:space="0" w:color="auto"/>
                <w:left w:val="none" w:sz="0" w:space="0" w:color="auto"/>
                <w:bottom w:val="none" w:sz="0" w:space="0" w:color="auto"/>
                <w:right w:val="none" w:sz="0" w:space="0" w:color="auto"/>
              </w:divBdr>
            </w:div>
            <w:div w:id="2001152114">
              <w:marLeft w:val="0"/>
              <w:marRight w:val="0"/>
              <w:marTop w:val="0"/>
              <w:marBottom w:val="0"/>
              <w:divBdr>
                <w:top w:val="none" w:sz="0" w:space="0" w:color="auto"/>
                <w:left w:val="none" w:sz="0" w:space="0" w:color="auto"/>
                <w:bottom w:val="none" w:sz="0" w:space="0" w:color="auto"/>
                <w:right w:val="none" w:sz="0" w:space="0" w:color="auto"/>
              </w:divBdr>
            </w:div>
          </w:divsChild>
        </w:div>
        <w:div w:id="2072658370">
          <w:marLeft w:val="0"/>
          <w:marRight w:val="0"/>
          <w:marTop w:val="0"/>
          <w:marBottom w:val="0"/>
          <w:divBdr>
            <w:top w:val="none" w:sz="0" w:space="0" w:color="auto"/>
            <w:left w:val="none" w:sz="0" w:space="0" w:color="auto"/>
            <w:bottom w:val="none" w:sz="0" w:space="0" w:color="auto"/>
            <w:right w:val="none" w:sz="0" w:space="0" w:color="auto"/>
          </w:divBdr>
          <w:divsChild>
            <w:div w:id="781267341">
              <w:marLeft w:val="0"/>
              <w:marRight w:val="0"/>
              <w:marTop w:val="0"/>
              <w:marBottom w:val="0"/>
              <w:divBdr>
                <w:top w:val="none" w:sz="0" w:space="0" w:color="auto"/>
                <w:left w:val="none" w:sz="0" w:space="0" w:color="auto"/>
                <w:bottom w:val="none" w:sz="0" w:space="0" w:color="auto"/>
                <w:right w:val="none" w:sz="0" w:space="0" w:color="auto"/>
              </w:divBdr>
            </w:div>
            <w:div w:id="1356619429">
              <w:marLeft w:val="0"/>
              <w:marRight w:val="0"/>
              <w:marTop w:val="0"/>
              <w:marBottom w:val="0"/>
              <w:divBdr>
                <w:top w:val="none" w:sz="0" w:space="0" w:color="auto"/>
                <w:left w:val="none" w:sz="0" w:space="0" w:color="auto"/>
                <w:bottom w:val="none" w:sz="0" w:space="0" w:color="auto"/>
                <w:right w:val="none" w:sz="0" w:space="0" w:color="auto"/>
              </w:divBdr>
            </w:div>
            <w:div w:id="1734767792">
              <w:marLeft w:val="0"/>
              <w:marRight w:val="0"/>
              <w:marTop w:val="0"/>
              <w:marBottom w:val="0"/>
              <w:divBdr>
                <w:top w:val="none" w:sz="0" w:space="0" w:color="auto"/>
                <w:left w:val="none" w:sz="0" w:space="0" w:color="auto"/>
                <w:bottom w:val="none" w:sz="0" w:space="0" w:color="auto"/>
                <w:right w:val="none" w:sz="0" w:space="0" w:color="auto"/>
              </w:divBdr>
            </w:div>
            <w:div w:id="209350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s://www.legislation.govt.nz/secondary-legislation/pco-drafted/2023/155/en/latest/DLM147087" TargetMode="External"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education.govt.nz/education-professionals/schools-year-0-13/administration-and-management/school-planning-and-reporting-framework" TargetMode="External" Id="rId14" /><Relationship Type="http://schemas.openxmlformats.org/officeDocument/2006/relationships/image" Target="media/image1.png" Id="rId22" /><Relationship Type="http://schemas.openxmlformats.org/officeDocument/2006/relationships/hyperlink" Target="https://www.legislation.govt.nz/secondary-legislation/pco-drafted/2023/155/en/latest/#LMS858875" TargetMode="External" Id="R8935bc2827de4054" /><Relationship Type="http://schemas.openxmlformats.org/officeDocument/2006/relationships/hyperlink" Target="https://www.legislation.govt.nz/secondary-legislation/pco-drafted/2026/275/en/latest/#LMS1665118" TargetMode="External" Id="R5feff473dbe14b20" /></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MoEd-633770279-69278</_dlc_DocId>
    <_dlc_DocIdUrl xmlns="b082c616-1b51-470c-9da1-4d6f43905f2a">
      <Url>https://educationgovtnz.sharepoint.com/sites/GRPMoETPASchoolGovernance/_layouts/15/DocIdRedir.aspx?ID=MoEd-633770279-69278</Url>
      <Description>MoEd-633770279-69278</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3.xml><?xml version="1.0" encoding="utf-8"?>
<ds:datastoreItem xmlns:ds="http://schemas.openxmlformats.org/officeDocument/2006/customXml" ds:itemID="{2023D3F9-1C64-4968-82D7-149C6251DAD6}">
  <ds:schemaRefs>
    <ds:schemaRef ds:uri="http://schemas.microsoft.com/sharepoint/events"/>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43ED0F67-EFF7-40CE-A5B8-AD428C765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BD2D364-6AAC-4789-8F38-6D93E40AA117}">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Te%20Tahuhu%20Infosheet%20Teal%20May</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Sue-Anne Calder</dc:creator>
  <keywords/>
  <dc:description/>
  <lastModifiedBy>Sue-Anne Calder</lastModifiedBy>
  <revision>67</revision>
  <lastPrinted>2022-08-05T00:33:00.0000000Z</lastPrinted>
  <dcterms:created xsi:type="dcterms:W3CDTF">2026-08-11T16:59:00.0000000Z</dcterms:created>
  <dcterms:modified xsi:type="dcterms:W3CDTF">2026-09-16T22:28:49.6418672Z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95123667-745b-4123-a0da-57475ef73ec7</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68de0c51,1aa6dde2,571301ee</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524473b2,2b1cd8f6,5fdd1a8a</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2026-06-23T01:40:22Z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43cec95d-3b43-45e4-abad-3f839668317a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