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C5343" w14:textId="0AAD7CD0" w:rsidR="00124A48" w:rsidRDefault="00124A48" w:rsidP="00E20420"/>
    <w:p w14:paraId="509C99B2" w14:textId="71273AE1" w:rsidR="00D93BFD" w:rsidRDefault="00D93BFD" w:rsidP="005D489A">
      <w:pPr>
        <w:pStyle w:val="Title"/>
        <w:spacing w:before="200"/>
        <w:ind w:left="0"/>
        <w:jc w:val="both"/>
      </w:pPr>
      <w:r w:rsidRPr="00AD54B9">
        <w:rPr>
          <w:rFonts w:eastAsiaTheme="minorHAnsi"/>
          <w:bCs/>
          <w:color w:val="332B5E" w:themeColor="text2"/>
          <w:spacing w:val="-3"/>
          <w:sz w:val="40"/>
          <w:szCs w:val="40"/>
        </w:rPr>
        <w:t>Strategic Plan: Achievement (Interim Example)</w:t>
      </w:r>
    </w:p>
    <w:p w14:paraId="7D943076" w14:textId="55704F3C" w:rsidR="00124A48" w:rsidRDefault="00586CEB" w:rsidP="00535829">
      <w:pPr>
        <w:pStyle w:val="Intropar"/>
      </w:pPr>
      <w:r w:rsidRPr="000B1322">
        <w:t>Th</w:t>
      </w:r>
      <w:r w:rsidR="00A75BCB" w:rsidRPr="000B1322">
        <w:t xml:space="preserve">is is </w:t>
      </w:r>
      <w:r w:rsidRPr="000B1322">
        <w:t xml:space="preserve">an example of a strategic plan showing </w:t>
      </w:r>
      <w:r w:rsidR="4F3AE362" w:rsidRPr="000B1322">
        <w:t xml:space="preserve">a </w:t>
      </w:r>
      <w:r w:rsidR="00B63F47" w:rsidRPr="000B1322">
        <w:t xml:space="preserve">goal for educational achievement in </w:t>
      </w:r>
      <w:r w:rsidR="00F75B5D" w:rsidRPr="000B1322">
        <w:t>reading</w:t>
      </w:r>
      <w:r w:rsidR="00D93BFD" w:rsidRPr="000B1322">
        <w:t xml:space="preserve"> (for a school that uses the New Zealand Curriculum)</w:t>
      </w:r>
      <w:r w:rsidR="6BD77622" w:rsidRPr="000B1322">
        <w:t>.</w:t>
      </w:r>
      <w:r w:rsidR="0086008A" w:rsidRPr="000B1322">
        <w:t xml:space="preserve"> </w:t>
      </w:r>
      <w:r w:rsidR="00A75BCB" w:rsidRPr="000B1322">
        <w:t xml:space="preserve">This is an interim document </w:t>
      </w:r>
      <w:r w:rsidR="00F621BE" w:rsidRPr="000B1322">
        <w:t>in place until</w:t>
      </w:r>
      <w:r w:rsidR="00A75BCB" w:rsidRPr="000B1322">
        <w:t xml:space="preserve"> the intended changes to the Education (School Planning and </w:t>
      </w:r>
      <w:r w:rsidR="002D01B4" w:rsidRPr="000B1322">
        <w:t>R</w:t>
      </w:r>
      <w:r w:rsidR="00A75BCB" w:rsidRPr="000B1322">
        <w:t>eporting Regulations) 2023 are finalised</w:t>
      </w:r>
      <w:r w:rsidR="00F621BE" w:rsidRPr="000B1322">
        <w:t xml:space="preserve">. </w:t>
      </w:r>
      <w:r w:rsidR="00F95CF6" w:rsidRPr="000B1322">
        <w:t>The changes to regulations and a</w:t>
      </w:r>
      <w:r w:rsidR="00405C3F" w:rsidRPr="000B1322">
        <w:t xml:space="preserve"> </w:t>
      </w:r>
      <w:r w:rsidR="00F95CF6" w:rsidRPr="000B1322">
        <w:t>final version of this example are expected to be published by</w:t>
      </w:r>
      <w:r w:rsidR="00A75BCB" w:rsidRPr="000B1322">
        <w:t xml:space="preserve"> Term 4 2026.</w:t>
      </w:r>
    </w:p>
    <w:p w14:paraId="526144E9" w14:textId="77777777" w:rsidR="003C29AF" w:rsidRPr="003C29AF" w:rsidRDefault="003C29AF" w:rsidP="003C29AF">
      <w:pPr>
        <w:pStyle w:val="Tinyline"/>
      </w:pPr>
    </w:p>
    <w:p w14:paraId="36FCD1BA" w14:textId="04016EDE" w:rsidR="00E20420" w:rsidRPr="00380304" w:rsidRDefault="00E20420" w:rsidP="009B2402">
      <w:pPr>
        <w:pStyle w:val="Tinyline"/>
      </w:pPr>
    </w:p>
    <w:tbl>
      <w:tblPr>
        <w:tblStyle w:val="TopandsideheadingsTeThuhu"/>
        <w:tblW w:w="5000" w:type="pct"/>
        <w:tblBorders>
          <w:top w:val="single" w:sz="4" w:space="0" w:color="auto"/>
        </w:tblBorders>
        <w:tblLook w:val="0600" w:firstRow="0" w:lastRow="0" w:firstColumn="0" w:lastColumn="0" w:noHBand="1" w:noVBand="1"/>
      </w:tblPr>
      <w:tblGrid>
        <w:gridCol w:w="14796"/>
      </w:tblGrid>
      <w:tr w:rsidR="00933F91" w:rsidRPr="00933F91" w14:paraId="3BF62910" w14:textId="77777777" w:rsidTr="5F5560BA">
        <w:trPr>
          <w:trHeight w:val="1138"/>
        </w:trPr>
        <w:tc>
          <w:tcPr>
            <w:tcW w:w="5000" w:type="pct"/>
            <w:tcBorders>
              <w:bottom w:val="single" w:sz="6" w:space="0" w:color="BFBFBF" w:themeColor="background1" w:themeShade="BF"/>
            </w:tcBorders>
          </w:tcPr>
          <w:p w14:paraId="5D8B16CA" w14:textId="00193D29" w:rsidR="00FE18B7" w:rsidRPr="00933F91" w:rsidRDefault="51A7ADFC" w:rsidP="009B2402">
            <w:pPr>
              <w:rPr>
                <w:rFonts w:eastAsia="Times New Roman"/>
                <w:color w:val="000000"/>
                <w:sz w:val="20"/>
                <w:lang w:eastAsia="en-NZ"/>
              </w:rPr>
            </w:pPr>
            <w:r w:rsidRPr="671A983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  <w:t>Vision statement</w:t>
            </w:r>
            <w:r w:rsidRPr="671A9836">
              <w:rPr>
                <w:rFonts w:eastAsia="Times New Roman"/>
                <w:color w:val="000000" w:themeColor="text1"/>
                <w:sz w:val="20"/>
                <w:szCs w:val="20"/>
                <w:lang w:eastAsia="en-NZ"/>
              </w:rPr>
              <w:t xml:space="preserve">:  </w:t>
            </w:r>
            <w:r w:rsidR="00933F91">
              <w:br/>
            </w:r>
            <w:r w:rsidR="6C842EC8" w:rsidRPr="00F365D4">
              <w:rPr>
                <w:rFonts w:eastAsia="Times New Roman"/>
                <w:lang w:val="en-NZ" w:eastAsia="en-NZ"/>
              </w:rPr>
              <w:t xml:space="preserve">Our </w:t>
            </w:r>
            <w:r w:rsidR="31CBBB92" w:rsidRPr="00F365D4">
              <w:rPr>
                <w:rFonts w:eastAsia="Times New Roman"/>
                <w:color w:val="000000" w:themeColor="text1"/>
                <w:lang w:eastAsia="en-NZ"/>
              </w:rPr>
              <w:t>students</w:t>
            </w:r>
            <w:r w:rsidR="31CBBB92" w:rsidRPr="00F365D4">
              <w:rPr>
                <w:rFonts w:eastAsia="Times New Roman"/>
                <w:b/>
                <w:bCs/>
                <w:color w:val="000000" w:themeColor="text1"/>
                <w:lang w:eastAsia="en-NZ"/>
              </w:rPr>
              <w:t xml:space="preserve"> </w:t>
            </w:r>
            <w:r w:rsidR="6C842EC8" w:rsidRPr="00F365D4">
              <w:rPr>
                <w:rFonts w:eastAsia="Times New Roman"/>
                <w:lang w:val="en-NZ" w:eastAsia="en-NZ"/>
              </w:rPr>
              <w:t xml:space="preserve">are confident, connected, and successful who achieve </w:t>
            </w:r>
            <w:r w:rsidR="6C842EC8" w:rsidRPr="004D55C2">
              <w:rPr>
                <w:rFonts w:eastAsia="Times New Roman"/>
                <w:lang w:val="en-NZ" w:eastAsia="en-NZ"/>
              </w:rPr>
              <w:t>excellence</w:t>
            </w:r>
            <w:r w:rsidR="6C842EC8" w:rsidRPr="00F365D4">
              <w:rPr>
                <w:rFonts w:eastAsia="Times New Roman"/>
                <w:lang w:val="en-NZ" w:eastAsia="en-NZ"/>
              </w:rPr>
              <w:t xml:space="preserve"> through learning experiences that honour their identity, language, culture, and aspirations, enabling them to thrive as lifelong learners and active members of their communities.</w:t>
            </w:r>
          </w:p>
        </w:tc>
      </w:tr>
      <w:tr w:rsidR="00933F91" w:rsidRPr="00933F91" w14:paraId="4CEBE568" w14:textId="77777777" w:rsidTr="5F5560BA">
        <w:trPr>
          <w:trHeight w:val="1230"/>
        </w:trPr>
        <w:tc>
          <w:tcPr>
            <w:tcW w:w="5000" w:type="pct"/>
            <w:tcBorders>
              <w:top w:val="single" w:sz="6" w:space="0" w:color="BFBFBF" w:themeColor="background1" w:themeShade="BF"/>
              <w:bottom w:val="single" w:sz="4" w:space="0" w:color="auto"/>
            </w:tcBorders>
          </w:tcPr>
          <w:p w14:paraId="28C4C075" w14:textId="26FDDAD5" w:rsidR="00933F91" w:rsidRPr="005F21C7" w:rsidRDefault="337DD083" w:rsidP="00DA6E73">
            <w:r w:rsidRPr="009B2402">
              <w:rPr>
                <w:rFonts w:eastAsia="Times New Roman"/>
                <w:b/>
                <w:bCs/>
                <w:color w:val="000000" w:themeColor="text1"/>
                <w:lang w:eastAsia="en-NZ"/>
              </w:rPr>
              <w:lastRenderedPageBreak/>
              <w:t xml:space="preserve">How you prioritised your strategic goals: </w:t>
            </w:r>
          </w:p>
          <w:p w14:paraId="3B3B835D" w14:textId="061D8317" w:rsidR="00E37869" w:rsidRPr="005F21C7" w:rsidRDefault="5DCFE325">
            <w:pPr>
              <w:widowControl/>
              <w:spacing w:line="300" w:lineRule="atLeast"/>
            </w:pPr>
            <w:r w:rsidRPr="009B2402">
              <w:rPr>
                <w:rFonts w:eastAsia="Times New Roman"/>
                <w:lang w:val="en-NZ" w:eastAsia="en-NZ"/>
              </w:rPr>
              <w:t>The development of our strategic goals was informed by a range of evidence</w:t>
            </w:r>
            <w:r w:rsidR="2D21BABB" w:rsidRPr="009B2402">
              <w:rPr>
                <w:rFonts w:eastAsia="Times New Roman"/>
                <w:lang w:val="en-NZ" w:eastAsia="en-NZ"/>
              </w:rPr>
              <w:t>, Board and Principal priorities</w:t>
            </w:r>
            <w:r w:rsidRPr="009B2402">
              <w:rPr>
                <w:rFonts w:eastAsia="Times New Roman"/>
                <w:lang w:val="en-NZ" w:eastAsia="en-NZ"/>
              </w:rPr>
              <w:t xml:space="preserve"> and extensive engagement with our school community. We analysed student achievement data, attendance trends, </w:t>
            </w:r>
            <w:r w:rsidR="6BC39E25" w:rsidRPr="009B2402">
              <w:rPr>
                <w:rFonts w:eastAsia="Times New Roman"/>
                <w:lang w:val="en-NZ" w:eastAsia="en-NZ"/>
              </w:rPr>
              <w:t>student</w:t>
            </w:r>
            <w:r w:rsidRPr="009B2402">
              <w:rPr>
                <w:rFonts w:eastAsia="Times New Roman"/>
                <w:lang w:val="en-NZ" w:eastAsia="en-NZ"/>
              </w:rPr>
              <w:t xml:space="preserve"> engagement information, and</w:t>
            </w:r>
            <w:r w:rsidR="1EFB89C3" w:rsidRPr="009B2402">
              <w:rPr>
                <w:rFonts w:eastAsia="Times New Roman"/>
                <w:lang w:val="en-NZ" w:eastAsia="en-NZ"/>
              </w:rPr>
              <w:t xml:space="preserve"> student and</w:t>
            </w:r>
            <w:r w:rsidRPr="009B2402">
              <w:rPr>
                <w:rFonts w:eastAsia="Times New Roman"/>
                <w:lang w:val="en-NZ" w:eastAsia="en-NZ"/>
              </w:rPr>
              <w:t xml:space="preserve"> staff feedback to identify key strengths, challenges, and opportunities for improvement.</w:t>
            </w:r>
          </w:p>
          <w:p w14:paraId="0FB6618A" w14:textId="3A71AB75" w:rsidR="6EE2F3E1" w:rsidRPr="009B2402" w:rsidRDefault="6EE2F3E1" w:rsidP="6EE2F3E1">
            <w:pPr>
              <w:widowControl/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752B49C5" w14:textId="4DA32AFE" w:rsidR="00E37869" w:rsidRPr="009B2402" w:rsidRDefault="00E37869" w:rsidP="00E37869">
            <w:pPr>
              <w:widowControl/>
              <w:autoSpaceDE/>
              <w:autoSpaceDN/>
              <w:spacing w:line="300" w:lineRule="atLeast"/>
              <w:rPr>
                <w:rFonts w:eastAsia="Times New Roman"/>
                <w:lang w:val="en-NZ" w:eastAsia="en-NZ"/>
              </w:rPr>
            </w:pPr>
            <w:r w:rsidRPr="009B2402">
              <w:rPr>
                <w:rFonts w:eastAsia="Times New Roman"/>
                <w:lang w:val="en-NZ" w:eastAsia="en-NZ"/>
              </w:rPr>
              <w:t xml:space="preserve">Community consultation was undertaken through surveys, focus groups, and discussions with students, whānau, staff, </w:t>
            </w:r>
            <w:r w:rsidR="02476ABE" w:rsidRPr="009B2402">
              <w:rPr>
                <w:rFonts w:eastAsia="Times New Roman"/>
                <w:lang w:val="en-NZ" w:eastAsia="en-NZ"/>
              </w:rPr>
              <w:t>mana whenua</w:t>
            </w:r>
            <w:r w:rsidR="1B70CACE" w:rsidRPr="009B2402">
              <w:rPr>
                <w:rFonts w:eastAsia="Times New Roman"/>
                <w:lang w:val="en-NZ" w:eastAsia="en-NZ"/>
              </w:rPr>
              <w:t xml:space="preserve"> </w:t>
            </w:r>
            <w:r w:rsidRPr="009B2402">
              <w:rPr>
                <w:rFonts w:eastAsia="Times New Roman"/>
                <w:lang w:val="en-NZ" w:eastAsia="en-NZ"/>
              </w:rPr>
              <w:t>and community partners. Several key themes emerged consistently:</w:t>
            </w:r>
          </w:p>
          <w:p w14:paraId="18B9F33E" w14:textId="7EE60384" w:rsidR="00E37869" w:rsidRPr="009B2402" w:rsidRDefault="00E37869" w:rsidP="6EE2F3E1">
            <w:pPr>
              <w:widowControl/>
              <w:numPr>
                <w:ilvl w:val="0"/>
                <w:numId w:val="19"/>
              </w:numPr>
              <w:spacing w:line="300" w:lineRule="atLeast"/>
              <w:rPr>
                <w:rFonts w:eastAsia="Times New Roman"/>
                <w:lang w:val="en-NZ" w:eastAsia="en-NZ"/>
              </w:rPr>
            </w:pPr>
            <w:r w:rsidRPr="009B2402">
              <w:rPr>
                <w:rFonts w:eastAsia="Times New Roman"/>
                <w:lang w:val="en-NZ" w:eastAsia="en-NZ"/>
              </w:rPr>
              <w:t xml:space="preserve">Improving </w:t>
            </w:r>
            <w:r w:rsidR="375B580C" w:rsidRPr="009B2402">
              <w:rPr>
                <w:rFonts w:eastAsia="Times New Roman"/>
                <w:lang w:val="en-NZ" w:eastAsia="en-NZ"/>
              </w:rPr>
              <w:t>student</w:t>
            </w:r>
            <w:r w:rsidRPr="009B2402">
              <w:rPr>
                <w:rFonts w:eastAsia="Times New Roman"/>
                <w:lang w:val="en-NZ" w:eastAsia="en-NZ"/>
              </w:rPr>
              <w:t xml:space="preserve"> achievement and progress.</w:t>
            </w:r>
          </w:p>
          <w:p w14:paraId="30B561EC" w14:textId="77777777" w:rsidR="00E37869" w:rsidRPr="009B2402" w:rsidRDefault="00E37869" w:rsidP="00E37869">
            <w:pPr>
              <w:widowControl/>
              <w:numPr>
                <w:ilvl w:val="0"/>
                <w:numId w:val="19"/>
              </w:numPr>
              <w:autoSpaceDE/>
              <w:autoSpaceDN/>
              <w:spacing w:line="300" w:lineRule="atLeast"/>
              <w:rPr>
                <w:rFonts w:eastAsia="Times New Roman"/>
                <w:lang w:val="en-NZ" w:eastAsia="en-NZ"/>
              </w:rPr>
            </w:pPr>
            <w:r w:rsidRPr="009B2402">
              <w:rPr>
                <w:rFonts w:eastAsia="Times New Roman"/>
                <w:lang w:val="en-NZ" w:eastAsia="en-NZ"/>
              </w:rPr>
              <w:t>Strengthening student wellbeing, belonging, and inclusion.</w:t>
            </w:r>
          </w:p>
          <w:p w14:paraId="397A70C1" w14:textId="2E4A0E99" w:rsidR="00E37869" w:rsidRPr="009B2402" w:rsidRDefault="00E37869" w:rsidP="6EE2F3E1">
            <w:pPr>
              <w:widowControl/>
              <w:numPr>
                <w:ilvl w:val="0"/>
                <w:numId w:val="19"/>
              </w:numPr>
              <w:spacing w:line="300" w:lineRule="atLeast"/>
              <w:rPr>
                <w:rFonts w:eastAsia="Times New Roman"/>
                <w:lang w:val="en-NZ" w:eastAsia="en-NZ"/>
              </w:rPr>
            </w:pPr>
            <w:r w:rsidRPr="009B2402">
              <w:rPr>
                <w:rFonts w:eastAsia="Times New Roman"/>
                <w:lang w:val="en-NZ" w:eastAsia="en-NZ"/>
              </w:rPr>
              <w:t xml:space="preserve">Ensuring all </w:t>
            </w:r>
            <w:r w:rsidR="19297845" w:rsidRPr="009B2402">
              <w:rPr>
                <w:rFonts w:eastAsia="Times New Roman"/>
                <w:lang w:val="en-NZ" w:eastAsia="en-NZ"/>
              </w:rPr>
              <w:t>students</w:t>
            </w:r>
            <w:r w:rsidRPr="009B2402">
              <w:rPr>
                <w:rFonts w:eastAsia="Times New Roman"/>
                <w:lang w:val="en-NZ" w:eastAsia="en-NZ"/>
              </w:rPr>
              <w:t xml:space="preserve"> have equitable opportunities to succeed.</w:t>
            </w:r>
          </w:p>
          <w:p w14:paraId="294463AC" w14:textId="0D99AFC1" w:rsidR="00E37869" w:rsidRPr="009B2402" w:rsidRDefault="00E37869" w:rsidP="00E37869">
            <w:pPr>
              <w:widowControl/>
              <w:numPr>
                <w:ilvl w:val="0"/>
                <w:numId w:val="19"/>
              </w:numPr>
              <w:autoSpaceDE/>
              <w:autoSpaceDN/>
              <w:spacing w:line="300" w:lineRule="atLeast"/>
              <w:rPr>
                <w:rFonts w:eastAsia="Times New Roman"/>
                <w:lang w:val="en-NZ" w:eastAsia="en-NZ"/>
              </w:rPr>
            </w:pPr>
            <w:r w:rsidRPr="009B2402">
              <w:rPr>
                <w:rFonts w:eastAsia="Times New Roman"/>
                <w:lang w:val="en-NZ" w:eastAsia="en-NZ"/>
              </w:rPr>
              <w:t xml:space="preserve">Developing future-focused skills </w:t>
            </w:r>
          </w:p>
          <w:p w14:paraId="0C0D194F" w14:textId="564A5679" w:rsidR="00E37869" w:rsidRPr="009B2402" w:rsidRDefault="00E37869" w:rsidP="6EE2F3E1">
            <w:pPr>
              <w:widowControl/>
              <w:numPr>
                <w:ilvl w:val="0"/>
                <w:numId w:val="19"/>
              </w:numPr>
              <w:autoSpaceDE/>
              <w:autoSpaceDN/>
              <w:spacing w:line="300" w:lineRule="atLeast"/>
              <w:rPr>
                <w:rFonts w:eastAsia="Times New Roman"/>
                <w:lang w:val="en-NZ" w:eastAsia="en-NZ"/>
              </w:rPr>
            </w:pPr>
            <w:r w:rsidRPr="009B2402">
              <w:rPr>
                <w:rFonts w:eastAsia="Times New Roman"/>
                <w:lang w:val="en-NZ" w:eastAsia="en-NZ"/>
              </w:rPr>
              <w:t>Building strong partnerships with whānau and the wider community.</w:t>
            </w:r>
          </w:p>
          <w:p w14:paraId="4ADF6D07" w14:textId="77777777" w:rsidR="00E37869" w:rsidRPr="009B2402" w:rsidRDefault="00E37869" w:rsidP="00225465">
            <w:pPr>
              <w:widowControl/>
              <w:autoSpaceDE/>
              <w:autoSpaceDN/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447F329D" w14:textId="2248480D" w:rsidR="77015DA7" w:rsidRPr="009B2402" w:rsidRDefault="77015DA7">
            <w:pPr>
              <w:widowControl/>
              <w:spacing w:line="300" w:lineRule="atLeast"/>
              <w:rPr>
                <w:rFonts w:eastAsia="Times New Roman"/>
                <w:lang w:val="en-NZ" w:eastAsia="en-NZ"/>
              </w:rPr>
            </w:pPr>
            <w:r w:rsidRPr="009B2402">
              <w:rPr>
                <w:rFonts w:eastAsia="Times New Roman"/>
                <w:lang w:val="en-NZ" w:eastAsia="en-NZ"/>
              </w:rPr>
              <w:t>Our approach ensures that our strategic plan is both evidence-based and community-informed, reflecting the aspirations of our community and our commitment to success for every student.</w:t>
            </w:r>
          </w:p>
          <w:p w14:paraId="2D896A93" w14:textId="51DB213E" w:rsidR="6EE2F3E1" w:rsidRPr="009B2402" w:rsidRDefault="6EE2F3E1" w:rsidP="6EE2F3E1">
            <w:pPr>
              <w:widowControl/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521BA757" w14:textId="681A43CE" w:rsidR="00FE18B7" w:rsidRPr="009B2402" w:rsidDel="00E61B64" w:rsidRDefault="36281D6B">
            <w:pPr>
              <w:widowControl/>
              <w:spacing w:line="300" w:lineRule="atLeast"/>
              <w:rPr>
                <w:rFonts w:eastAsia="Times New Roman"/>
                <w:lang w:val="en-NZ" w:eastAsia="en-NZ"/>
              </w:rPr>
            </w:pPr>
            <w:r w:rsidRPr="009B2402">
              <w:rPr>
                <w:rFonts w:eastAsia="Times New Roman"/>
                <w:lang w:val="en-NZ" w:eastAsia="en-NZ"/>
              </w:rPr>
              <w:t>A</w:t>
            </w:r>
            <w:r w:rsidR="70EA9107" w:rsidRPr="009B2402">
              <w:rPr>
                <w:rFonts w:eastAsia="Times New Roman"/>
                <w:lang w:val="en-NZ" w:eastAsia="en-NZ"/>
              </w:rPr>
              <w:t xml:space="preserve"> significant theme identified through both data analysis and community engagement was the need to improve outcomes for students whose needs have not yet been </w:t>
            </w:r>
            <w:r w:rsidR="353D1ED8" w:rsidRPr="009B2402">
              <w:rPr>
                <w:rFonts w:eastAsia="Times New Roman"/>
                <w:lang w:val="en-NZ" w:eastAsia="en-NZ"/>
              </w:rPr>
              <w:t>well</w:t>
            </w:r>
            <w:r w:rsidR="70EA9107" w:rsidRPr="009B2402">
              <w:rPr>
                <w:rFonts w:eastAsia="Times New Roman"/>
                <w:lang w:val="en-NZ" w:eastAsia="en-NZ"/>
              </w:rPr>
              <w:t xml:space="preserve"> met. </w:t>
            </w:r>
            <w:r w:rsidR="3EDB40A5" w:rsidRPr="009B2402">
              <w:rPr>
                <w:rFonts w:eastAsia="Times New Roman"/>
                <w:lang w:val="en-NZ" w:eastAsia="en-NZ"/>
              </w:rPr>
              <w:t>Specifically, we</w:t>
            </w:r>
            <w:r w:rsidR="3BAF1957" w:rsidRPr="009B2402">
              <w:rPr>
                <w:rFonts w:eastAsia="Times New Roman"/>
                <w:lang w:val="en-NZ" w:eastAsia="en-NZ"/>
              </w:rPr>
              <w:t xml:space="preserve"> </w:t>
            </w:r>
            <w:r w:rsidR="5B3BF3B8" w:rsidRPr="009B2402">
              <w:rPr>
                <w:rFonts w:eastAsia="Times New Roman"/>
                <w:lang w:val="en-NZ" w:eastAsia="en-NZ"/>
              </w:rPr>
              <w:t>identified</w:t>
            </w:r>
            <w:r w:rsidR="3BAF1957" w:rsidRPr="009B2402">
              <w:rPr>
                <w:rFonts w:eastAsia="Times New Roman"/>
                <w:lang w:val="en-NZ" w:eastAsia="en-NZ"/>
              </w:rPr>
              <w:t xml:space="preserve"> the need to strengthen reading achievement and accelerate progress for Māori </w:t>
            </w:r>
            <w:r w:rsidR="5544CDC1" w:rsidRPr="009B2402">
              <w:rPr>
                <w:rFonts w:eastAsia="Times New Roman"/>
                <w:lang w:val="en-NZ" w:eastAsia="en-NZ"/>
              </w:rPr>
              <w:t>students</w:t>
            </w:r>
            <w:r w:rsidR="3BAF1957" w:rsidRPr="009B2402">
              <w:rPr>
                <w:rFonts w:eastAsia="Times New Roman"/>
                <w:lang w:val="en-NZ" w:eastAsia="en-NZ"/>
              </w:rPr>
              <w:t xml:space="preserve"> to ensure </w:t>
            </w:r>
            <w:r w:rsidR="7A9727B0" w:rsidRPr="009B2402">
              <w:rPr>
                <w:rFonts w:eastAsia="Times New Roman"/>
                <w:lang w:val="en-NZ" w:eastAsia="en-NZ"/>
              </w:rPr>
              <w:t xml:space="preserve">they are achieving in-line with expected curriculum levels and </w:t>
            </w:r>
            <w:r w:rsidR="31357315" w:rsidRPr="009B2402">
              <w:rPr>
                <w:rFonts w:eastAsia="Times New Roman"/>
                <w:lang w:val="en-NZ" w:eastAsia="en-NZ"/>
              </w:rPr>
              <w:t xml:space="preserve">equitable and excellent outcomes. </w:t>
            </w:r>
            <w:r w:rsidR="3BAF1957" w:rsidRPr="009B2402">
              <w:rPr>
                <w:rFonts w:eastAsia="Times New Roman"/>
                <w:lang w:val="en-NZ" w:eastAsia="en-NZ"/>
              </w:rPr>
              <w:t xml:space="preserve">Engagement with whānau </w:t>
            </w:r>
            <w:r w:rsidR="00D20BD1" w:rsidRPr="009B2402">
              <w:rPr>
                <w:rFonts w:eastAsia="Times New Roman"/>
                <w:lang w:val="en-NZ" w:eastAsia="en-NZ"/>
              </w:rPr>
              <w:t xml:space="preserve">Māori </w:t>
            </w:r>
            <w:r w:rsidR="3BAF1957" w:rsidRPr="009B2402">
              <w:rPr>
                <w:rFonts w:eastAsia="Times New Roman"/>
                <w:lang w:val="en-NZ" w:eastAsia="en-NZ"/>
              </w:rPr>
              <w:t xml:space="preserve">reinforced the importance of culturally responsive learning environments that support </w:t>
            </w:r>
            <w:r w:rsidR="78375E82" w:rsidRPr="009B2402">
              <w:rPr>
                <w:rFonts w:eastAsia="Times New Roman"/>
                <w:lang w:val="en-NZ" w:eastAsia="en-NZ"/>
              </w:rPr>
              <w:t>students</w:t>
            </w:r>
            <w:r w:rsidR="3BAF1957" w:rsidRPr="009B2402">
              <w:rPr>
                <w:rFonts w:eastAsia="Times New Roman"/>
                <w:lang w:val="en-NZ" w:eastAsia="en-NZ"/>
              </w:rPr>
              <w:t xml:space="preserve"> to experience success as Māori. </w:t>
            </w:r>
          </w:p>
          <w:p w14:paraId="13E4D5D4" w14:textId="77777777" w:rsidR="00FE18B7" w:rsidRPr="00933F91" w:rsidRDefault="00FE18B7" w:rsidP="00DA6E73">
            <w:pPr>
              <w:rPr>
                <w:rFonts w:eastAsia="Times New Roman"/>
                <w:color w:val="000000"/>
                <w:sz w:val="20"/>
                <w:lang w:eastAsia="en-NZ"/>
              </w:rPr>
            </w:pPr>
          </w:p>
        </w:tc>
      </w:tr>
      <w:tr w:rsidR="6C6BAD72" w14:paraId="592F8C72" w14:textId="77777777" w:rsidTr="5F5560BA">
        <w:trPr>
          <w:trHeight w:val="1230"/>
        </w:trPr>
        <w:tc>
          <w:tcPr>
            <w:tcW w:w="14796" w:type="dxa"/>
            <w:tcBorders>
              <w:top w:val="single" w:sz="6" w:space="0" w:color="BFBFBF" w:themeColor="background1" w:themeShade="BF"/>
              <w:bottom w:val="single" w:sz="4" w:space="0" w:color="auto"/>
            </w:tcBorders>
          </w:tcPr>
          <w:p w14:paraId="3DC43F5F" w14:textId="77777777" w:rsidR="6BCDDE8C" w:rsidRDefault="6BCDDE8C" w:rsidP="6C6BAD72">
            <w:pPr>
              <w:jc w:val="both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6C6BAD72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  <w:lang w:eastAsia="en-NZ"/>
              </w:rPr>
              <w:lastRenderedPageBreak/>
              <w:t>Your strategies for:</w:t>
            </w:r>
          </w:p>
          <w:p w14:paraId="2CBFE8DE" w14:textId="5E30FC6F" w:rsidR="14FB916F" w:rsidRDefault="14FB916F" w:rsidP="6C6BAD72">
            <w:pPr>
              <w:jc w:val="both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6C6BAD72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  <w:lang w:eastAsia="en-NZ"/>
              </w:rPr>
              <w:t>(i)</w:t>
            </w:r>
            <w:r w:rsidR="7B031109" w:rsidRPr="6C6BAD72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  <w:lang w:eastAsia="en-NZ"/>
              </w:rPr>
              <w:t xml:space="preserve"> </w:t>
            </w:r>
            <w:r w:rsidRPr="6C6BAD72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  <w:lang w:eastAsia="en-NZ"/>
              </w:rPr>
              <w:t>seeking to achieve equitable outcomes for Māori students; and</w:t>
            </w:r>
          </w:p>
          <w:p w14:paraId="59555FD1" w14:textId="77777777" w:rsidR="14FB916F" w:rsidRDefault="14FB916F" w:rsidP="6C6BAD72">
            <w:pPr>
              <w:jc w:val="both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6C6BAD72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  <w:lang w:eastAsia="en-NZ"/>
              </w:rPr>
              <w:t>(ii)</w:t>
            </w:r>
            <w:r w:rsidR="0F48CD84" w:rsidRPr="6C6BAD72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  <w:lang w:eastAsia="en-NZ"/>
              </w:rPr>
              <w:t xml:space="preserve"> taking </w:t>
            </w:r>
            <w:r w:rsidRPr="6C6BAD72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  <w:lang w:eastAsia="en-NZ"/>
              </w:rPr>
              <w:t xml:space="preserve">all reasonable steps to provide for students to be taught, and to learn, in </w:t>
            </w:r>
            <w:proofErr w:type="spellStart"/>
            <w:r w:rsidRPr="6C6BAD72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  <w:lang w:eastAsia="en-NZ"/>
              </w:rPr>
              <w:t>te</w:t>
            </w:r>
            <w:proofErr w:type="spellEnd"/>
            <w:r w:rsidRPr="6C6BAD72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Pr="6C6BAD72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  <w:lang w:eastAsia="en-NZ"/>
              </w:rPr>
              <w:t>reo</w:t>
            </w:r>
            <w:proofErr w:type="spellEnd"/>
            <w:r w:rsidRPr="6C6BAD72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  <w:lang w:eastAsia="en-NZ"/>
              </w:rPr>
              <w:t xml:space="preserve"> Māori on request of their parents or immediate caregivers; and</w:t>
            </w:r>
          </w:p>
          <w:p w14:paraId="3B49C698" w14:textId="77777777" w:rsidR="14FB916F" w:rsidRDefault="6441F5D4" w:rsidP="6C6BAD72">
            <w:pPr>
              <w:jc w:val="both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NZ"/>
              </w:rPr>
            </w:pPr>
            <w:r w:rsidRPr="15264157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  <w:lang w:eastAsia="en-NZ"/>
              </w:rPr>
              <w:t>(iii)</w:t>
            </w:r>
            <w:r w:rsidR="1D72F8BC" w:rsidRPr="15264157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  <w:lang w:eastAsia="en-NZ"/>
              </w:rPr>
              <w:t xml:space="preserve"> </w:t>
            </w:r>
            <w:r w:rsidRPr="15264157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  <w:lang w:eastAsia="en-NZ"/>
              </w:rPr>
              <w:t>taking reasonable steps to ensure that the policies and practices for the school reflect New Zealand’s cultural diversity</w:t>
            </w:r>
          </w:p>
          <w:p w14:paraId="19957E6A" w14:textId="56A7B3E7" w:rsidR="00C42FB7" w:rsidRPr="00210063" w:rsidRDefault="3D70EDF5" w:rsidP="15264157">
            <w:pPr>
              <w:widowControl/>
              <w:autoSpaceDE/>
              <w:autoSpaceDN/>
              <w:spacing w:before="100" w:beforeAutospacing="1" w:after="100" w:afterAutospacing="1" w:line="300" w:lineRule="atLeast"/>
              <w:jc w:val="both"/>
              <w:rPr>
                <w:rFonts w:eastAsia="Times New Roman"/>
                <w:lang w:val="en-NZ" w:eastAsia="en-NZ"/>
              </w:rPr>
            </w:pPr>
            <w:r w:rsidRPr="00210063">
              <w:rPr>
                <w:rFonts w:eastAsia="Times New Roman"/>
                <w:lang w:val="en-NZ" w:eastAsia="en-NZ"/>
              </w:rPr>
              <w:t>O</w:t>
            </w:r>
            <w:r w:rsidR="7DC1F8B6" w:rsidRPr="00210063">
              <w:rPr>
                <w:rFonts w:eastAsia="Times New Roman"/>
                <w:lang w:val="en-NZ" w:eastAsia="en-NZ"/>
              </w:rPr>
              <w:t>ur school has identified the following strategies:</w:t>
            </w:r>
          </w:p>
          <w:p w14:paraId="63BA885F" w14:textId="73E8CE56" w:rsidR="00C42FB7" w:rsidRPr="00210063" w:rsidRDefault="00C42FB7" w:rsidP="00D66A5B">
            <w:pPr>
              <w:widowControl/>
              <w:autoSpaceDE/>
              <w:autoSpaceDN/>
              <w:spacing w:line="300" w:lineRule="atLeast"/>
              <w:rPr>
                <w:rFonts w:eastAsia="Times New Roman"/>
                <w:lang w:val="en-NZ" w:eastAsia="en-NZ"/>
              </w:rPr>
            </w:pPr>
            <w:r w:rsidRPr="00210063">
              <w:rPr>
                <w:rFonts w:eastAsia="Times New Roman"/>
                <w:lang w:val="en-NZ" w:eastAsia="en-NZ"/>
              </w:rPr>
              <w:t>(i) Seeking to achieve equitable outcomes for Māori students</w:t>
            </w:r>
          </w:p>
          <w:p w14:paraId="060E9415" w14:textId="2C8EA0BC" w:rsidR="00C42FB7" w:rsidRPr="00210063" w:rsidRDefault="4F113931">
            <w:pPr>
              <w:pStyle w:val="ListParagraph"/>
              <w:widowControl/>
              <w:numPr>
                <w:ilvl w:val="0"/>
                <w:numId w:val="12"/>
              </w:numPr>
              <w:tabs>
                <w:tab w:val="num" w:pos="720"/>
              </w:tabs>
              <w:autoSpaceDE/>
              <w:autoSpaceDN/>
              <w:spacing w:line="300" w:lineRule="atLeast"/>
              <w:rPr>
                <w:rFonts w:eastAsia="Times New Roman"/>
                <w:lang w:val="en-NZ" w:eastAsia="en-NZ"/>
              </w:rPr>
            </w:pPr>
            <w:r w:rsidRPr="00210063">
              <w:rPr>
                <w:rFonts w:eastAsia="Times New Roman"/>
                <w:lang w:val="en-NZ" w:eastAsia="en-NZ"/>
              </w:rPr>
              <w:t xml:space="preserve">Monitor and regularly review achievement and progress data for Māori </w:t>
            </w:r>
            <w:r w:rsidR="736981E8" w:rsidRPr="00210063">
              <w:rPr>
                <w:rFonts w:eastAsia="Times New Roman"/>
                <w:lang w:val="en-NZ" w:eastAsia="en-NZ"/>
              </w:rPr>
              <w:t>students</w:t>
            </w:r>
            <w:r w:rsidRPr="00210063">
              <w:rPr>
                <w:rFonts w:eastAsia="Times New Roman"/>
                <w:lang w:val="en-NZ" w:eastAsia="en-NZ"/>
              </w:rPr>
              <w:t>.</w:t>
            </w:r>
          </w:p>
          <w:p w14:paraId="7853AEDC" w14:textId="1B15B038" w:rsidR="00C42FB7" w:rsidRPr="00210063" w:rsidRDefault="00C42FB7">
            <w:pPr>
              <w:pStyle w:val="ListParagraph"/>
              <w:widowControl/>
              <w:numPr>
                <w:ilvl w:val="0"/>
                <w:numId w:val="12"/>
              </w:numPr>
              <w:tabs>
                <w:tab w:val="num" w:pos="720"/>
              </w:tabs>
              <w:autoSpaceDE/>
              <w:autoSpaceDN/>
              <w:spacing w:line="300" w:lineRule="atLeast"/>
              <w:rPr>
                <w:rFonts w:eastAsia="Times New Roman"/>
                <w:lang w:val="en-NZ" w:eastAsia="en-NZ"/>
              </w:rPr>
            </w:pPr>
            <w:r w:rsidRPr="00210063">
              <w:rPr>
                <w:rFonts w:eastAsia="Times New Roman"/>
                <w:lang w:val="en-NZ" w:eastAsia="en-NZ"/>
              </w:rPr>
              <w:t>Strengthen culturally responsive and relational practices across the school</w:t>
            </w:r>
            <w:r w:rsidR="00D83B12">
              <w:rPr>
                <w:rFonts w:eastAsia="Times New Roman"/>
                <w:lang w:val="en-NZ" w:eastAsia="en-NZ"/>
              </w:rPr>
              <w:t>.</w:t>
            </w:r>
          </w:p>
          <w:p w14:paraId="3D6827D5" w14:textId="79E7A3B8" w:rsidR="00C42FB7" w:rsidRPr="00210063" w:rsidRDefault="00C42FB7">
            <w:pPr>
              <w:pStyle w:val="ListParagraph"/>
              <w:widowControl/>
              <w:numPr>
                <w:ilvl w:val="0"/>
                <w:numId w:val="12"/>
              </w:numPr>
              <w:tabs>
                <w:tab w:val="num" w:pos="720"/>
              </w:tabs>
              <w:autoSpaceDE/>
              <w:autoSpaceDN/>
              <w:spacing w:line="300" w:lineRule="atLeast"/>
              <w:rPr>
                <w:rFonts w:eastAsia="Times New Roman"/>
                <w:lang w:val="en-NZ" w:eastAsia="en-NZ"/>
              </w:rPr>
            </w:pPr>
            <w:r w:rsidRPr="00210063">
              <w:rPr>
                <w:rFonts w:eastAsia="Times New Roman"/>
                <w:lang w:val="en-NZ" w:eastAsia="en-NZ"/>
              </w:rPr>
              <w:t xml:space="preserve">Partner with whānau </w:t>
            </w:r>
            <w:r w:rsidR="00F36988" w:rsidRPr="00210063">
              <w:rPr>
                <w:rFonts w:eastAsia="Times New Roman"/>
                <w:lang w:val="en-NZ" w:eastAsia="en-NZ"/>
              </w:rPr>
              <w:t xml:space="preserve">Māori </w:t>
            </w:r>
            <w:r w:rsidRPr="00210063">
              <w:rPr>
                <w:rFonts w:eastAsia="Times New Roman"/>
                <w:lang w:val="en-NZ" w:eastAsia="en-NZ"/>
              </w:rPr>
              <w:t xml:space="preserve">to identify aspirations, strengths, and priorities for </w:t>
            </w:r>
            <w:r w:rsidR="00F36988" w:rsidRPr="00210063">
              <w:rPr>
                <w:rFonts w:eastAsia="Times New Roman"/>
                <w:lang w:val="en-NZ" w:eastAsia="en-NZ"/>
              </w:rPr>
              <w:t xml:space="preserve">mokopuna and their whānau </w:t>
            </w:r>
            <w:r w:rsidRPr="00210063">
              <w:rPr>
                <w:rFonts w:eastAsia="Times New Roman"/>
                <w:lang w:val="en-NZ" w:eastAsia="en-NZ"/>
              </w:rPr>
              <w:t>success.</w:t>
            </w:r>
          </w:p>
          <w:p w14:paraId="5FCCDE3C" w14:textId="672DA085" w:rsidR="00C42FB7" w:rsidRPr="00210063" w:rsidRDefault="00C42FB7">
            <w:pPr>
              <w:pStyle w:val="ListParagraph"/>
              <w:widowControl/>
              <w:numPr>
                <w:ilvl w:val="0"/>
                <w:numId w:val="12"/>
              </w:numPr>
              <w:tabs>
                <w:tab w:val="num" w:pos="720"/>
              </w:tabs>
              <w:autoSpaceDE/>
              <w:autoSpaceDN/>
              <w:spacing w:line="300" w:lineRule="atLeast"/>
              <w:rPr>
                <w:rFonts w:eastAsia="Times New Roman"/>
                <w:lang w:val="en-NZ" w:eastAsia="en-NZ"/>
              </w:rPr>
            </w:pPr>
            <w:r w:rsidRPr="00210063">
              <w:rPr>
                <w:rFonts w:eastAsia="Times New Roman"/>
                <w:lang w:val="en-NZ" w:eastAsia="en-NZ"/>
              </w:rPr>
              <w:t xml:space="preserve">Embed local contexts, histories, </w:t>
            </w:r>
            <w:proofErr w:type="spellStart"/>
            <w:r w:rsidRPr="00210063">
              <w:rPr>
                <w:rFonts w:eastAsia="Times New Roman"/>
                <w:lang w:val="en-NZ" w:eastAsia="en-NZ"/>
              </w:rPr>
              <w:t>mātauranga</w:t>
            </w:r>
            <w:proofErr w:type="spellEnd"/>
            <w:r w:rsidRPr="00210063">
              <w:rPr>
                <w:rFonts w:eastAsia="Times New Roman"/>
                <w:lang w:val="en-NZ" w:eastAsia="en-NZ"/>
              </w:rPr>
              <w:t xml:space="preserve"> Māori, and tikanga Māori within </w:t>
            </w:r>
            <w:r w:rsidR="005638D3" w:rsidRPr="00210063">
              <w:rPr>
                <w:rFonts w:eastAsia="Times New Roman"/>
                <w:lang w:val="en-NZ" w:eastAsia="en-NZ"/>
              </w:rPr>
              <w:t xml:space="preserve">our </w:t>
            </w:r>
            <w:r w:rsidRPr="00210063">
              <w:rPr>
                <w:rFonts w:eastAsia="Times New Roman"/>
                <w:lang w:val="en-NZ" w:eastAsia="en-NZ"/>
              </w:rPr>
              <w:t>teaching and learning programmes.</w:t>
            </w:r>
          </w:p>
          <w:p w14:paraId="5176850E" w14:textId="4993E8B3" w:rsidR="00C42FB7" w:rsidRPr="00210063" w:rsidRDefault="00C42FB7">
            <w:pPr>
              <w:pStyle w:val="ListParagraph"/>
              <w:widowControl/>
              <w:numPr>
                <w:ilvl w:val="0"/>
                <w:numId w:val="12"/>
              </w:numPr>
              <w:tabs>
                <w:tab w:val="num" w:pos="720"/>
              </w:tabs>
              <w:autoSpaceDE/>
              <w:autoSpaceDN/>
              <w:spacing w:line="300" w:lineRule="atLeast"/>
              <w:rPr>
                <w:rFonts w:eastAsia="Times New Roman"/>
                <w:lang w:val="en-NZ" w:eastAsia="en-NZ"/>
              </w:rPr>
            </w:pPr>
            <w:r w:rsidRPr="00210063">
              <w:rPr>
                <w:rFonts w:eastAsia="Times New Roman"/>
                <w:lang w:val="en-NZ" w:eastAsia="en-NZ"/>
              </w:rPr>
              <w:t xml:space="preserve">Ensure targeted interventions are available for Māori </w:t>
            </w:r>
            <w:r w:rsidR="00B9464C">
              <w:rPr>
                <w:rFonts w:eastAsia="Times New Roman"/>
                <w:lang w:val="en-NZ" w:eastAsia="en-NZ"/>
              </w:rPr>
              <w:t>students</w:t>
            </w:r>
            <w:r w:rsidRPr="00210063">
              <w:rPr>
                <w:rFonts w:eastAsia="Times New Roman"/>
                <w:lang w:val="en-NZ" w:eastAsia="en-NZ"/>
              </w:rPr>
              <w:t xml:space="preserve"> requiring additional support.</w:t>
            </w:r>
          </w:p>
          <w:p w14:paraId="77A8EF91" w14:textId="1823FB23" w:rsidR="00D66A5B" w:rsidRPr="00210063" w:rsidRDefault="00D66A5B" w:rsidP="00D66A5B">
            <w:pPr>
              <w:pStyle w:val="ListParagraph"/>
              <w:widowControl/>
              <w:tabs>
                <w:tab w:val="num" w:pos="720"/>
              </w:tabs>
              <w:autoSpaceDE/>
              <w:autoSpaceDN/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4ADB3B15" w14:textId="77777777" w:rsidR="00C42FB7" w:rsidRPr="00210063" w:rsidRDefault="00C42FB7" w:rsidP="00D66A5B">
            <w:pPr>
              <w:widowControl/>
              <w:autoSpaceDE/>
              <w:autoSpaceDN/>
              <w:spacing w:line="300" w:lineRule="atLeast"/>
              <w:rPr>
                <w:rFonts w:eastAsia="Times New Roman"/>
                <w:lang w:val="en-NZ" w:eastAsia="en-NZ"/>
              </w:rPr>
            </w:pPr>
            <w:r w:rsidRPr="00210063">
              <w:rPr>
                <w:rFonts w:eastAsia="Times New Roman"/>
                <w:lang w:val="en-NZ" w:eastAsia="en-NZ"/>
              </w:rPr>
              <w:t xml:space="preserve">(ii) Taking all reasonable steps to provide for students to be taught, and to learn, in </w:t>
            </w:r>
            <w:proofErr w:type="spellStart"/>
            <w:r w:rsidRPr="00210063">
              <w:rPr>
                <w:rFonts w:eastAsia="Times New Roman"/>
                <w:lang w:val="en-NZ" w:eastAsia="en-NZ"/>
              </w:rPr>
              <w:t>te</w:t>
            </w:r>
            <w:proofErr w:type="spellEnd"/>
            <w:r w:rsidRPr="00210063">
              <w:rPr>
                <w:rFonts w:eastAsia="Times New Roman"/>
                <w:lang w:val="en-NZ" w:eastAsia="en-NZ"/>
              </w:rPr>
              <w:t xml:space="preserve"> </w:t>
            </w:r>
            <w:proofErr w:type="spellStart"/>
            <w:r w:rsidRPr="00210063">
              <w:rPr>
                <w:rFonts w:eastAsia="Times New Roman"/>
                <w:lang w:val="en-NZ" w:eastAsia="en-NZ"/>
              </w:rPr>
              <w:t>reo</w:t>
            </w:r>
            <w:proofErr w:type="spellEnd"/>
            <w:r w:rsidRPr="00210063">
              <w:rPr>
                <w:rFonts w:eastAsia="Times New Roman"/>
                <w:lang w:val="en-NZ" w:eastAsia="en-NZ"/>
              </w:rPr>
              <w:t xml:space="preserve"> Māori on request of parents or caregivers</w:t>
            </w:r>
          </w:p>
          <w:p w14:paraId="57767C07" w14:textId="77777777" w:rsidR="00C42FB7" w:rsidRPr="00210063" w:rsidRDefault="00C42FB7">
            <w:pPr>
              <w:pStyle w:val="ListParagraph"/>
              <w:widowControl/>
              <w:numPr>
                <w:ilvl w:val="0"/>
                <w:numId w:val="13"/>
              </w:numPr>
              <w:tabs>
                <w:tab w:val="num" w:pos="720"/>
              </w:tabs>
              <w:autoSpaceDE/>
              <w:autoSpaceDN/>
              <w:spacing w:line="300" w:lineRule="atLeast"/>
              <w:rPr>
                <w:rFonts w:eastAsia="Times New Roman"/>
                <w:lang w:val="en-NZ" w:eastAsia="en-NZ"/>
              </w:rPr>
            </w:pPr>
            <w:r w:rsidRPr="00210063">
              <w:rPr>
                <w:rFonts w:eastAsia="Times New Roman"/>
                <w:lang w:val="en-NZ" w:eastAsia="en-NZ"/>
              </w:rPr>
              <w:t xml:space="preserve">Engage with whānau to understand demand and aspirations for </w:t>
            </w:r>
            <w:proofErr w:type="spellStart"/>
            <w:r w:rsidRPr="00210063">
              <w:rPr>
                <w:rFonts w:eastAsia="Times New Roman"/>
                <w:lang w:val="en-NZ" w:eastAsia="en-NZ"/>
              </w:rPr>
              <w:t>te</w:t>
            </w:r>
            <w:proofErr w:type="spellEnd"/>
            <w:r w:rsidRPr="00210063">
              <w:rPr>
                <w:rFonts w:eastAsia="Times New Roman"/>
                <w:lang w:val="en-NZ" w:eastAsia="en-NZ"/>
              </w:rPr>
              <w:t xml:space="preserve"> </w:t>
            </w:r>
            <w:proofErr w:type="spellStart"/>
            <w:r w:rsidRPr="00210063">
              <w:rPr>
                <w:rFonts w:eastAsia="Times New Roman"/>
                <w:lang w:val="en-NZ" w:eastAsia="en-NZ"/>
              </w:rPr>
              <w:t>reo</w:t>
            </w:r>
            <w:proofErr w:type="spellEnd"/>
            <w:r w:rsidRPr="00210063">
              <w:rPr>
                <w:rFonts w:eastAsia="Times New Roman"/>
                <w:lang w:val="en-NZ" w:eastAsia="en-NZ"/>
              </w:rPr>
              <w:t xml:space="preserve"> Māori learning.</w:t>
            </w:r>
          </w:p>
          <w:p w14:paraId="77810BDB" w14:textId="77777777" w:rsidR="00C42FB7" w:rsidRPr="00210063" w:rsidRDefault="00C42FB7">
            <w:pPr>
              <w:pStyle w:val="ListParagraph"/>
              <w:widowControl/>
              <w:numPr>
                <w:ilvl w:val="0"/>
                <w:numId w:val="13"/>
              </w:numPr>
              <w:tabs>
                <w:tab w:val="num" w:pos="720"/>
              </w:tabs>
              <w:autoSpaceDE/>
              <w:autoSpaceDN/>
              <w:spacing w:line="300" w:lineRule="atLeast"/>
              <w:rPr>
                <w:rFonts w:eastAsia="Times New Roman"/>
                <w:lang w:val="en-NZ" w:eastAsia="en-NZ"/>
              </w:rPr>
            </w:pPr>
            <w:r w:rsidRPr="00210063">
              <w:rPr>
                <w:rFonts w:eastAsia="Times New Roman"/>
                <w:lang w:val="en-NZ" w:eastAsia="en-NZ"/>
              </w:rPr>
              <w:t xml:space="preserve">Increase opportunities for students to learn and use </w:t>
            </w:r>
            <w:proofErr w:type="spellStart"/>
            <w:r w:rsidRPr="00210063">
              <w:rPr>
                <w:rFonts w:eastAsia="Times New Roman"/>
                <w:lang w:val="en-NZ" w:eastAsia="en-NZ"/>
              </w:rPr>
              <w:t>te</w:t>
            </w:r>
            <w:proofErr w:type="spellEnd"/>
            <w:r w:rsidRPr="00210063">
              <w:rPr>
                <w:rFonts w:eastAsia="Times New Roman"/>
                <w:lang w:val="en-NZ" w:eastAsia="en-NZ"/>
              </w:rPr>
              <w:t xml:space="preserve"> </w:t>
            </w:r>
            <w:proofErr w:type="spellStart"/>
            <w:r w:rsidRPr="00210063">
              <w:rPr>
                <w:rFonts w:eastAsia="Times New Roman"/>
                <w:lang w:val="en-NZ" w:eastAsia="en-NZ"/>
              </w:rPr>
              <w:t>reo</w:t>
            </w:r>
            <w:proofErr w:type="spellEnd"/>
            <w:r w:rsidRPr="00210063">
              <w:rPr>
                <w:rFonts w:eastAsia="Times New Roman"/>
                <w:lang w:val="en-NZ" w:eastAsia="en-NZ"/>
              </w:rPr>
              <w:t xml:space="preserve"> Māori across the curriculum.</w:t>
            </w:r>
          </w:p>
          <w:p w14:paraId="2CB0BF4E" w14:textId="53A4B911" w:rsidR="00C42FB7" w:rsidRPr="00210063" w:rsidRDefault="00C42FB7">
            <w:pPr>
              <w:pStyle w:val="ListParagraph"/>
              <w:widowControl/>
              <w:numPr>
                <w:ilvl w:val="0"/>
                <w:numId w:val="13"/>
              </w:numPr>
              <w:tabs>
                <w:tab w:val="num" w:pos="720"/>
              </w:tabs>
              <w:autoSpaceDE/>
              <w:autoSpaceDN/>
              <w:spacing w:line="300" w:lineRule="atLeast"/>
              <w:rPr>
                <w:rFonts w:eastAsia="Times New Roman"/>
                <w:lang w:val="en-NZ" w:eastAsia="en-NZ"/>
              </w:rPr>
            </w:pPr>
            <w:r w:rsidRPr="00210063">
              <w:rPr>
                <w:rFonts w:eastAsia="Times New Roman"/>
                <w:lang w:val="en-NZ" w:eastAsia="en-NZ"/>
              </w:rPr>
              <w:t xml:space="preserve">Build staff capability and confidence in </w:t>
            </w:r>
            <w:proofErr w:type="spellStart"/>
            <w:r w:rsidRPr="00210063">
              <w:rPr>
                <w:rFonts w:eastAsia="Times New Roman"/>
                <w:lang w:val="en-NZ" w:eastAsia="en-NZ"/>
              </w:rPr>
              <w:t>te</w:t>
            </w:r>
            <w:proofErr w:type="spellEnd"/>
            <w:r w:rsidRPr="00210063">
              <w:rPr>
                <w:rFonts w:eastAsia="Times New Roman"/>
                <w:lang w:val="en-NZ" w:eastAsia="en-NZ"/>
              </w:rPr>
              <w:t xml:space="preserve"> </w:t>
            </w:r>
            <w:proofErr w:type="spellStart"/>
            <w:r w:rsidRPr="00210063">
              <w:rPr>
                <w:rFonts w:eastAsia="Times New Roman"/>
                <w:lang w:val="en-NZ" w:eastAsia="en-NZ"/>
              </w:rPr>
              <w:t>reo</w:t>
            </w:r>
            <w:proofErr w:type="spellEnd"/>
            <w:r w:rsidRPr="00210063">
              <w:rPr>
                <w:rFonts w:eastAsia="Times New Roman"/>
                <w:lang w:val="en-NZ" w:eastAsia="en-NZ"/>
              </w:rPr>
              <w:t xml:space="preserve"> Māori and tikanga Māori through professional learning</w:t>
            </w:r>
          </w:p>
          <w:p w14:paraId="13A7D8CC" w14:textId="77777777" w:rsidR="00C42FB7" w:rsidRPr="00210063" w:rsidRDefault="00C42FB7">
            <w:pPr>
              <w:pStyle w:val="ListParagraph"/>
              <w:widowControl/>
              <w:numPr>
                <w:ilvl w:val="0"/>
                <w:numId w:val="13"/>
              </w:numPr>
              <w:tabs>
                <w:tab w:val="num" w:pos="720"/>
              </w:tabs>
              <w:autoSpaceDE/>
              <w:autoSpaceDN/>
              <w:spacing w:line="300" w:lineRule="atLeast"/>
              <w:rPr>
                <w:rFonts w:eastAsia="Times New Roman"/>
                <w:lang w:val="en-NZ" w:eastAsia="en-NZ"/>
              </w:rPr>
            </w:pPr>
            <w:r w:rsidRPr="00210063">
              <w:rPr>
                <w:rFonts w:eastAsia="Times New Roman"/>
                <w:lang w:val="en-NZ" w:eastAsia="en-NZ"/>
              </w:rPr>
              <w:t>Strengthen relationships with local iwi and Māori community partners to support authentic learning opportunities.</w:t>
            </w:r>
          </w:p>
          <w:p w14:paraId="1B0BC7A9" w14:textId="77777777" w:rsidR="00D66A5B" w:rsidRPr="00210063" w:rsidRDefault="00D66A5B" w:rsidP="00D66A5B">
            <w:pPr>
              <w:pStyle w:val="ListParagraph"/>
              <w:widowControl/>
              <w:tabs>
                <w:tab w:val="num" w:pos="720"/>
              </w:tabs>
              <w:autoSpaceDE/>
              <w:autoSpaceDN/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2934CC33" w14:textId="77777777" w:rsidR="00C42FB7" w:rsidRPr="00210063" w:rsidRDefault="00C42FB7" w:rsidP="00D66A5B">
            <w:pPr>
              <w:widowControl/>
              <w:autoSpaceDE/>
              <w:autoSpaceDN/>
              <w:spacing w:line="300" w:lineRule="atLeast"/>
              <w:rPr>
                <w:rFonts w:eastAsia="Times New Roman"/>
                <w:lang w:val="en-NZ" w:eastAsia="en-NZ"/>
              </w:rPr>
            </w:pPr>
            <w:r w:rsidRPr="00210063">
              <w:rPr>
                <w:rFonts w:eastAsia="Times New Roman"/>
                <w:lang w:val="en-NZ" w:eastAsia="en-NZ"/>
              </w:rPr>
              <w:t>(iii) Taking reasonable steps to ensure policies and practices reflect New Zealand's cultural diversity</w:t>
            </w:r>
          </w:p>
          <w:p w14:paraId="698A7BF1" w14:textId="66E335C4" w:rsidR="00C42FB7" w:rsidRPr="00210063" w:rsidRDefault="001C6BDE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spacing w:line="300" w:lineRule="atLeast"/>
              <w:rPr>
                <w:rFonts w:eastAsia="Times New Roman"/>
                <w:lang w:val="en-NZ" w:eastAsia="en-NZ"/>
              </w:rPr>
            </w:pPr>
            <w:r w:rsidRPr="00210063">
              <w:rPr>
                <w:rFonts w:eastAsia="Times New Roman"/>
                <w:lang w:val="en-NZ" w:eastAsia="en-NZ"/>
              </w:rPr>
              <w:t>Review our</w:t>
            </w:r>
            <w:r w:rsidR="00C42FB7" w:rsidRPr="00210063">
              <w:rPr>
                <w:rFonts w:eastAsia="Times New Roman"/>
                <w:lang w:val="en-NZ" w:eastAsia="en-NZ"/>
              </w:rPr>
              <w:t xml:space="preserve"> school policies, curriculum, and practices</w:t>
            </w:r>
            <w:r w:rsidRPr="00210063">
              <w:rPr>
                <w:rFonts w:eastAsia="Times New Roman"/>
                <w:lang w:val="en-NZ" w:eastAsia="en-NZ"/>
              </w:rPr>
              <w:t xml:space="preserve"> to ensure they</w:t>
            </w:r>
            <w:r w:rsidR="00C42FB7" w:rsidRPr="00210063">
              <w:rPr>
                <w:rFonts w:eastAsia="Times New Roman"/>
                <w:lang w:val="en-NZ" w:eastAsia="en-NZ"/>
              </w:rPr>
              <w:t xml:space="preserve"> recognise and value the diversity of Aotearoa New Zealand.</w:t>
            </w:r>
          </w:p>
          <w:p w14:paraId="00C1CE55" w14:textId="77777777" w:rsidR="00C42FB7" w:rsidRPr="00210063" w:rsidRDefault="00C42FB7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spacing w:line="300" w:lineRule="atLeast"/>
              <w:rPr>
                <w:rFonts w:eastAsia="Times New Roman"/>
                <w:lang w:val="en-NZ" w:eastAsia="en-NZ"/>
              </w:rPr>
            </w:pPr>
            <w:r w:rsidRPr="00210063">
              <w:rPr>
                <w:rFonts w:eastAsia="Times New Roman"/>
                <w:lang w:val="en-NZ" w:eastAsia="en-NZ"/>
              </w:rPr>
              <w:t>Provide inclusive learning environments where all cultures, languages, and identities are respected.</w:t>
            </w:r>
          </w:p>
          <w:p w14:paraId="212B4A40" w14:textId="77777777" w:rsidR="00D66A5B" w:rsidRPr="00210063" w:rsidRDefault="00C42FB7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100" w:afterAutospacing="1" w:line="300" w:lineRule="atLeast"/>
              <w:rPr>
                <w:rFonts w:eastAsia="Times New Roman"/>
                <w:lang w:val="en-NZ" w:eastAsia="en-NZ"/>
              </w:rPr>
            </w:pPr>
            <w:r w:rsidRPr="00210063">
              <w:rPr>
                <w:rFonts w:eastAsia="Times New Roman"/>
                <w:lang w:val="en-NZ" w:eastAsia="en-NZ"/>
              </w:rPr>
              <w:t>Include diverse perspectives, texts, and experiences within curriculum programmes.</w:t>
            </w:r>
          </w:p>
          <w:p w14:paraId="03186035" w14:textId="6A519EBE" w:rsidR="6C6BAD72" w:rsidRDefault="00C42FB7" w:rsidP="002A0FB0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063">
              <w:rPr>
                <w:rFonts w:eastAsia="Times New Roman"/>
                <w:lang w:val="en-NZ" w:eastAsia="en-NZ"/>
              </w:rPr>
              <w:t xml:space="preserve">Foster strong partnerships with families and communities to support </w:t>
            </w:r>
            <w:r w:rsidR="001C6BDE" w:rsidRPr="00210063">
              <w:rPr>
                <w:rFonts w:eastAsia="Times New Roman"/>
                <w:lang w:val="en-NZ" w:eastAsia="en-NZ"/>
              </w:rPr>
              <w:t>student</w:t>
            </w:r>
            <w:r w:rsidRPr="00210063">
              <w:rPr>
                <w:rFonts w:eastAsia="Times New Roman"/>
                <w:lang w:val="en-NZ" w:eastAsia="en-NZ"/>
              </w:rPr>
              <w:t xml:space="preserve"> success</w:t>
            </w:r>
            <w:r w:rsidR="001C6BDE" w:rsidRPr="00210063">
              <w:rPr>
                <w:rFonts w:eastAsia="Times New Roman"/>
                <w:lang w:val="en-NZ" w:eastAsia="en-NZ"/>
              </w:rPr>
              <w:t>.</w:t>
            </w:r>
          </w:p>
        </w:tc>
      </w:tr>
    </w:tbl>
    <w:p w14:paraId="7ABE5B7A" w14:textId="77777777" w:rsidR="00D97E42" w:rsidRDefault="00D97E42" w:rsidP="006B15E6">
      <w:pPr>
        <w:pStyle w:val="BodyText"/>
        <w:sectPr w:rsidR="00D97E42" w:rsidSect="009318AA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135" w:right="1021" w:bottom="1247" w:left="1021" w:header="141" w:footer="680" w:gutter="0"/>
          <w:cols w:space="708"/>
          <w:titlePg/>
          <w:docGrid w:linePitch="360"/>
        </w:sectPr>
      </w:pPr>
    </w:p>
    <w:tbl>
      <w:tblPr>
        <w:tblStyle w:val="TopandsideheadingsTeThuhu"/>
        <w:tblW w:w="15852" w:type="dxa"/>
        <w:tblInd w:w="-567" w:type="dxa"/>
        <w:tblLook w:val="0600" w:firstRow="0" w:lastRow="0" w:firstColumn="0" w:lastColumn="0" w:noHBand="1" w:noVBand="1"/>
      </w:tblPr>
      <w:tblGrid>
        <w:gridCol w:w="567"/>
        <w:gridCol w:w="2127"/>
        <w:gridCol w:w="2268"/>
        <w:gridCol w:w="2268"/>
        <w:gridCol w:w="5244"/>
        <w:gridCol w:w="3378"/>
      </w:tblGrid>
      <w:tr w:rsidR="005379FF" w:rsidRPr="00242645" w14:paraId="7A11503C" w14:textId="77777777" w:rsidTr="009B2402">
        <w:trPr>
          <w:trHeight w:val="750"/>
        </w:trPr>
        <w:tc>
          <w:tcPr>
            <w:tcW w:w="567" w:type="dxa"/>
            <w:tcBorders>
              <w:top w:val="nil"/>
              <w:bottom w:val="nil"/>
              <w:right w:val="single" w:sz="4" w:space="0" w:color="D9D9D9" w:themeColor="background1" w:themeShade="D9"/>
            </w:tcBorders>
          </w:tcPr>
          <w:p w14:paraId="07341795" w14:textId="77777777" w:rsidR="00933F91" w:rsidRPr="00242645" w:rsidRDefault="00933F91" w:rsidP="00242645">
            <w:pPr>
              <w:rPr>
                <w:rFonts w:eastAsia="Times New Roman"/>
                <w:b/>
                <w:bCs/>
                <w:sz w:val="16"/>
                <w:szCs w:val="16"/>
                <w:lang w:eastAsia="en-NZ"/>
              </w:rPr>
            </w:pPr>
          </w:p>
          <w:p w14:paraId="70893D50" w14:textId="77777777" w:rsidR="00933F91" w:rsidRPr="00242645" w:rsidRDefault="00933F91" w:rsidP="00242645">
            <w:pPr>
              <w:rPr>
                <w:rFonts w:eastAsia="Times New Roman"/>
                <w:b/>
                <w:bCs/>
                <w:sz w:val="16"/>
                <w:szCs w:val="16"/>
                <w:lang w:eastAsia="en-NZ"/>
              </w:rPr>
            </w:pPr>
          </w:p>
          <w:p w14:paraId="7461A31F" w14:textId="77777777" w:rsidR="00933F91" w:rsidRPr="00242645" w:rsidRDefault="00933F91" w:rsidP="00242645">
            <w:pPr>
              <w:rPr>
                <w:rFonts w:eastAsia="Times New Roman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D9D9D9" w:themeColor="background1" w:themeShade="D9"/>
              <w:bottom w:val="single" w:sz="6" w:space="0" w:color="BFBFBF" w:themeColor="background1" w:themeShade="BF"/>
            </w:tcBorders>
            <w:tcMar>
              <w:top w:w="57" w:type="dxa"/>
              <w:bottom w:w="57" w:type="dxa"/>
            </w:tcMar>
          </w:tcPr>
          <w:p w14:paraId="60BBDFE9" w14:textId="77777777" w:rsidR="00933F91" w:rsidRPr="00357B3C" w:rsidRDefault="00933F91" w:rsidP="00F276E0">
            <w:pPr>
              <w:rPr>
                <w:rFonts w:eastAsia="Times New Roman"/>
                <w:b/>
                <w:bCs/>
                <w:sz w:val="18"/>
                <w:szCs w:val="18"/>
                <w:lang w:eastAsia="en-NZ"/>
              </w:rPr>
            </w:pPr>
            <w:r w:rsidRPr="00357B3C">
              <w:rPr>
                <w:rFonts w:eastAsia="Times New Roman"/>
                <w:b/>
                <w:bCs/>
                <w:sz w:val="18"/>
                <w:szCs w:val="18"/>
                <w:lang w:eastAsia="en-NZ"/>
              </w:rPr>
              <w:t>What are your strategic goals?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2289CD08" w14:textId="5D133909" w:rsidR="00933F91" w:rsidRPr="00357B3C" w:rsidRDefault="00D97E42" w:rsidP="00F276E0">
            <w:pPr>
              <w:widowControl/>
              <w:autoSpaceDE/>
              <w:autoSpaceDN/>
              <w:rPr>
                <w:rFonts w:eastAsia="Times New Roman"/>
                <w:b/>
                <w:bCs/>
                <w:sz w:val="18"/>
                <w:szCs w:val="18"/>
                <w:lang w:eastAsia="en-NZ"/>
              </w:rPr>
            </w:pPr>
            <w:r w:rsidRPr="00D97E42">
              <w:rPr>
                <w:rFonts w:eastAsia="Times New Roman"/>
                <w:b/>
                <w:bCs/>
                <w:sz w:val="18"/>
                <w:szCs w:val="18"/>
                <w:lang w:eastAsia="en-NZ"/>
              </w:rPr>
              <w:t>Which board objective is this strategic goal aligned with?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1B8B6827" w14:textId="77777777" w:rsidR="00933F91" w:rsidRPr="00357B3C" w:rsidRDefault="00933F91" w:rsidP="00F276E0">
            <w:pPr>
              <w:rPr>
                <w:rFonts w:eastAsia="Times New Roman"/>
                <w:b/>
                <w:bCs/>
                <w:sz w:val="18"/>
                <w:szCs w:val="18"/>
                <w:lang w:eastAsia="en-NZ"/>
              </w:rPr>
            </w:pPr>
            <w:r w:rsidRPr="00357B3C">
              <w:rPr>
                <w:rFonts w:eastAsia="Times New Roman"/>
                <w:b/>
                <w:bCs/>
                <w:sz w:val="18"/>
                <w:szCs w:val="18"/>
                <w:lang w:eastAsia="en-NZ"/>
              </w:rPr>
              <w:t>How does your strategic goal link to curriculum statements?</w:t>
            </w:r>
          </w:p>
        </w:tc>
        <w:tc>
          <w:tcPr>
            <w:tcW w:w="5244" w:type="dxa"/>
            <w:tcMar>
              <w:top w:w="57" w:type="dxa"/>
              <w:bottom w:w="57" w:type="dxa"/>
            </w:tcMar>
          </w:tcPr>
          <w:p w14:paraId="4E275524" w14:textId="77777777" w:rsidR="00933F91" w:rsidRPr="00357B3C" w:rsidRDefault="00933F91" w:rsidP="00F276E0">
            <w:pPr>
              <w:spacing w:after="240"/>
              <w:rPr>
                <w:rFonts w:eastAsia="Times New Roman"/>
                <w:b/>
                <w:bCs/>
                <w:sz w:val="18"/>
                <w:szCs w:val="18"/>
                <w:lang w:eastAsia="en-NZ"/>
              </w:rPr>
            </w:pPr>
            <w:r w:rsidRPr="00357B3C">
              <w:rPr>
                <w:rFonts w:eastAsia="Times New Roman"/>
                <w:b/>
                <w:bCs/>
                <w:sz w:val="18"/>
                <w:szCs w:val="18"/>
                <w:lang w:eastAsia="en-NZ"/>
              </w:rPr>
              <w:t>How will you achieve or make progress towards achieving your strategic goals?</w:t>
            </w:r>
          </w:p>
        </w:tc>
        <w:tc>
          <w:tcPr>
            <w:tcW w:w="3378" w:type="dxa"/>
            <w:tcMar>
              <w:top w:w="57" w:type="dxa"/>
              <w:bottom w:w="57" w:type="dxa"/>
            </w:tcMar>
          </w:tcPr>
          <w:p w14:paraId="55FA3007" w14:textId="77777777" w:rsidR="00933F91" w:rsidRPr="00357B3C" w:rsidRDefault="00933F91" w:rsidP="00F276E0">
            <w:pPr>
              <w:rPr>
                <w:rFonts w:eastAsia="Times New Roman"/>
                <w:b/>
                <w:bCs/>
                <w:sz w:val="18"/>
                <w:szCs w:val="18"/>
                <w:lang w:eastAsia="en-NZ"/>
              </w:rPr>
            </w:pPr>
            <w:r w:rsidRPr="00357B3C">
              <w:rPr>
                <w:rFonts w:eastAsia="Times New Roman"/>
                <w:b/>
                <w:bCs/>
                <w:sz w:val="18"/>
                <w:szCs w:val="18"/>
                <w:lang w:eastAsia="en-NZ"/>
              </w:rPr>
              <w:t>How will you measure success?</w:t>
            </w:r>
          </w:p>
        </w:tc>
      </w:tr>
      <w:tr w:rsidR="007B057B" w:rsidRPr="007A2295" w14:paraId="61638977" w14:textId="77777777" w:rsidTr="009B2402">
        <w:trPr>
          <w:trHeight w:val="1227"/>
        </w:trPr>
        <w:tc>
          <w:tcPr>
            <w:tcW w:w="567" w:type="dxa"/>
            <w:tcBorders>
              <w:top w:val="single" w:sz="12" w:space="0" w:color="332B5E" w:themeColor="text2"/>
              <w:bottom w:val="single" w:sz="12" w:space="0" w:color="332B5E" w:themeColor="text2"/>
            </w:tcBorders>
            <w:textDirection w:val="btLr"/>
          </w:tcPr>
          <w:p w14:paraId="33C326BB" w14:textId="77777777" w:rsidR="00933F91" w:rsidRPr="007A2295" w:rsidRDefault="00933F91" w:rsidP="00AF0630">
            <w:pPr>
              <w:ind w:left="113" w:right="113"/>
              <w:jc w:val="center"/>
              <w:rPr>
                <w:rFonts w:eastAsia="Times New Roman"/>
                <w:color w:val="4472C4"/>
                <w:lang w:eastAsia="en-NZ"/>
              </w:rPr>
            </w:pPr>
            <w:r w:rsidRPr="007A2295">
              <w:rPr>
                <w:rFonts w:eastAsia="Times New Roman"/>
                <w:b/>
                <w:bCs/>
                <w:color w:val="4472C4"/>
                <w:lang w:eastAsia="en-NZ"/>
              </w:rPr>
              <w:t>Educational Achievement Goal</w:t>
            </w:r>
          </w:p>
        </w:tc>
        <w:tc>
          <w:tcPr>
            <w:tcW w:w="2127" w:type="dxa"/>
            <w:tcBorders>
              <w:top w:val="single" w:sz="12" w:space="0" w:color="332B5E" w:themeColor="text2"/>
              <w:bottom w:val="single" w:sz="12" w:space="0" w:color="332B5E" w:themeColor="text2"/>
            </w:tcBorders>
            <w:hideMark/>
          </w:tcPr>
          <w:p w14:paraId="710C3309" w14:textId="75650619" w:rsidR="009261EA" w:rsidRPr="001B5982" w:rsidRDefault="000C02E5" w:rsidP="009E4B29">
            <w:pPr>
              <w:widowControl/>
              <w:autoSpaceDE/>
              <w:autoSpaceDN/>
              <w:spacing w:line="300" w:lineRule="atLeast"/>
              <w:rPr>
                <w:rFonts w:eastAsia="Segoe UI"/>
                <w:lang w:val="en-NZ"/>
              </w:rPr>
            </w:pPr>
            <w:r w:rsidRPr="001B5982">
              <w:rPr>
                <w:rFonts w:eastAsia="Times New Roman"/>
                <w:lang w:val="en-NZ" w:eastAsia="en-NZ"/>
              </w:rPr>
              <w:t>I</w:t>
            </w:r>
            <w:r w:rsidR="003B018B" w:rsidRPr="001B5982">
              <w:rPr>
                <w:rFonts w:eastAsia="Times New Roman"/>
                <w:lang w:val="en-NZ" w:eastAsia="en-NZ"/>
              </w:rPr>
              <w:t>ncrease the proportion of Māori students reading at or above expected curriculum levels</w:t>
            </w:r>
            <w:r w:rsidRPr="001B5982">
              <w:rPr>
                <w:rFonts w:eastAsia="Times New Roman"/>
                <w:lang w:val="en-NZ" w:eastAsia="en-NZ"/>
              </w:rPr>
              <w:t xml:space="preserve"> through</w:t>
            </w:r>
            <w:r w:rsidR="0015653B" w:rsidRPr="001B5982">
              <w:rPr>
                <w:rFonts w:eastAsia="Times New Roman"/>
                <w:lang w:val="en-NZ" w:eastAsia="en-NZ"/>
              </w:rPr>
              <w:t xml:space="preserve"> culturally responsive teaching practices, targeted literacy support</w:t>
            </w:r>
            <w:r w:rsidRPr="001B5982">
              <w:rPr>
                <w:rFonts w:eastAsia="Times New Roman"/>
                <w:lang w:val="en-NZ" w:eastAsia="en-NZ"/>
              </w:rPr>
              <w:t xml:space="preserve"> and learning experiences that affirm identity, language and culture </w:t>
            </w:r>
            <w:r w:rsidR="003B018B" w:rsidRPr="001B5982">
              <w:rPr>
                <w:rFonts w:eastAsia="Times New Roman"/>
                <w:lang w:val="en-NZ" w:eastAsia="en-NZ"/>
              </w:rPr>
              <w:t>while building their confidence and capability as successful learners.</w:t>
            </w:r>
          </w:p>
          <w:p w14:paraId="60B19319" w14:textId="38C163F0" w:rsidR="00933F91" w:rsidRPr="007A2295" w:rsidRDefault="00933F91" w:rsidP="007A2295">
            <w:pPr>
              <w:widowControl/>
              <w:spacing w:line="300" w:lineRule="atLeast"/>
              <w:rPr>
                <w:rFonts w:eastAsia="Times New Roman"/>
                <w:color w:val="4472C4"/>
                <w:lang w:eastAsia="en-NZ"/>
              </w:rPr>
            </w:pPr>
          </w:p>
        </w:tc>
        <w:tc>
          <w:tcPr>
            <w:tcW w:w="2268" w:type="dxa"/>
            <w:tcBorders>
              <w:top w:val="single" w:sz="12" w:space="0" w:color="332B5E" w:themeColor="text2"/>
              <w:bottom w:val="single" w:sz="12" w:space="0" w:color="332B5E" w:themeColor="text2"/>
            </w:tcBorders>
          </w:tcPr>
          <w:p w14:paraId="60A741C3" w14:textId="77777777" w:rsidR="002E0C84" w:rsidRPr="007A2295" w:rsidRDefault="002E0C84" w:rsidP="002E0C84">
            <w:pPr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>Our strategic goal links to the following board objectives:</w:t>
            </w:r>
          </w:p>
          <w:p w14:paraId="176740FF" w14:textId="77777777" w:rsidR="002E0C84" w:rsidRPr="007A2295" w:rsidRDefault="002E0C84" w:rsidP="002E0C84">
            <w:pPr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65780DE3" w14:textId="77777777" w:rsidR="002E0C84" w:rsidRPr="007A2295" w:rsidRDefault="002E0C84" w:rsidP="00F276E0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 xml:space="preserve">Every student </w:t>
            </w:r>
            <w:proofErr w:type="gramStart"/>
            <w:r w:rsidRPr="007A2295">
              <w:rPr>
                <w:rFonts w:eastAsia="Times New Roman"/>
                <w:lang w:val="en-NZ" w:eastAsia="en-NZ"/>
              </w:rPr>
              <w:t>is able to</w:t>
            </w:r>
            <w:proofErr w:type="gramEnd"/>
            <w:r w:rsidRPr="007A2295">
              <w:rPr>
                <w:rFonts w:eastAsia="Times New Roman"/>
                <w:lang w:val="en-NZ" w:eastAsia="en-NZ"/>
              </w:rPr>
              <w:t xml:space="preserve"> attain their highest possible standard in educational achievement.</w:t>
            </w:r>
          </w:p>
          <w:p w14:paraId="4F898B61" w14:textId="77777777" w:rsidR="00F276E0" w:rsidRPr="007A2295" w:rsidRDefault="00F276E0" w:rsidP="00F276E0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72278366" w14:textId="7A3E9FE8" w:rsidR="002E0C84" w:rsidRPr="007A2295" w:rsidRDefault="002E0C84" w:rsidP="00F276E0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 xml:space="preserve">The school is inclusive, safe, and responsive to the needs of all </w:t>
            </w:r>
            <w:r w:rsidR="00634BC6" w:rsidRPr="007A2295">
              <w:rPr>
                <w:rFonts w:eastAsia="Times New Roman"/>
                <w:lang w:val="en-NZ" w:eastAsia="en-NZ"/>
              </w:rPr>
              <w:t>students</w:t>
            </w:r>
            <w:r w:rsidRPr="007A2295">
              <w:rPr>
                <w:rFonts w:eastAsia="Times New Roman"/>
                <w:lang w:val="en-NZ" w:eastAsia="en-NZ"/>
              </w:rPr>
              <w:t xml:space="preserve">. </w:t>
            </w:r>
          </w:p>
          <w:p w14:paraId="23B849B9" w14:textId="77777777" w:rsidR="00F276E0" w:rsidRPr="007A2295" w:rsidRDefault="00F276E0" w:rsidP="00F276E0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0791CB00" w14:textId="2E2E4F2D" w:rsidR="002E0C84" w:rsidRPr="007A2295" w:rsidRDefault="00634BC6" w:rsidP="00F276E0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>E</w:t>
            </w:r>
            <w:r w:rsidR="002E0C84" w:rsidRPr="007A2295">
              <w:rPr>
                <w:rFonts w:eastAsia="Times New Roman"/>
                <w:lang w:val="en-NZ" w:eastAsia="en-NZ"/>
              </w:rPr>
              <w:t xml:space="preserve">quitable outcomes for Māori </w:t>
            </w:r>
            <w:r w:rsidR="00C460BF">
              <w:rPr>
                <w:rFonts w:eastAsia="Times New Roman"/>
                <w:lang w:val="en-NZ" w:eastAsia="en-NZ"/>
              </w:rPr>
              <w:t>students</w:t>
            </w:r>
            <w:r w:rsidR="002E0C84" w:rsidRPr="007A2295">
              <w:rPr>
                <w:rFonts w:eastAsia="Times New Roman"/>
                <w:lang w:val="en-NZ" w:eastAsia="en-NZ"/>
              </w:rPr>
              <w:t>.</w:t>
            </w:r>
          </w:p>
          <w:p w14:paraId="196FEA43" w14:textId="66028486" w:rsidR="00933F91" w:rsidRPr="007A2295" w:rsidRDefault="00933F91" w:rsidP="00B97076">
            <w:pPr>
              <w:spacing w:line="300" w:lineRule="atLeast"/>
              <w:rPr>
                <w:rFonts w:eastAsia="Times New Roman"/>
                <w:color w:val="4472C4"/>
                <w:lang w:eastAsia="en-NZ"/>
              </w:rPr>
            </w:pPr>
          </w:p>
        </w:tc>
        <w:tc>
          <w:tcPr>
            <w:tcW w:w="2268" w:type="dxa"/>
            <w:tcBorders>
              <w:top w:val="single" w:sz="12" w:space="0" w:color="332B5E" w:themeColor="text2"/>
              <w:bottom w:val="single" w:sz="12" w:space="0" w:color="332B5E" w:themeColor="text2"/>
            </w:tcBorders>
          </w:tcPr>
          <w:p w14:paraId="46ECCEF9" w14:textId="0605AD2C" w:rsidR="00634BC6" w:rsidRPr="007A2295" w:rsidRDefault="00634BC6" w:rsidP="00634BC6">
            <w:pPr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 xml:space="preserve">Our goal aligns with the New Zealand Curriculum English Learning </w:t>
            </w:r>
            <w:proofErr w:type="gramStart"/>
            <w:r w:rsidRPr="007A2295">
              <w:rPr>
                <w:rFonts w:eastAsia="Times New Roman"/>
                <w:lang w:val="en-NZ" w:eastAsia="en-NZ"/>
              </w:rPr>
              <w:t>Area</w:t>
            </w:r>
            <w:proofErr w:type="gramEnd"/>
            <w:r w:rsidR="00FF655E" w:rsidRPr="007A2295">
              <w:rPr>
                <w:rFonts w:eastAsia="Times New Roman"/>
                <w:lang w:val="en-NZ" w:eastAsia="en-NZ"/>
              </w:rPr>
              <w:t xml:space="preserve"> and it r</w:t>
            </w:r>
            <w:r w:rsidRPr="007A2295">
              <w:rPr>
                <w:rFonts w:eastAsia="Times New Roman"/>
                <w:lang w:val="en-NZ" w:eastAsia="en-NZ"/>
              </w:rPr>
              <w:t>eflects the intent of Ka Hikitia by promoting Māori enjoying and achieving educational success as Māori.</w:t>
            </w:r>
          </w:p>
          <w:p w14:paraId="757AC848" w14:textId="77777777" w:rsidR="00933F91" w:rsidRPr="007A2295" w:rsidRDefault="00933F91" w:rsidP="00634BC6">
            <w:pPr>
              <w:widowControl/>
              <w:autoSpaceDE/>
              <w:autoSpaceDN/>
              <w:spacing w:line="300" w:lineRule="atLeast"/>
              <w:rPr>
                <w:rFonts w:eastAsia="Times New Roman"/>
                <w:color w:val="4472C4"/>
                <w:lang w:eastAsia="en-NZ"/>
              </w:rPr>
            </w:pPr>
          </w:p>
        </w:tc>
        <w:tc>
          <w:tcPr>
            <w:tcW w:w="5244" w:type="dxa"/>
            <w:tcBorders>
              <w:top w:val="single" w:sz="12" w:space="0" w:color="332B5E" w:themeColor="text2"/>
              <w:bottom w:val="single" w:sz="12" w:space="0" w:color="332B5E" w:themeColor="text2"/>
            </w:tcBorders>
          </w:tcPr>
          <w:p w14:paraId="4D9512A5" w14:textId="4650DC77" w:rsidR="00F276E0" w:rsidRPr="007A2295" w:rsidRDefault="5F26C5CA" w:rsidP="00FF655E">
            <w:pPr>
              <w:widowControl/>
              <w:autoSpaceDE/>
              <w:autoSpaceDN/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>Strengthen teacher capability through professional learning focused on culturally responsive</w:t>
            </w:r>
            <w:r w:rsidR="00CE4837" w:rsidRPr="007A2295">
              <w:rPr>
                <w:rFonts w:eastAsia="Times New Roman"/>
                <w:lang w:val="en-NZ" w:eastAsia="en-NZ"/>
              </w:rPr>
              <w:t xml:space="preserve"> practices and structured</w:t>
            </w:r>
            <w:r w:rsidRPr="007A2295">
              <w:rPr>
                <w:rFonts w:eastAsia="Times New Roman"/>
                <w:lang w:val="en-NZ" w:eastAsia="en-NZ"/>
              </w:rPr>
              <w:t xml:space="preserve"> literacy </w:t>
            </w:r>
            <w:r w:rsidR="00CE4837" w:rsidRPr="007A2295">
              <w:rPr>
                <w:rFonts w:eastAsia="Times New Roman"/>
                <w:lang w:val="en-NZ" w:eastAsia="en-NZ"/>
              </w:rPr>
              <w:t>approaches</w:t>
            </w:r>
            <w:r w:rsidR="0463C6F9" w:rsidRPr="007A2295">
              <w:rPr>
                <w:rFonts w:eastAsia="Times New Roman"/>
                <w:lang w:val="en-NZ" w:eastAsia="en-NZ"/>
              </w:rPr>
              <w:t xml:space="preserve"> and use of assessment to inform teaching</w:t>
            </w:r>
            <w:r w:rsidR="02DC81C0" w:rsidRPr="007A2295">
              <w:rPr>
                <w:rFonts w:eastAsia="Times New Roman"/>
                <w:lang w:val="en-NZ" w:eastAsia="en-NZ"/>
              </w:rPr>
              <w:t>.</w:t>
            </w:r>
          </w:p>
          <w:p w14:paraId="3E322E43" w14:textId="2FD9BA8C" w:rsidR="00F276E0" w:rsidRPr="007A2295" w:rsidRDefault="5F26C5CA" w:rsidP="00FF655E">
            <w:pPr>
              <w:widowControl/>
              <w:autoSpaceDE/>
              <w:autoSpaceDN/>
              <w:spacing w:line="300" w:lineRule="atLeast"/>
              <w:rPr>
                <w:lang w:eastAsia="en-NZ"/>
              </w:rPr>
            </w:pPr>
            <w:r w:rsidRPr="007A2295">
              <w:br/>
            </w:r>
            <w:r w:rsidRPr="007A2295">
              <w:rPr>
                <w:rFonts w:eastAsia="Times New Roman"/>
                <w:lang w:val="en-NZ" w:eastAsia="en-NZ"/>
              </w:rPr>
              <w:t xml:space="preserve">Use robust assessment data to identify, monitor, and accelerate progress for Māori </w:t>
            </w:r>
            <w:r w:rsidR="00165B90">
              <w:rPr>
                <w:rFonts w:eastAsia="Times New Roman"/>
                <w:lang w:val="en-NZ" w:eastAsia="en-NZ"/>
              </w:rPr>
              <w:t>students</w:t>
            </w:r>
            <w:r w:rsidRPr="007A2295">
              <w:rPr>
                <w:rFonts w:eastAsia="Times New Roman"/>
                <w:lang w:val="en-NZ" w:eastAsia="en-NZ"/>
              </w:rPr>
              <w:t>.</w:t>
            </w:r>
            <w:r w:rsidRPr="007A2295">
              <w:br/>
            </w:r>
            <w:r w:rsidRPr="007A2295">
              <w:br/>
            </w:r>
            <w:r w:rsidRPr="007A2295">
              <w:rPr>
                <w:rFonts w:eastAsia="Times New Roman"/>
                <w:lang w:val="en-NZ" w:eastAsia="en-NZ"/>
              </w:rPr>
              <w:t>Partner with whānau to support reading achievement and engagement.</w:t>
            </w:r>
          </w:p>
          <w:p w14:paraId="33353053" w14:textId="77777777" w:rsidR="00F276E0" w:rsidRPr="007A2295" w:rsidRDefault="00F276E0" w:rsidP="00FF655E">
            <w:pPr>
              <w:widowControl/>
              <w:autoSpaceDE/>
              <w:autoSpaceDN/>
              <w:spacing w:line="300" w:lineRule="atLeast"/>
              <w:rPr>
                <w:lang w:eastAsia="en-NZ"/>
              </w:rPr>
            </w:pPr>
          </w:p>
          <w:p w14:paraId="36E79044" w14:textId="46DEC3DE" w:rsidR="00933F91" w:rsidRPr="007A2295" w:rsidRDefault="5F26C5CA" w:rsidP="00FF655E">
            <w:pPr>
              <w:widowControl/>
              <w:autoSpaceDE/>
              <w:autoSpaceDN/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 xml:space="preserve">Provide targeted teaching and interventions for Māori </w:t>
            </w:r>
            <w:r w:rsidR="0017250F">
              <w:rPr>
                <w:rFonts w:eastAsia="Times New Roman"/>
                <w:lang w:val="en-NZ" w:eastAsia="en-NZ"/>
              </w:rPr>
              <w:t>students</w:t>
            </w:r>
            <w:r w:rsidRPr="007A2295">
              <w:rPr>
                <w:rFonts w:eastAsia="Times New Roman"/>
                <w:lang w:val="en-NZ" w:eastAsia="en-NZ"/>
              </w:rPr>
              <w:t xml:space="preserve"> requiring acceleration.</w:t>
            </w:r>
            <w:r w:rsidRPr="007A2295">
              <w:br/>
            </w:r>
          </w:p>
          <w:p w14:paraId="39503EBA" w14:textId="77777777" w:rsidR="007A2295" w:rsidRDefault="00EB13FC" w:rsidP="00F276E0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 xml:space="preserve">Implement evidence-informed structured literacy approaches across Years 1-6, with explicit and systematic teaching of phonological awareness, phonics, vocabulary, fluency, oral language, and comprehension. </w:t>
            </w:r>
          </w:p>
          <w:p w14:paraId="0B8A1CB1" w14:textId="77777777" w:rsidR="007A2295" w:rsidRDefault="007A2295" w:rsidP="00F276E0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598368FD" w14:textId="7E43D688" w:rsidR="00EB13FC" w:rsidRPr="007A2295" w:rsidRDefault="007A2295" w:rsidP="00F276E0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>Ensure literacy programmes are aligned with the refreshed New Zealand Curriculum and grounded in the science of learning, including regular retrieval practice, spaced review, modelling, guided practice, and timely feedback.</w:t>
            </w:r>
          </w:p>
          <w:p w14:paraId="026257FD" w14:textId="7D93C9A7" w:rsidR="00EB13FC" w:rsidRPr="007A2295" w:rsidRDefault="00EB13FC" w:rsidP="00F276E0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</w:p>
        </w:tc>
        <w:tc>
          <w:tcPr>
            <w:tcW w:w="3378" w:type="dxa"/>
            <w:tcBorders>
              <w:top w:val="single" w:sz="12" w:space="0" w:color="332B5E" w:themeColor="text2"/>
              <w:bottom w:val="single" w:sz="12" w:space="0" w:color="332B5E" w:themeColor="text2"/>
            </w:tcBorders>
          </w:tcPr>
          <w:p w14:paraId="2D403A5B" w14:textId="7BDBA240" w:rsidR="0003419A" w:rsidRPr="007A2295" w:rsidRDefault="491AC53C" w:rsidP="00F276E0">
            <w:pPr>
              <w:widowControl/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 xml:space="preserve">Increased proportion of Māori </w:t>
            </w:r>
            <w:r w:rsidR="00B92FFC">
              <w:rPr>
                <w:rFonts w:eastAsia="Times New Roman"/>
                <w:lang w:val="en-NZ" w:eastAsia="en-NZ"/>
              </w:rPr>
              <w:t>students</w:t>
            </w:r>
            <w:r w:rsidRPr="007A2295">
              <w:rPr>
                <w:rFonts w:eastAsia="Times New Roman"/>
                <w:lang w:val="en-NZ" w:eastAsia="en-NZ"/>
              </w:rPr>
              <w:t xml:space="preserve"> making accelerated progress in reading.</w:t>
            </w:r>
          </w:p>
          <w:p w14:paraId="23E6FBCF" w14:textId="77777777" w:rsidR="00F276E0" w:rsidRPr="007A2295" w:rsidRDefault="00F276E0" w:rsidP="00F276E0">
            <w:pPr>
              <w:widowControl/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3876C7FB" w14:textId="67930BF1" w:rsidR="004A006B" w:rsidRPr="007A2295" w:rsidRDefault="00F95114" w:rsidP="00F276E0">
            <w:pPr>
              <w:widowControl/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 xml:space="preserve">Achievement disparity between Māori and non-Māori </w:t>
            </w:r>
            <w:r w:rsidR="00B92FFC">
              <w:rPr>
                <w:rFonts w:eastAsia="Times New Roman"/>
                <w:lang w:val="en-NZ" w:eastAsia="en-NZ"/>
              </w:rPr>
              <w:t xml:space="preserve">students </w:t>
            </w:r>
            <w:r w:rsidRPr="007A2295">
              <w:rPr>
                <w:rFonts w:eastAsia="Times New Roman"/>
                <w:lang w:val="en-NZ" w:eastAsia="en-NZ"/>
              </w:rPr>
              <w:t>reduce</w:t>
            </w:r>
            <w:r w:rsidR="00E857A7" w:rsidRPr="007A2295">
              <w:rPr>
                <w:rFonts w:eastAsia="Times New Roman"/>
                <w:lang w:val="en-NZ" w:eastAsia="en-NZ"/>
              </w:rPr>
              <w:t>d</w:t>
            </w:r>
            <w:r w:rsidRPr="007A2295">
              <w:rPr>
                <w:rFonts w:eastAsia="Times New Roman"/>
                <w:lang w:val="en-NZ" w:eastAsia="en-NZ"/>
              </w:rPr>
              <w:t xml:space="preserve"> annually.</w:t>
            </w:r>
          </w:p>
          <w:p w14:paraId="76D76A6D" w14:textId="77777777" w:rsidR="00F276E0" w:rsidRPr="007A2295" w:rsidRDefault="00F276E0" w:rsidP="00F276E0">
            <w:pPr>
              <w:widowControl/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5B586B39" w14:textId="7A05B3C1" w:rsidR="0003419A" w:rsidRPr="007A2295" w:rsidRDefault="23EBA47D" w:rsidP="00F276E0">
            <w:pPr>
              <w:widowControl/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>SMART results</w:t>
            </w:r>
            <w:r w:rsidR="00B43161" w:rsidRPr="007A2295">
              <w:rPr>
                <w:rFonts w:eastAsia="Times New Roman"/>
                <w:lang w:val="en-NZ" w:eastAsia="en-NZ"/>
              </w:rPr>
              <w:t>, Phonics Check</w:t>
            </w:r>
            <w:r w:rsidR="00E6687E">
              <w:rPr>
                <w:rFonts w:eastAsia="Times New Roman"/>
                <w:lang w:val="en-NZ" w:eastAsia="en-NZ"/>
              </w:rPr>
              <w:t xml:space="preserve"> data</w:t>
            </w:r>
            <w:r w:rsidR="00F95114" w:rsidRPr="007A2295">
              <w:rPr>
                <w:rFonts w:eastAsia="Times New Roman"/>
                <w:lang w:val="en-NZ" w:eastAsia="en-NZ"/>
              </w:rPr>
              <w:t>, curriculum-based assessments,</w:t>
            </w:r>
            <w:r w:rsidR="00B43161" w:rsidRPr="007A2295">
              <w:rPr>
                <w:rFonts w:eastAsia="Times New Roman"/>
                <w:lang w:val="en-NZ" w:eastAsia="en-NZ"/>
              </w:rPr>
              <w:t xml:space="preserve"> results</w:t>
            </w:r>
            <w:r w:rsidR="00F95114" w:rsidRPr="007A2295">
              <w:rPr>
                <w:rFonts w:eastAsia="Times New Roman"/>
                <w:lang w:val="en-NZ" w:eastAsia="en-NZ"/>
              </w:rPr>
              <w:t xml:space="preserve"> and </w:t>
            </w:r>
            <w:r w:rsidR="00BF719C" w:rsidRPr="007A2295">
              <w:rPr>
                <w:rFonts w:eastAsia="Times New Roman"/>
                <w:lang w:val="en-NZ" w:eastAsia="en-NZ"/>
              </w:rPr>
              <w:t xml:space="preserve">informed teacher decisions </w:t>
            </w:r>
            <w:r w:rsidR="00F95114" w:rsidRPr="007A2295">
              <w:rPr>
                <w:rFonts w:eastAsia="Times New Roman"/>
                <w:lang w:val="en-NZ" w:eastAsia="en-NZ"/>
              </w:rPr>
              <w:t>demonstrate improved achievement and progress.</w:t>
            </w:r>
          </w:p>
          <w:p w14:paraId="0D948C7B" w14:textId="77777777" w:rsidR="00F276E0" w:rsidRPr="007A2295" w:rsidRDefault="00F276E0" w:rsidP="00F276E0">
            <w:pPr>
              <w:widowControl/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7A446741" w14:textId="0D54E9A8" w:rsidR="0003419A" w:rsidRPr="007A2295" w:rsidRDefault="264F811C" w:rsidP="00F276E0">
            <w:pPr>
              <w:widowControl/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 xml:space="preserve">Consistent implementation of agreed structured literacy practices across all classrooms. </w:t>
            </w:r>
          </w:p>
          <w:p w14:paraId="6EF45404" w14:textId="77777777" w:rsidR="00F276E0" w:rsidRPr="007A2295" w:rsidRDefault="00F276E0" w:rsidP="00F276E0">
            <w:pPr>
              <w:widowControl/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11D632B2" w14:textId="098780BC" w:rsidR="00933F91" w:rsidRPr="007A2295" w:rsidRDefault="003C29AF" w:rsidP="007A2295">
            <w:pPr>
              <w:widowControl/>
              <w:spacing w:line="300" w:lineRule="atLeast"/>
              <w:rPr>
                <w:rFonts w:eastAsia="Times New Roman"/>
                <w:color w:val="4472C4"/>
                <w:lang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>Improved oral language, vocabulary, and reading comprehension outcomes across year levels.</w:t>
            </w:r>
          </w:p>
        </w:tc>
      </w:tr>
      <w:tr w:rsidR="007A2295" w:rsidRPr="007A2295" w14:paraId="2D643966" w14:textId="77777777" w:rsidTr="003C29AF">
        <w:trPr>
          <w:trHeight w:val="1227"/>
        </w:trPr>
        <w:tc>
          <w:tcPr>
            <w:tcW w:w="567" w:type="dxa"/>
            <w:tcBorders>
              <w:top w:val="single" w:sz="12" w:space="0" w:color="332B5E" w:themeColor="text2"/>
              <w:bottom w:val="single" w:sz="12" w:space="0" w:color="332B5E" w:themeColor="text2"/>
            </w:tcBorders>
            <w:textDirection w:val="btLr"/>
          </w:tcPr>
          <w:p w14:paraId="085C7862" w14:textId="77777777" w:rsidR="007A2295" w:rsidRPr="007A2295" w:rsidRDefault="007A2295" w:rsidP="00AF0630">
            <w:pPr>
              <w:ind w:left="113" w:right="113"/>
              <w:jc w:val="center"/>
              <w:rPr>
                <w:rFonts w:eastAsia="Times New Roman"/>
                <w:b/>
                <w:bCs/>
                <w:color w:val="4472C4"/>
                <w:lang w:eastAsia="en-NZ"/>
              </w:rPr>
            </w:pPr>
          </w:p>
        </w:tc>
        <w:tc>
          <w:tcPr>
            <w:tcW w:w="2127" w:type="dxa"/>
            <w:tcBorders>
              <w:top w:val="single" w:sz="12" w:space="0" w:color="332B5E" w:themeColor="text2"/>
              <w:bottom w:val="single" w:sz="12" w:space="0" w:color="332B5E" w:themeColor="text2"/>
            </w:tcBorders>
          </w:tcPr>
          <w:p w14:paraId="7C1CCD3C" w14:textId="77777777" w:rsidR="007A2295" w:rsidRPr="007A2295" w:rsidRDefault="007A2295" w:rsidP="007A2295">
            <w:pPr>
              <w:widowControl/>
              <w:spacing w:line="300" w:lineRule="atLeast"/>
            </w:pPr>
            <w:r w:rsidRPr="007A2295">
              <w:rPr>
                <w:rFonts w:eastAsia="Times New Roman"/>
                <w:lang w:val="en-NZ" w:eastAsia="en-NZ"/>
              </w:rPr>
              <w:t>Our data from the end of 2026 shows 67% of Māori students in years 1-6 are achieving at or above expected curriculum levels for reading, compared to 80% for non-Māori students.</w:t>
            </w:r>
          </w:p>
          <w:p w14:paraId="5E82FBFA" w14:textId="77777777" w:rsidR="007A2295" w:rsidRPr="007A2295" w:rsidRDefault="007A2295">
            <w:pPr>
              <w:widowControl/>
              <w:spacing w:line="300" w:lineRule="atLeast"/>
              <w:rPr>
                <w:rFonts w:eastAsia="Segoe UI"/>
                <w:color w:val="242424"/>
                <w:lang w:val="en-NZ"/>
              </w:rPr>
            </w:pPr>
          </w:p>
        </w:tc>
        <w:tc>
          <w:tcPr>
            <w:tcW w:w="2268" w:type="dxa"/>
            <w:tcBorders>
              <w:top w:val="single" w:sz="12" w:space="0" w:color="332B5E" w:themeColor="text2"/>
              <w:bottom w:val="single" w:sz="12" w:space="0" w:color="332B5E" w:themeColor="text2"/>
            </w:tcBorders>
          </w:tcPr>
          <w:p w14:paraId="62097E62" w14:textId="77777777" w:rsidR="007A2295" w:rsidRPr="007A2295" w:rsidRDefault="007A2295" w:rsidP="002E0C84">
            <w:pPr>
              <w:spacing w:line="300" w:lineRule="atLeast"/>
              <w:rPr>
                <w:rFonts w:eastAsia="Times New Roman"/>
                <w:lang w:val="en-NZ" w:eastAsia="en-NZ"/>
              </w:rPr>
            </w:pPr>
          </w:p>
        </w:tc>
        <w:tc>
          <w:tcPr>
            <w:tcW w:w="2268" w:type="dxa"/>
            <w:tcBorders>
              <w:top w:val="single" w:sz="12" w:space="0" w:color="332B5E" w:themeColor="text2"/>
              <w:bottom w:val="single" w:sz="12" w:space="0" w:color="332B5E" w:themeColor="text2"/>
            </w:tcBorders>
          </w:tcPr>
          <w:p w14:paraId="21426A44" w14:textId="77777777" w:rsidR="007A2295" w:rsidRPr="007A2295" w:rsidRDefault="007A2295" w:rsidP="00634BC6">
            <w:pPr>
              <w:spacing w:line="300" w:lineRule="atLeast"/>
              <w:rPr>
                <w:rFonts w:eastAsia="Times New Roman"/>
                <w:lang w:val="en-NZ" w:eastAsia="en-NZ"/>
              </w:rPr>
            </w:pPr>
          </w:p>
        </w:tc>
        <w:tc>
          <w:tcPr>
            <w:tcW w:w="5244" w:type="dxa"/>
            <w:tcBorders>
              <w:top w:val="single" w:sz="12" w:space="0" w:color="332B5E" w:themeColor="text2"/>
              <w:bottom w:val="single" w:sz="12" w:space="0" w:color="332B5E" w:themeColor="text2"/>
            </w:tcBorders>
          </w:tcPr>
          <w:p w14:paraId="11B884A5" w14:textId="77777777" w:rsidR="007A2295" w:rsidRPr="007A2295" w:rsidRDefault="007A2295" w:rsidP="007A2295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>Strengthen teacher capability through ongoing professional learning in culturally responsive practice and environments, structured literacy approaches, explicit teaching practice, and the use of formative assessment to inform teaching and learning.</w:t>
            </w:r>
            <w:r w:rsidRPr="007A2295">
              <w:rPr>
                <w:rStyle w:val="cf01"/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EC5592C" w14:textId="77777777" w:rsidR="007A2295" w:rsidRPr="007A2295" w:rsidRDefault="007A2295" w:rsidP="007A2295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23FAE5C5" w14:textId="77777777" w:rsidR="007A2295" w:rsidRPr="007A2295" w:rsidRDefault="007A2295" w:rsidP="007A2295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 xml:space="preserve">Develop a consistent school-wide approach to literacy teaching, including agreed expectations for planning, instruction, assessment, and intervention. </w:t>
            </w:r>
          </w:p>
          <w:p w14:paraId="6B4D88E9" w14:textId="77777777" w:rsidR="007A2295" w:rsidRPr="007A2295" w:rsidRDefault="007A2295" w:rsidP="007A2295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188A4463" w14:textId="77777777" w:rsidR="007A2295" w:rsidRPr="007A2295" w:rsidRDefault="007A2295" w:rsidP="007A2295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>Use high-quality assessment practices to identify strengths and learning needs, monitor progress, and evaluate the impact of teaching on student outcomes, particularly for Māori students.</w:t>
            </w:r>
          </w:p>
          <w:p w14:paraId="0B6E599E" w14:textId="77777777" w:rsidR="007A2295" w:rsidRPr="007A2295" w:rsidRDefault="007A2295" w:rsidP="007A2295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2370B919" w14:textId="5DA8C05B" w:rsidR="007A2295" w:rsidRPr="007A2295" w:rsidRDefault="007A2295" w:rsidP="007A2295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 xml:space="preserve">Implement targeted and accelerated learning programmes for Māori </w:t>
            </w:r>
            <w:r w:rsidR="00B9464C">
              <w:rPr>
                <w:rFonts w:eastAsia="Times New Roman"/>
                <w:lang w:val="en-NZ" w:eastAsia="en-NZ"/>
              </w:rPr>
              <w:t>students</w:t>
            </w:r>
            <w:r w:rsidRPr="007A2295">
              <w:rPr>
                <w:rFonts w:eastAsia="Times New Roman"/>
                <w:lang w:val="en-NZ" w:eastAsia="en-NZ"/>
              </w:rPr>
              <w:t xml:space="preserve"> who are below curriculum expectations, ensuring interventions are evidence-based and regularly reviewed. </w:t>
            </w:r>
          </w:p>
          <w:p w14:paraId="3679BE7D" w14:textId="77777777" w:rsidR="007A2295" w:rsidRPr="007A2295" w:rsidRDefault="007A2295" w:rsidP="007A2295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778D830B" w14:textId="2D294079" w:rsidR="007A2295" w:rsidRPr="007A2295" w:rsidRDefault="007A2295" w:rsidP="007A2295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 xml:space="preserve">Design literacy learning that builds </w:t>
            </w:r>
            <w:r w:rsidR="00B9464C">
              <w:rPr>
                <w:rFonts w:eastAsia="Times New Roman"/>
                <w:lang w:val="en-NZ" w:eastAsia="en-NZ"/>
              </w:rPr>
              <w:t>students</w:t>
            </w:r>
            <w:r w:rsidRPr="007A2295">
              <w:rPr>
                <w:rFonts w:eastAsia="Times New Roman"/>
                <w:lang w:val="en-NZ" w:eastAsia="en-NZ"/>
              </w:rPr>
              <w:t xml:space="preserve">’ background knowledge, vocabulary development, critical thinking, and oral language skills across all curriculum areas. </w:t>
            </w:r>
          </w:p>
          <w:p w14:paraId="0AE941B3" w14:textId="77777777" w:rsidR="007A2295" w:rsidRPr="007A2295" w:rsidRDefault="007A2295" w:rsidP="007A2295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2C0828DE" w14:textId="77777777" w:rsidR="007A2295" w:rsidRDefault="007A2295" w:rsidP="007A2295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 xml:space="preserve">Integrate meaningful contexts for learning, including local curriculum content, </w:t>
            </w:r>
            <w:proofErr w:type="spellStart"/>
            <w:r w:rsidRPr="007A2295">
              <w:rPr>
                <w:rFonts w:eastAsia="Times New Roman"/>
                <w:lang w:val="en-NZ" w:eastAsia="en-NZ"/>
              </w:rPr>
              <w:t>ngā</w:t>
            </w:r>
            <w:proofErr w:type="spellEnd"/>
            <w:r w:rsidRPr="007A2295">
              <w:rPr>
                <w:rFonts w:eastAsia="Times New Roman"/>
                <w:lang w:val="en-NZ" w:eastAsia="en-NZ"/>
              </w:rPr>
              <w:t xml:space="preserve"> kōrero </w:t>
            </w:r>
            <w:proofErr w:type="spellStart"/>
            <w:r w:rsidRPr="007A2295">
              <w:rPr>
                <w:rFonts w:eastAsia="Times New Roman"/>
                <w:lang w:val="en-NZ" w:eastAsia="en-NZ"/>
              </w:rPr>
              <w:t>tuku</w:t>
            </w:r>
            <w:proofErr w:type="spellEnd"/>
            <w:r w:rsidRPr="007A2295">
              <w:rPr>
                <w:rFonts w:eastAsia="Times New Roman"/>
                <w:lang w:val="en-NZ" w:eastAsia="en-NZ"/>
              </w:rPr>
              <w:t xml:space="preserve"> </w:t>
            </w:r>
            <w:proofErr w:type="spellStart"/>
            <w:r w:rsidRPr="007A2295">
              <w:rPr>
                <w:rFonts w:eastAsia="Times New Roman"/>
                <w:lang w:val="en-NZ" w:eastAsia="en-NZ"/>
              </w:rPr>
              <w:t>iho</w:t>
            </w:r>
            <w:proofErr w:type="spellEnd"/>
            <w:r w:rsidRPr="007A2295">
              <w:rPr>
                <w:rFonts w:eastAsia="Times New Roman"/>
                <w:lang w:val="en-NZ" w:eastAsia="en-NZ"/>
              </w:rPr>
              <w:t xml:space="preserve">, </w:t>
            </w:r>
            <w:proofErr w:type="spellStart"/>
            <w:r w:rsidRPr="007A2295">
              <w:rPr>
                <w:rFonts w:eastAsia="Times New Roman"/>
                <w:lang w:val="en-NZ" w:eastAsia="en-NZ"/>
              </w:rPr>
              <w:t>mātauranga</w:t>
            </w:r>
            <w:proofErr w:type="spellEnd"/>
            <w:r w:rsidRPr="007A2295">
              <w:rPr>
                <w:rFonts w:eastAsia="Times New Roman"/>
                <w:lang w:val="en-NZ" w:eastAsia="en-NZ"/>
              </w:rPr>
              <w:t xml:space="preserve"> Māori, </w:t>
            </w:r>
            <w:proofErr w:type="spellStart"/>
            <w:r w:rsidRPr="007A2295">
              <w:rPr>
                <w:rFonts w:eastAsia="Times New Roman"/>
                <w:lang w:val="en-NZ" w:eastAsia="en-NZ"/>
              </w:rPr>
              <w:t>te</w:t>
            </w:r>
            <w:proofErr w:type="spellEnd"/>
            <w:r w:rsidRPr="007A2295">
              <w:rPr>
                <w:rFonts w:eastAsia="Times New Roman"/>
                <w:lang w:val="en-NZ" w:eastAsia="en-NZ"/>
              </w:rPr>
              <w:t xml:space="preserve"> </w:t>
            </w:r>
            <w:proofErr w:type="spellStart"/>
            <w:r w:rsidRPr="007A2295">
              <w:rPr>
                <w:rFonts w:eastAsia="Times New Roman"/>
                <w:lang w:val="en-NZ" w:eastAsia="en-NZ"/>
              </w:rPr>
              <w:t>reo</w:t>
            </w:r>
            <w:proofErr w:type="spellEnd"/>
            <w:r w:rsidRPr="007A2295">
              <w:rPr>
                <w:rFonts w:eastAsia="Times New Roman"/>
                <w:lang w:val="en-NZ" w:eastAsia="en-NZ"/>
              </w:rPr>
              <w:t xml:space="preserve"> Māori, and connections to iwi and community</w:t>
            </w:r>
            <w:r>
              <w:rPr>
                <w:rFonts w:eastAsia="Times New Roman"/>
                <w:lang w:val="en-NZ" w:eastAsia="en-NZ"/>
              </w:rPr>
              <w:t>.</w:t>
            </w:r>
          </w:p>
          <w:p w14:paraId="3CBFD336" w14:textId="77777777" w:rsidR="007A2295" w:rsidRPr="007A2295" w:rsidRDefault="007A2295" w:rsidP="007A2295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lastRenderedPageBreak/>
              <w:t xml:space="preserve">Strengthen classroom practice through inquiry, coaching, observation, and collaborative moderation to ensure teaching is responsive and effective. </w:t>
            </w:r>
          </w:p>
          <w:p w14:paraId="26168820" w14:textId="77777777" w:rsidR="007A2295" w:rsidRPr="007A2295" w:rsidRDefault="007A2295" w:rsidP="007A2295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4970EE5E" w14:textId="77777777" w:rsidR="007A2295" w:rsidRPr="007A2295" w:rsidRDefault="007A2295" w:rsidP="007A2295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 xml:space="preserve">Provide opportunities for students to develop agency as readers by setting learning goals, monitoring progress, and reflecting on their learning. </w:t>
            </w:r>
          </w:p>
          <w:p w14:paraId="0C757593" w14:textId="77777777" w:rsidR="007A2295" w:rsidRPr="007A2295" w:rsidRDefault="007A2295" w:rsidP="007A2295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112C51AF" w14:textId="77777777" w:rsidR="007A2295" w:rsidRPr="007A2295" w:rsidRDefault="007A2295" w:rsidP="007A2295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 xml:space="preserve">Partner with whānau to strengthen reading engagement and provide practical strategies that support literacy development at home. </w:t>
            </w:r>
          </w:p>
          <w:p w14:paraId="6C4672C6" w14:textId="77777777" w:rsidR="007A2295" w:rsidRPr="007A2295" w:rsidRDefault="007A2295" w:rsidP="007A2295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65AE0BB7" w14:textId="77777777" w:rsidR="007A2295" w:rsidRPr="007A2295" w:rsidDel="00D45079" w:rsidRDefault="007A2295" w:rsidP="007A2295">
            <w:pPr>
              <w:tabs>
                <w:tab w:val="num" w:pos="375"/>
              </w:tabs>
              <w:spacing w:line="300" w:lineRule="atLeast"/>
            </w:pPr>
            <w:r w:rsidRPr="007A2295">
              <w:rPr>
                <w:rFonts w:eastAsia="Times New Roman"/>
                <w:lang w:val="en-NZ" w:eastAsia="en-NZ"/>
              </w:rPr>
              <w:t>Regularly review achievement, progress, attendance, engagement, and wellbeing data to evaluate the effectiveness of literacy programmes and inform continuous improvement.</w:t>
            </w:r>
          </w:p>
          <w:p w14:paraId="610459FF" w14:textId="77777777" w:rsidR="007A2295" w:rsidRPr="007A2295" w:rsidRDefault="007A2295" w:rsidP="007A2295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0BF3856D" w14:textId="744A5BD3" w:rsidR="007A2295" w:rsidRPr="007A2295" w:rsidRDefault="007A2295" w:rsidP="00E1661F">
            <w:pPr>
              <w:tabs>
                <w:tab w:val="num" w:pos="375"/>
              </w:tabs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 xml:space="preserve">Implement </w:t>
            </w:r>
            <w:proofErr w:type="spellStart"/>
            <w:r w:rsidRPr="007A2295">
              <w:rPr>
                <w:rFonts w:eastAsia="Times New Roman"/>
                <w:lang w:val="en-NZ" w:eastAsia="en-NZ"/>
              </w:rPr>
              <w:t>Rongohia</w:t>
            </w:r>
            <w:proofErr w:type="spellEnd"/>
            <w:r w:rsidRPr="007A2295">
              <w:rPr>
                <w:rFonts w:eastAsia="Times New Roman"/>
                <w:lang w:val="en-NZ" w:eastAsia="en-NZ"/>
              </w:rPr>
              <w:t xml:space="preserve"> Ta Hau to capture data from our Māori students about their educational experiences to inform our planning</w:t>
            </w:r>
            <w:r w:rsidR="00E1661F">
              <w:rPr>
                <w:rFonts w:eastAsia="Times New Roman"/>
                <w:lang w:val="en-NZ" w:eastAsia="en-NZ"/>
              </w:rPr>
              <w:t>.</w:t>
            </w:r>
          </w:p>
        </w:tc>
        <w:tc>
          <w:tcPr>
            <w:tcW w:w="3378" w:type="dxa"/>
            <w:tcBorders>
              <w:top w:val="single" w:sz="12" w:space="0" w:color="332B5E" w:themeColor="text2"/>
              <w:bottom w:val="single" w:sz="12" w:space="0" w:color="332B5E" w:themeColor="text2"/>
            </w:tcBorders>
          </w:tcPr>
          <w:p w14:paraId="205D5BCD" w14:textId="77777777" w:rsidR="007A2295" w:rsidRPr="007A2295" w:rsidRDefault="007A2295" w:rsidP="007A2295">
            <w:pPr>
              <w:widowControl/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lastRenderedPageBreak/>
              <w:t>Increased student engagement, attendance, and participation in literacy learning.</w:t>
            </w:r>
          </w:p>
          <w:p w14:paraId="0E04AE8D" w14:textId="77777777" w:rsidR="007A2295" w:rsidRDefault="007A2295" w:rsidP="007A2295">
            <w:pPr>
              <w:widowControl/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7E6FD710" w14:textId="2B12DF13" w:rsidR="007A2295" w:rsidRPr="007A2295" w:rsidRDefault="007A2295" w:rsidP="007A2295">
            <w:pPr>
              <w:widowControl/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>Māori students report that literacy learning is relevant, engaging, and reflects their identity, language, and culture.</w:t>
            </w:r>
          </w:p>
          <w:p w14:paraId="239A6C90" w14:textId="77777777" w:rsidR="007A2295" w:rsidRPr="007A2295" w:rsidRDefault="007A2295" w:rsidP="007A2295">
            <w:pPr>
              <w:widowControl/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76438B94" w14:textId="77777777" w:rsidR="007A2295" w:rsidRPr="007A2295" w:rsidRDefault="007A2295" w:rsidP="007A2295">
            <w:pPr>
              <w:widowControl/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>Whānau voice demonstrates stronger engagement and confidence in supporting reading at home.</w:t>
            </w:r>
          </w:p>
          <w:p w14:paraId="184EA09C" w14:textId="77777777" w:rsidR="007A2295" w:rsidRPr="007A2295" w:rsidRDefault="007A2295" w:rsidP="007A2295">
            <w:pPr>
              <w:widowControl/>
              <w:spacing w:line="300" w:lineRule="atLeast"/>
              <w:rPr>
                <w:rFonts w:eastAsia="Times New Roman"/>
                <w:lang w:val="en-NZ" w:eastAsia="en-NZ"/>
              </w:rPr>
            </w:pPr>
          </w:p>
          <w:p w14:paraId="1B742D42" w14:textId="77777777" w:rsidR="007A2295" w:rsidRPr="007A2295" w:rsidRDefault="007A2295" w:rsidP="007A2295">
            <w:pPr>
              <w:widowControl/>
              <w:spacing w:line="300" w:lineRule="atLeast"/>
              <w:rPr>
                <w:rFonts w:eastAsia="Times New Roman"/>
                <w:lang w:val="en-NZ" w:eastAsia="en-NZ"/>
              </w:rPr>
            </w:pPr>
            <w:r w:rsidRPr="007A2295">
              <w:rPr>
                <w:rFonts w:eastAsia="Times New Roman"/>
                <w:lang w:val="en-NZ" w:eastAsia="en-NZ"/>
              </w:rPr>
              <w:t xml:space="preserve">Use the </w:t>
            </w:r>
            <w:proofErr w:type="spellStart"/>
            <w:r w:rsidRPr="007A2295">
              <w:rPr>
                <w:rFonts w:eastAsia="Times New Roman"/>
                <w:lang w:val="en-NZ" w:eastAsia="en-NZ"/>
              </w:rPr>
              <w:t>Rongohia</w:t>
            </w:r>
            <w:proofErr w:type="spellEnd"/>
            <w:r w:rsidRPr="007A2295">
              <w:rPr>
                <w:rFonts w:eastAsia="Times New Roman"/>
                <w:lang w:val="en-NZ" w:eastAsia="en-NZ"/>
              </w:rPr>
              <w:t xml:space="preserve"> Te Hau tool to track the impact our approach has on Māori student experiences at school. </w:t>
            </w:r>
          </w:p>
          <w:p w14:paraId="18526E75" w14:textId="77777777" w:rsidR="007A2295" w:rsidRPr="007A2295" w:rsidRDefault="007A2295" w:rsidP="003C29AF">
            <w:pPr>
              <w:widowControl/>
              <w:spacing w:line="300" w:lineRule="atLeast"/>
              <w:rPr>
                <w:rFonts w:eastAsia="Times New Roman"/>
                <w:lang w:val="en-NZ" w:eastAsia="en-NZ"/>
              </w:rPr>
            </w:pPr>
          </w:p>
        </w:tc>
      </w:tr>
    </w:tbl>
    <w:p w14:paraId="4957C4F2" w14:textId="487D248A" w:rsidR="00E12E4E" w:rsidRPr="007A2295" w:rsidRDefault="00E20420" w:rsidP="00A36436">
      <w:pPr>
        <w:pStyle w:val="H2"/>
        <w:rPr>
          <w:sz w:val="22"/>
          <w:szCs w:val="22"/>
        </w:rPr>
      </w:pPr>
      <w:r w:rsidRPr="007A2295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D1E568B" wp14:editId="68EDD47B">
            <wp:simplePos x="0" y="0"/>
            <wp:positionH relativeFrom="column">
              <wp:posOffset>-608917</wp:posOffset>
            </wp:positionH>
            <wp:positionV relativeFrom="paragraph">
              <wp:posOffset>7505700</wp:posOffset>
            </wp:positionV>
            <wp:extent cx="7442273" cy="739215"/>
            <wp:effectExtent l="0" t="0" r="0" b="0"/>
            <wp:wrapNone/>
            <wp:docPr id="565630698" name="Graphic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630698" name="Graphic 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2273" cy="739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12E4E" w:rsidRPr="007A2295" w:rsidSect="00FD22CC">
      <w:headerReference w:type="first" r:id="rId20"/>
      <w:pgSz w:w="16838" w:h="11906" w:orient="landscape"/>
      <w:pgMar w:top="135" w:right="1021" w:bottom="1247" w:left="1021" w:header="85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C9280" w14:textId="77777777" w:rsidR="00ED6A30" w:rsidRDefault="00ED6A30" w:rsidP="0021141C">
      <w:r>
        <w:separator/>
      </w:r>
    </w:p>
    <w:p w14:paraId="29FD2094" w14:textId="77777777" w:rsidR="00ED6A30" w:rsidRDefault="00ED6A30"/>
  </w:endnote>
  <w:endnote w:type="continuationSeparator" w:id="0">
    <w:p w14:paraId="5E3DC568" w14:textId="77777777" w:rsidR="00ED6A30" w:rsidRDefault="00ED6A30" w:rsidP="0021141C">
      <w:r>
        <w:continuationSeparator/>
      </w:r>
    </w:p>
    <w:p w14:paraId="02CB15E7" w14:textId="77777777" w:rsidR="00ED6A30" w:rsidRDefault="00ED6A30"/>
  </w:endnote>
  <w:endnote w:type="continuationNotice" w:id="1">
    <w:p w14:paraId="4E6BE5AA" w14:textId="77777777" w:rsidR="00ED6A30" w:rsidRDefault="00ED6A30"/>
    <w:p w14:paraId="1C56874C" w14:textId="77777777" w:rsidR="00ED6A30" w:rsidRDefault="00ED6A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Narrow Book">
    <w:altName w:val="Tahom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otham Narrow Bold">
    <w:altName w:val="Tahoma"/>
    <w:panose1 w:val="00000000000000000000"/>
    <w:charset w:val="00"/>
    <w:family w:val="roman"/>
    <w:notTrueType/>
    <w:pitch w:val="default"/>
  </w:font>
  <w:font w:name="Times New Roman (Body CS)">
    <w:altName w:val="Times New Roman"/>
    <w:charset w:val="00"/>
    <w:family w:val="roman"/>
    <w:pitch w:val="default"/>
  </w:font>
  <w:font w:name="Gotham Book">
    <w:altName w:val="Calibri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71B20" w14:textId="5C9F2A2B" w:rsidR="00A267BB" w:rsidRDefault="00264E9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1219FBE" wp14:editId="41AE27B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68935"/>
              <wp:effectExtent l="0" t="0" r="3810" b="0"/>
              <wp:wrapNone/>
              <wp:docPr id="1738171519" name="Text Box 5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57A061" w14:textId="37B08C12" w:rsidR="00264E9E" w:rsidRPr="00264E9E" w:rsidRDefault="00264E9E" w:rsidP="00264E9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4E9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219FB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[UNCLASSIFIED]" style="position:absolute;margin-left:0;margin-top:0;width:64.2pt;height:29.0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" filled="f" stroked="f">
              <v:textbox style="mso-fit-shape-to-text:t" inset="0,0,0,15pt">
                <w:txbxContent>
                  <w:p w14:paraId="3757A061" w14:textId="37B08C12" w:rsidR="00264E9E" w:rsidRPr="00264E9E" w:rsidRDefault="00264E9E" w:rsidP="00264E9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64E9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D98572B" w14:textId="77777777" w:rsidR="00AE1386" w:rsidRDefault="00AE138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11E0E" w14:textId="6D270E51" w:rsidR="00AE1386" w:rsidRPr="007E3514" w:rsidRDefault="00264E9E" w:rsidP="007E3514">
    <w:pPr>
      <w:pStyle w:val="Footer"/>
      <w:tabs>
        <w:tab w:val="clear" w:pos="4513"/>
        <w:tab w:val="clear" w:pos="9026"/>
        <w:tab w:val="right" w:pos="4820"/>
        <w:tab w:val="right" w:pos="9498"/>
      </w:tabs>
      <w:rPr>
        <w:color w:val="797979"/>
      </w:rPr>
    </w:pPr>
    <w:r>
      <w:rPr>
        <w:rFonts w:ascii="Tenorite" w:hAnsi="Tenorite"/>
        <w:b/>
        <w:bCs/>
        <w:i w:val="0"/>
        <w:iCs/>
        <w:noProof/>
        <w:color w:val="332B5E" w:themeColor="text2"/>
        <w:sz w:val="24"/>
        <w:szCs w:val="24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1060E7D" wp14:editId="34B41D63">
              <wp:simplePos x="647700" y="6921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68935"/>
              <wp:effectExtent l="0" t="0" r="3810" b="0"/>
              <wp:wrapNone/>
              <wp:docPr id="952299814" name="Text Box 6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FD23CA" w14:textId="7F52F384" w:rsidR="00264E9E" w:rsidRPr="00264E9E" w:rsidRDefault="00264E9E" w:rsidP="00264E9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4E9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060E7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[UNCLASSIFIED]" style="position:absolute;margin-left:0;margin-top:0;width:64.2pt;height:29.0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" filled="f" stroked="f">
              <v:textbox style="mso-fit-shape-to-text:t" inset="0,0,0,15pt">
                <w:txbxContent>
                  <w:p w14:paraId="79FD23CA" w14:textId="7F52F384" w:rsidR="00264E9E" w:rsidRPr="00264E9E" w:rsidRDefault="00264E9E" w:rsidP="00264E9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64E9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33F91">
      <w:rPr>
        <w:color w:val="797979"/>
      </w:rPr>
      <w:t>Strategic Plan</w:t>
    </w:r>
    <w:r w:rsidR="00233F57">
      <w:rPr>
        <w:color w:val="797979"/>
      </w:rPr>
      <w:t>: Achievement (Interim</w:t>
    </w:r>
    <w:r w:rsidR="00933F91">
      <w:rPr>
        <w:color w:val="797979"/>
      </w:rPr>
      <w:t xml:space="preserve"> Template</w:t>
    </w:r>
    <w:r w:rsidR="00233F57">
      <w:rPr>
        <w:color w:val="797979"/>
      </w:rPr>
      <w:t>)</w:t>
    </w:r>
    <w:r w:rsidR="00444448">
      <w:rPr>
        <w:color w:val="797979"/>
      </w:rPr>
      <w:tab/>
    </w:r>
    <w:r w:rsidR="00933F91">
      <w:rPr>
        <w:color w:val="797979"/>
      </w:rPr>
      <w:tab/>
    </w:r>
    <w:r w:rsidR="00933F91">
      <w:rPr>
        <w:color w:val="797979"/>
      </w:rPr>
      <w:tab/>
    </w:r>
    <w:r w:rsidR="00933F91">
      <w:rPr>
        <w:color w:val="797979"/>
      </w:rPr>
      <w:tab/>
    </w:r>
    <w:r w:rsidR="00933F91">
      <w:rPr>
        <w:color w:val="797979"/>
      </w:rPr>
      <w:tab/>
    </w:r>
    <w:r w:rsidR="00362894">
      <w:rPr>
        <w:color w:val="797979"/>
      </w:rPr>
      <w:tab/>
    </w:r>
    <w:r w:rsidR="00362894">
      <w:rPr>
        <w:color w:val="797979"/>
      </w:rPr>
      <w:tab/>
    </w:r>
    <w:r w:rsidR="0021141C" w:rsidRPr="00E15664">
      <w:rPr>
        <w:color w:val="797979"/>
      </w:rPr>
      <w:t xml:space="preserve">Page </w:t>
    </w:r>
    <w:r w:rsidR="0021141C" w:rsidRPr="00E15664">
      <w:rPr>
        <w:color w:val="797979"/>
      </w:rPr>
      <w:fldChar w:fldCharType="begin"/>
    </w:r>
    <w:r w:rsidR="0021141C" w:rsidRPr="00E15664">
      <w:rPr>
        <w:color w:val="797979"/>
      </w:rPr>
      <w:instrText xml:space="preserve"> PAGE  \* Arabic  \* MERGEFORMAT </w:instrText>
    </w:r>
    <w:r w:rsidR="0021141C" w:rsidRPr="00E15664">
      <w:rPr>
        <w:color w:val="797979"/>
      </w:rPr>
      <w:fldChar w:fldCharType="separate"/>
    </w:r>
    <w:r w:rsidR="0021141C" w:rsidRPr="00E15664">
      <w:rPr>
        <w:noProof/>
        <w:color w:val="797979"/>
      </w:rPr>
      <w:t>1</w:t>
    </w:r>
    <w:r w:rsidR="0021141C" w:rsidRPr="00E15664">
      <w:rPr>
        <w:color w:val="797979"/>
      </w:rPr>
      <w:fldChar w:fldCharType="end"/>
    </w:r>
    <w:r w:rsidR="0021141C" w:rsidRPr="00E15664">
      <w:rPr>
        <w:color w:val="797979"/>
      </w:rPr>
      <w:t xml:space="preserve"> of </w:t>
    </w:r>
    <w:r w:rsidR="00E15664" w:rsidRPr="00E15664">
      <w:rPr>
        <w:color w:val="797979"/>
      </w:rPr>
      <w:fldChar w:fldCharType="begin"/>
    </w:r>
    <w:r w:rsidR="00E15664" w:rsidRPr="00E15664">
      <w:rPr>
        <w:color w:val="797979"/>
      </w:rPr>
      <w:instrText xml:space="preserve"> NUMPAGES  \* Arabic  \* MERGEFORMAT </w:instrText>
    </w:r>
    <w:r w:rsidR="00E15664" w:rsidRPr="00E15664">
      <w:rPr>
        <w:color w:val="797979"/>
      </w:rPr>
      <w:fldChar w:fldCharType="separate"/>
    </w:r>
    <w:r w:rsidR="0021141C" w:rsidRPr="00E15664">
      <w:rPr>
        <w:noProof/>
        <w:color w:val="797979"/>
      </w:rPr>
      <w:t>1</w:t>
    </w:r>
    <w:r w:rsidR="00E15664" w:rsidRPr="00E15664">
      <w:rPr>
        <w:noProof/>
        <w:color w:val="797979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DA770" w14:textId="4AFAF8E2" w:rsidR="00AE1386" w:rsidRPr="00625F60" w:rsidRDefault="00264E9E" w:rsidP="00625F60">
    <w:pPr>
      <w:pStyle w:val="Footer"/>
      <w:tabs>
        <w:tab w:val="clear" w:pos="4513"/>
        <w:tab w:val="clear" w:pos="9026"/>
        <w:tab w:val="center" w:pos="4820"/>
        <w:tab w:val="right" w:pos="9498"/>
      </w:tabs>
      <w:rPr>
        <w:color w:val="797979"/>
      </w:rPr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9623F73" wp14:editId="488CF7B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68935"/>
              <wp:effectExtent l="0" t="0" r="3810" b="0"/>
              <wp:wrapNone/>
              <wp:docPr id="923925288" name="Text Box 4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C418EB" w14:textId="43FCDBCB" w:rsidR="00264E9E" w:rsidRPr="00264E9E" w:rsidRDefault="00264E9E" w:rsidP="00264E9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4E9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23F7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[UNCLASSIFIED]" style="position:absolute;margin-left:0;margin-top:0;width:64.2pt;height:29.0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" filled="f" stroked="f">
              <v:textbox style="mso-fit-shape-to-text:t" inset="0,0,0,15pt">
                <w:txbxContent>
                  <w:p w14:paraId="7EC418EB" w14:textId="43FCDBCB" w:rsidR="00264E9E" w:rsidRPr="00264E9E" w:rsidRDefault="00264E9E" w:rsidP="00264E9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64E9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00A3B">
      <w:tab/>
    </w:r>
    <w:r w:rsidR="00400A3B">
      <w:tab/>
    </w:r>
    <w:r w:rsidR="006E1D88">
      <w:tab/>
    </w:r>
    <w:r w:rsidR="006E1D88">
      <w:tab/>
    </w:r>
    <w:r w:rsidR="006E1D88">
      <w:tab/>
    </w:r>
    <w:r w:rsidR="006E1D88">
      <w:tab/>
    </w:r>
    <w:r w:rsidR="006E1D88">
      <w:tab/>
    </w:r>
    <w:r w:rsidR="00400A3B" w:rsidRPr="00F032D9">
      <w:rPr>
        <w:color w:val="797979"/>
      </w:rPr>
      <w:t xml:space="preserve">Page </w:t>
    </w:r>
    <w:r w:rsidR="00400A3B" w:rsidRPr="00F032D9">
      <w:rPr>
        <w:color w:val="797979"/>
      </w:rPr>
      <w:fldChar w:fldCharType="begin"/>
    </w:r>
    <w:r w:rsidR="00400A3B" w:rsidRPr="00F032D9">
      <w:rPr>
        <w:color w:val="797979"/>
      </w:rPr>
      <w:instrText xml:space="preserve"> PAGE  \* Arabic  \* MERGEFORMAT </w:instrText>
    </w:r>
    <w:r w:rsidR="00400A3B" w:rsidRPr="00F032D9">
      <w:rPr>
        <w:color w:val="797979"/>
      </w:rPr>
      <w:fldChar w:fldCharType="separate"/>
    </w:r>
    <w:r w:rsidR="00400A3B" w:rsidRPr="00F032D9">
      <w:rPr>
        <w:color w:val="797979"/>
      </w:rPr>
      <w:t>2</w:t>
    </w:r>
    <w:r w:rsidR="00400A3B" w:rsidRPr="00F032D9">
      <w:rPr>
        <w:color w:val="797979"/>
      </w:rPr>
      <w:fldChar w:fldCharType="end"/>
    </w:r>
    <w:r w:rsidR="00400A3B" w:rsidRPr="00F032D9">
      <w:rPr>
        <w:color w:val="797979"/>
      </w:rPr>
      <w:t xml:space="preserve"> of </w:t>
    </w:r>
    <w:r w:rsidR="00400A3B" w:rsidRPr="00F032D9">
      <w:rPr>
        <w:color w:val="797979"/>
      </w:rPr>
      <w:fldChar w:fldCharType="begin"/>
    </w:r>
    <w:r w:rsidR="00400A3B" w:rsidRPr="00F032D9">
      <w:rPr>
        <w:color w:val="797979"/>
      </w:rPr>
      <w:instrText xml:space="preserve"> NUMPAGES  \* Arabic  \* MERGEFORMAT </w:instrText>
    </w:r>
    <w:r w:rsidR="00400A3B" w:rsidRPr="00F032D9">
      <w:rPr>
        <w:color w:val="797979"/>
      </w:rPr>
      <w:fldChar w:fldCharType="separate"/>
    </w:r>
    <w:r w:rsidR="00400A3B" w:rsidRPr="00F032D9">
      <w:rPr>
        <w:color w:val="797979"/>
      </w:rPr>
      <w:t>2</w:t>
    </w:r>
    <w:r w:rsidR="00400A3B" w:rsidRPr="00F032D9">
      <w:rPr>
        <w:color w:val="79797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B691D" w14:textId="77777777" w:rsidR="00ED6A30" w:rsidRDefault="00ED6A30" w:rsidP="0021141C">
      <w:r>
        <w:separator/>
      </w:r>
    </w:p>
    <w:p w14:paraId="2F7C4624" w14:textId="77777777" w:rsidR="00ED6A30" w:rsidRDefault="00ED6A30"/>
  </w:footnote>
  <w:footnote w:type="continuationSeparator" w:id="0">
    <w:p w14:paraId="6853E465" w14:textId="77777777" w:rsidR="00ED6A30" w:rsidRDefault="00ED6A30" w:rsidP="0021141C">
      <w:r>
        <w:continuationSeparator/>
      </w:r>
    </w:p>
    <w:p w14:paraId="756DE1D6" w14:textId="77777777" w:rsidR="00ED6A30" w:rsidRDefault="00ED6A30"/>
  </w:footnote>
  <w:footnote w:type="continuationNotice" w:id="1">
    <w:p w14:paraId="5B033C79" w14:textId="77777777" w:rsidR="00ED6A30" w:rsidRDefault="00ED6A30"/>
    <w:p w14:paraId="2633CCF8" w14:textId="77777777" w:rsidR="00ED6A30" w:rsidRDefault="00ED6A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D8C16" w14:textId="5565EAA5" w:rsidR="00A267BB" w:rsidRDefault="00264E9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1E79542" wp14:editId="22447CC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68935"/>
              <wp:effectExtent l="0" t="0" r="3810" b="12065"/>
              <wp:wrapNone/>
              <wp:docPr id="242580501" name="Text Box 2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79373D" w14:textId="4A48EB23" w:rsidR="00264E9E" w:rsidRPr="00264E9E" w:rsidRDefault="00264E9E" w:rsidP="00264E9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4E9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E795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UNCLASSIFIED]" style="position:absolute;margin-left:0;margin-top:0;width:64.2pt;height:29.0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" filled="f" stroked="f">
              <v:textbox style="mso-fit-shape-to-text:t" inset="0,15pt,0,0">
                <w:txbxContent>
                  <w:p w14:paraId="4979373D" w14:textId="4A48EB23" w:rsidR="00264E9E" w:rsidRPr="00264E9E" w:rsidRDefault="00264E9E" w:rsidP="00264E9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64E9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D8415FC" w14:textId="77777777" w:rsidR="00AE1386" w:rsidRDefault="00AE138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C82C7" w14:textId="1C2BB6B8" w:rsidR="00A267BB" w:rsidRDefault="00264E9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40D75ED" wp14:editId="4E98E0DF">
              <wp:simplePos x="647700" y="539750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68935"/>
              <wp:effectExtent l="0" t="0" r="3810" b="12065"/>
              <wp:wrapNone/>
              <wp:docPr id="1724215749" name="Text Box 3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73E0D9" w14:textId="1B85E75C" w:rsidR="00264E9E" w:rsidRPr="00264E9E" w:rsidRDefault="00264E9E" w:rsidP="00264E9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4E9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0D75E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[UNCLASSIFIED]" style="position:absolute;margin-left:0;margin-top:0;width:64.2pt;height:29.0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" filled="f" stroked="f">
              <v:textbox style="mso-fit-shape-to-text:t" inset="0,15pt,0,0">
                <w:txbxContent>
                  <w:p w14:paraId="7F73E0D9" w14:textId="1B85E75C" w:rsidR="00264E9E" w:rsidRPr="00264E9E" w:rsidRDefault="00264E9E" w:rsidP="00264E9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64E9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0F1D341" w14:textId="77777777" w:rsidR="00AE1386" w:rsidRDefault="00AE138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E53A7" w14:textId="17ABE234" w:rsidR="00400A3B" w:rsidRDefault="00264E9E" w:rsidP="00933F91">
    <w:pPr>
      <w:pStyle w:val="Tablebullet"/>
      <w:numPr>
        <w:ilvl w:val="0"/>
        <w:numId w:val="0"/>
      </w:numPr>
      <w:tabs>
        <w:tab w:val="left" w:pos="12150"/>
      </w:tabs>
    </w:pPr>
    <w:r>
      <mc:AlternateContent>
        <mc:Choice Requires="wps">
          <w:drawing>
            <wp:anchor distT="0" distB="0" distL="0" distR="0" simplePos="0" relativeHeight="251658240" behindDoc="0" locked="0" layoutInCell="1" allowOverlap="1" wp14:anchorId="724E1E2A" wp14:editId="10B6B67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68935"/>
              <wp:effectExtent l="0" t="0" r="3810" b="12065"/>
              <wp:wrapNone/>
              <wp:docPr id="874206810" name="Text Box 1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4D3684" w14:textId="60314170" w:rsidR="00264E9E" w:rsidRPr="00264E9E" w:rsidRDefault="00264E9E" w:rsidP="00264E9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4E9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4E1E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[UNCLASSIFIED]" style="position:absolute;margin-left:0;margin-top:0;width:64.2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" filled="f" stroked="f">
              <v:textbox style="mso-fit-shape-to-text:t" inset="0,15pt,0,0">
                <w:txbxContent>
                  <w:p w14:paraId="4F4D3684" w14:textId="60314170" w:rsidR="00264E9E" w:rsidRPr="00264E9E" w:rsidRDefault="00264E9E" w:rsidP="00264E9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64E9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33F91">
      <w:tab/>
    </w:r>
  </w:p>
  <w:p w14:paraId="54BBDAA0" w14:textId="77777777" w:rsidR="00AE1386" w:rsidRDefault="00AE138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CEF51" w14:textId="7B3B0658" w:rsidR="00D97E42" w:rsidRDefault="00D97E42" w:rsidP="00933F91">
    <w:pPr>
      <w:pStyle w:val="Tablebullet"/>
      <w:numPr>
        <w:ilvl w:val="0"/>
        <w:numId w:val="0"/>
      </w:numPr>
      <w:tabs>
        <w:tab w:val="left" w:pos="12150"/>
      </w:tabs>
    </w:pPr>
    <w:r>
      <mc:AlternateContent>
        <mc:Choice Requires="wps">
          <w:drawing>
            <wp:anchor distT="0" distB="0" distL="0" distR="0" simplePos="0" relativeHeight="251658246" behindDoc="0" locked="0" layoutInCell="1" allowOverlap="1" wp14:anchorId="5D303C46" wp14:editId="1E8541B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68935"/>
              <wp:effectExtent l="0" t="0" r="3810" b="12065"/>
              <wp:wrapNone/>
              <wp:docPr id="539457931" name="Text Box 1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44C2E4" w14:textId="77777777" w:rsidR="00D97E42" w:rsidRPr="00264E9E" w:rsidRDefault="00D97E42" w:rsidP="00264E9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4E9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303C4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[UNCLASSIFIED]" style="position:absolute;margin-left:0;margin-top:0;width:64.2pt;height:29.05pt;z-index:25165824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" filled="f" stroked="f">
              <v:textbox style="mso-fit-shape-to-text:t" inset="0,15pt,0,0">
                <w:txbxContent>
                  <w:p w14:paraId="7C44C2E4" w14:textId="77777777" w:rsidR="00D97E42" w:rsidRPr="00264E9E" w:rsidRDefault="00D97E42" w:rsidP="00264E9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64E9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ab/>
    </w:r>
  </w:p>
  <w:p w14:paraId="15C5B7FE" w14:textId="77777777" w:rsidR="00D97E42" w:rsidRDefault="00D97E4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5B2E"/>
    <w:multiLevelType w:val="multilevel"/>
    <w:tmpl w:val="75304DF0"/>
    <w:lvl w:ilvl="0">
      <w:start w:val="1"/>
      <w:numFmt w:val="upperLetter"/>
      <w:pStyle w:val="Appendix"/>
      <w:lvlText w:val="Appendix 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" w15:restartNumberingAfterBreak="0">
    <w:nsid w:val="115C24C3"/>
    <w:multiLevelType w:val="hybridMultilevel"/>
    <w:tmpl w:val="05B8E1A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97287"/>
    <w:multiLevelType w:val="multilevel"/>
    <w:tmpl w:val="4BA0C9A4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29" w:hanging="35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C2D22DC"/>
    <w:multiLevelType w:val="multilevel"/>
    <w:tmpl w:val="2708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AF1BAB"/>
    <w:multiLevelType w:val="multilevel"/>
    <w:tmpl w:val="D806103E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29" w:hanging="35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2215F72"/>
    <w:multiLevelType w:val="multilevel"/>
    <w:tmpl w:val="D8D04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A71221"/>
    <w:multiLevelType w:val="multilevel"/>
    <w:tmpl w:val="22C8BB74"/>
    <w:lvl w:ilvl="0">
      <w:start w:val="1"/>
      <w:numFmt w:val="decimal"/>
      <w:pStyle w:val="Numheadinglv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headinglvl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Numheadinglvl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Numheadinglvl4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7" w15:restartNumberingAfterBreak="0">
    <w:nsid w:val="42E217B6"/>
    <w:multiLevelType w:val="multilevel"/>
    <w:tmpl w:val="174C3798"/>
    <w:styleLink w:val="CurrentList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29" w:hanging="35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3793DB4"/>
    <w:multiLevelType w:val="multilevel"/>
    <w:tmpl w:val="A236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4116A0"/>
    <w:multiLevelType w:val="multilevel"/>
    <w:tmpl w:val="2708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8F2418"/>
    <w:multiLevelType w:val="hybridMultilevel"/>
    <w:tmpl w:val="B30EC2D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F59AC"/>
    <w:multiLevelType w:val="multilevel"/>
    <w:tmpl w:val="E23245A6"/>
    <w:lvl w:ilvl="0">
      <w:start w:val="1"/>
      <w:numFmt w:val="bullet"/>
      <w:pStyle w:val="Table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pStyle w:val="Tablebullet2"/>
      <w:lvlText w:val=""/>
      <w:lvlJc w:val="left"/>
      <w:pPr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59F72CE1"/>
    <w:multiLevelType w:val="multilevel"/>
    <w:tmpl w:val="4ECC38CC"/>
    <w:lvl w:ilvl="0">
      <w:start w:val="1"/>
      <w:numFmt w:val="decimal"/>
      <w:pStyle w:val="Tablenumber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pStyle w:val="Tablenumber2"/>
      <w:lvlText w:val="(%2)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81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043" w:hanging="227"/>
      </w:pPr>
      <w:rPr>
        <w:rFonts w:hint="default"/>
      </w:rPr>
    </w:lvl>
  </w:abstractNum>
  <w:abstractNum w:abstractNumId="13" w15:restartNumberingAfterBreak="0">
    <w:nsid w:val="5DCC1686"/>
    <w:multiLevelType w:val="hybridMultilevel"/>
    <w:tmpl w:val="A09288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D207A0"/>
    <w:multiLevelType w:val="multilevel"/>
    <w:tmpl w:val="7A00BA28"/>
    <w:lvl w:ilvl="0">
      <w:start w:val="1"/>
      <w:numFmt w:val="decimal"/>
      <w:pStyle w:val="Listrestartnumbercolourblock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429" w:hanging="35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7C41E56"/>
    <w:multiLevelType w:val="hybridMultilevel"/>
    <w:tmpl w:val="269A5D5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AE311C"/>
    <w:multiLevelType w:val="hybridMultilevel"/>
    <w:tmpl w:val="70E2EB3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9F6BF1"/>
    <w:multiLevelType w:val="multilevel"/>
    <w:tmpl w:val="2708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A10E48"/>
    <w:multiLevelType w:val="multilevel"/>
    <w:tmpl w:val="489632A6"/>
    <w:lvl w:ilvl="0">
      <w:start w:val="1"/>
      <w:numFmt w:val="bullet"/>
      <w:pStyle w:val="List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pStyle w:val="ListBullet2"/>
      <w:lvlText w:val="­"/>
      <w:lvlJc w:val="left"/>
      <w:pPr>
        <w:ind w:left="1077" w:hanging="36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num w:numId="1" w16cid:durableId="1191530493">
    <w:abstractNumId w:val="18"/>
  </w:num>
  <w:num w:numId="2" w16cid:durableId="2015373898">
    <w:abstractNumId w:val="2"/>
  </w:num>
  <w:num w:numId="3" w16cid:durableId="1605453775">
    <w:abstractNumId w:val="7"/>
  </w:num>
  <w:num w:numId="4" w16cid:durableId="480388791">
    <w:abstractNumId w:val="8"/>
  </w:num>
  <w:num w:numId="5" w16cid:durableId="2006200053">
    <w:abstractNumId w:val="0"/>
  </w:num>
  <w:num w:numId="6" w16cid:durableId="420446029">
    <w:abstractNumId w:val="6"/>
  </w:num>
  <w:num w:numId="7" w16cid:durableId="1151601344">
    <w:abstractNumId w:val="11"/>
  </w:num>
  <w:num w:numId="8" w16cid:durableId="245305430">
    <w:abstractNumId w:val="12"/>
  </w:num>
  <w:num w:numId="9" w16cid:durableId="1507280424">
    <w:abstractNumId w:val="4"/>
  </w:num>
  <w:num w:numId="10" w16cid:durableId="591163504">
    <w:abstractNumId w:val="14"/>
  </w:num>
  <w:num w:numId="11" w16cid:durableId="779571919">
    <w:abstractNumId w:val="3"/>
  </w:num>
  <w:num w:numId="12" w16cid:durableId="119613438">
    <w:abstractNumId w:val="15"/>
  </w:num>
  <w:num w:numId="13" w16cid:durableId="447166106">
    <w:abstractNumId w:val="13"/>
  </w:num>
  <w:num w:numId="14" w16cid:durableId="1913155039">
    <w:abstractNumId w:val="9"/>
  </w:num>
  <w:num w:numId="15" w16cid:durableId="1538349448">
    <w:abstractNumId w:val="17"/>
  </w:num>
  <w:num w:numId="16" w16cid:durableId="1387099314">
    <w:abstractNumId w:val="1"/>
  </w:num>
  <w:num w:numId="17" w16cid:durableId="839585477">
    <w:abstractNumId w:val="10"/>
  </w:num>
  <w:num w:numId="18" w16cid:durableId="146287664">
    <w:abstractNumId w:val="16"/>
  </w:num>
  <w:num w:numId="19" w16cid:durableId="1269042998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F91"/>
    <w:rsid w:val="0000030A"/>
    <w:rsid w:val="00001723"/>
    <w:rsid w:val="00002BB2"/>
    <w:rsid w:val="00005362"/>
    <w:rsid w:val="0000649B"/>
    <w:rsid w:val="0000788E"/>
    <w:rsid w:val="000159EE"/>
    <w:rsid w:val="000200A2"/>
    <w:rsid w:val="00020912"/>
    <w:rsid w:val="00020F3B"/>
    <w:rsid w:val="0002345E"/>
    <w:rsid w:val="000241FF"/>
    <w:rsid w:val="000264AF"/>
    <w:rsid w:val="00026DC8"/>
    <w:rsid w:val="00027611"/>
    <w:rsid w:val="0003419A"/>
    <w:rsid w:val="00035BA7"/>
    <w:rsid w:val="000370FA"/>
    <w:rsid w:val="0003736F"/>
    <w:rsid w:val="0004043D"/>
    <w:rsid w:val="00041ED3"/>
    <w:rsid w:val="00042F46"/>
    <w:rsid w:val="00050BA2"/>
    <w:rsid w:val="00051356"/>
    <w:rsid w:val="000543FE"/>
    <w:rsid w:val="00054E18"/>
    <w:rsid w:val="00056E55"/>
    <w:rsid w:val="000602D0"/>
    <w:rsid w:val="00061AB7"/>
    <w:rsid w:val="00063652"/>
    <w:rsid w:val="00063883"/>
    <w:rsid w:val="00066896"/>
    <w:rsid w:val="00066C37"/>
    <w:rsid w:val="000708F4"/>
    <w:rsid w:val="0007327C"/>
    <w:rsid w:val="00074337"/>
    <w:rsid w:val="00074985"/>
    <w:rsid w:val="00080997"/>
    <w:rsid w:val="00082A00"/>
    <w:rsid w:val="00084C71"/>
    <w:rsid w:val="0008615E"/>
    <w:rsid w:val="000869F3"/>
    <w:rsid w:val="00087BBD"/>
    <w:rsid w:val="00092DFD"/>
    <w:rsid w:val="00094B97"/>
    <w:rsid w:val="00095521"/>
    <w:rsid w:val="00097A0A"/>
    <w:rsid w:val="000A110E"/>
    <w:rsid w:val="000A3BFF"/>
    <w:rsid w:val="000A620F"/>
    <w:rsid w:val="000A6D2F"/>
    <w:rsid w:val="000A72D2"/>
    <w:rsid w:val="000B104B"/>
    <w:rsid w:val="000B1322"/>
    <w:rsid w:val="000B6C22"/>
    <w:rsid w:val="000B7C26"/>
    <w:rsid w:val="000C02E5"/>
    <w:rsid w:val="000C377A"/>
    <w:rsid w:val="000C59D1"/>
    <w:rsid w:val="000C6CBB"/>
    <w:rsid w:val="000D378E"/>
    <w:rsid w:val="000D3FC0"/>
    <w:rsid w:val="000D41CB"/>
    <w:rsid w:val="000E1F52"/>
    <w:rsid w:val="000E25ED"/>
    <w:rsid w:val="000E44DD"/>
    <w:rsid w:val="000F0133"/>
    <w:rsid w:val="000F3E6A"/>
    <w:rsid w:val="000F4055"/>
    <w:rsid w:val="000F5EEF"/>
    <w:rsid w:val="00101E89"/>
    <w:rsid w:val="001027BF"/>
    <w:rsid w:val="0010348E"/>
    <w:rsid w:val="0010374B"/>
    <w:rsid w:val="00104F3A"/>
    <w:rsid w:val="001072C8"/>
    <w:rsid w:val="00107AD7"/>
    <w:rsid w:val="00112A5C"/>
    <w:rsid w:val="00112FF8"/>
    <w:rsid w:val="00116E4A"/>
    <w:rsid w:val="00117A5F"/>
    <w:rsid w:val="00124A48"/>
    <w:rsid w:val="001250A3"/>
    <w:rsid w:val="00126099"/>
    <w:rsid w:val="00127DAB"/>
    <w:rsid w:val="00131153"/>
    <w:rsid w:val="00140594"/>
    <w:rsid w:val="00140B08"/>
    <w:rsid w:val="0014288A"/>
    <w:rsid w:val="00142DDD"/>
    <w:rsid w:val="00143127"/>
    <w:rsid w:val="00143E8C"/>
    <w:rsid w:val="00145A2A"/>
    <w:rsid w:val="00150BBF"/>
    <w:rsid w:val="001544C1"/>
    <w:rsid w:val="00154BFA"/>
    <w:rsid w:val="0015653B"/>
    <w:rsid w:val="00160DF7"/>
    <w:rsid w:val="00161516"/>
    <w:rsid w:val="00163B5F"/>
    <w:rsid w:val="00165B90"/>
    <w:rsid w:val="0017250F"/>
    <w:rsid w:val="00172CF2"/>
    <w:rsid w:val="001742A1"/>
    <w:rsid w:val="00176508"/>
    <w:rsid w:val="00181763"/>
    <w:rsid w:val="00182835"/>
    <w:rsid w:val="00182C10"/>
    <w:rsid w:val="001831D2"/>
    <w:rsid w:val="001835E9"/>
    <w:rsid w:val="00184008"/>
    <w:rsid w:val="00186B71"/>
    <w:rsid w:val="00186BB4"/>
    <w:rsid w:val="0019274C"/>
    <w:rsid w:val="001927A5"/>
    <w:rsid w:val="00192E1C"/>
    <w:rsid w:val="001936D6"/>
    <w:rsid w:val="001A0CEB"/>
    <w:rsid w:val="001A233C"/>
    <w:rsid w:val="001A398D"/>
    <w:rsid w:val="001A4B7A"/>
    <w:rsid w:val="001A5AFE"/>
    <w:rsid w:val="001A696F"/>
    <w:rsid w:val="001B29A4"/>
    <w:rsid w:val="001B51F2"/>
    <w:rsid w:val="001B5982"/>
    <w:rsid w:val="001C3C2A"/>
    <w:rsid w:val="001C4DD8"/>
    <w:rsid w:val="001C6BDE"/>
    <w:rsid w:val="001D1F30"/>
    <w:rsid w:val="001D3BFC"/>
    <w:rsid w:val="001D46FB"/>
    <w:rsid w:val="001D6002"/>
    <w:rsid w:val="001D62B2"/>
    <w:rsid w:val="001E0A9A"/>
    <w:rsid w:val="001E2A88"/>
    <w:rsid w:val="001E34D6"/>
    <w:rsid w:val="001E3E0D"/>
    <w:rsid w:val="001E5403"/>
    <w:rsid w:val="001E5723"/>
    <w:rsid w:val="001E6671"/>
    <w:rsid w:val="001E6BAF"/>
    <w:rsid w:val="001E6C4A"/>
    <w:rsid w:val="001E70B1"/>
    <w:rsid w:val="001F1BBD"/>
    <w:rsid w:val="001F2AF0"/>
    <w:rsid w:val="001F77A2"/>
    <w:rsid w:val="001F7926"/>
    <w:rsid w:val="00201142"/>
    <w:rsid w:val="002043E9"/>
    <w:rsid w:val="0020599E"/>
    <w:rsid w:val="00210063"/>
    <w:rsid w:val="0021141C"/>
    <w:rsid w:val="00213B43"/>
    <w:rsid w:val="00213DAA"/>
    <w:rsid w:val="002150DF"/>
    <w:rsid w:val="002172C3"/>
    <w:rsid w:val="00220C6D"/>
    <w:rsid w:val="0022319A"/>
    <w:rsid w:val="00223763"/>
    <w:rsid w:val="00225465"/>
    <w:rsid w:val="00226974"/>
    <w:rsid w:val="00233BDC"/>
    <w:rsid w:val="00233F57"/>
    <w:rsid w:val="002367A4"/>
    <w:rsid w:val="0024027A"/>
    <w:rsid w:val="00240EEA"/>
    <w:rsid w:val="00242645"/>
    <w:rsid w:val="00242D7F"/>
    <w:rsid w:val="00244555"/>
    <w:rsid w:val="00245E6F"/>
    <w:rsid w:val="00246BC9"/>
    <w:rsid w:val="00250057"/>
    <w:rsid w:val="00251BAF"/>
    <w:rsid w:val="00256365"/>
    <w:rsid w:val="00256C2C"/>
    <w:rsid w:val="00264E9E"/>
    <w:rsid w:val="00265B9D"/>
    <w:rsid w:val="00272A04"/>
    <w:rsid w:val="002772D9"/>
    <w:rsid w:val="0028192B"/>
    <w:rsid w:val="00285C54"/>
    <w:rsid w:val="0029122A"/>
    <w:rsid w:val="0029311E"/>
    <w:rsid w:val="00293B13"/>
    <w:rsid w:val="002944BB"/>
    <w:rsid w:val="00295A06"/>
    <w:rsid w:val="00297EF1"/>
    <w:rsid w:val="002A0FB0"/>
    <w:rsid w:val="002A112B"/>
    <w:rsid w:val="002A20C9"/>
    <w:rsid w:val="002A260C"/>
    <w:rsid w:val="002A26D7"/>
    <w:rsid w:val="002A52D1"/>
    <w:rsid w:val="002A586E"/>
    <w:rsid w:val="002A779E"/>
    <w:rsid w:val="002B1AB2"/>
    <w:rsid w:val="002B2E52"/>
    <w:rsid w:val="002B35FD"/>
    <w:rsid w:val="002B4E7C"/>
    <w:rsid w:val="002B60FD"/>
    <w:rsid w:val="002B6197"/>
    <w:rsid w:val="002B63A6"/>
    <w:rsid w:val="002B7AFC"/>
    <w:rsid w:val="002C004F"/>
    <w:rsid w:val="002C1947"/>
    <w:rsid w:val="002C349D"/>
    <w:rsid w:val="002C43AF"/>
    <w:rsid w:val="002D01B4"/>
    <w:rsid w:val="002D08DB"/>
    <w:rsid w:val="002D0DCB"/>
    <w:rsid w:val="002D630C"/>
    <w:rsid w:val="002E0B5B"/>
    <w:rsid w:val="002E0C84"/>
    <w:rsid w:val="002E3F72"/>
    <w:rsid w:val="002E5B94"/>
    <w:rsid w:val="002F014F"/>
    <w:rsid w:val="002F1444"/>
    <w:rsid w:val="002F1A00"/>
    <w:rsid w:val="002F2F79"/>
    <w:rsid w:val="002F40BE"/>
    <w:rsid w:val="00303A6C"/>
    <w:rsid w:val="003040A5"/>
    <w:rsid w:val="00304FDA"/>
    <w:rsid w:val="003051F3"/>
    <w:rsid w:val="003079D7"/>
    <w:rsid w:val="003113FD"/>
    <w:rsid w:val="003124E7"/>
    <w:rsid w:val="00314443"/>
    <w:rsid w:val="0031507A"/>
    <w:rsid w:val="00315C5B"/>
    <w:rsid w:val="0031721F"/>
    <w:rsid w:val="00320FAA"/>
    <w:rsid w:val="00322C20"/>
    <w:rsid w:val="00323015"/>
    <w:rsid w:val="00324020"/>
    <w:rsid w:val="0032463B"/>
    <w:rsid w:val="00327C24"/>
    <w:rsid w:val="00327FC3"/>
    <w:rsid w:val="00331BC9"/>
    <w:rsid w:val="00331DE6"/>
    <w:rsid w:val="003332B3"/>
    <w:rsid w:val="0033590A"/>
    <w:rsid w:val="00336F8E"/>
    <w:rsid w:val="00341556"/>
    <w:rsid w:val="00342092"/>
    <w:rsid w:val="00342898"/>
    <w:rsid w:val="00342E63"/>
    <w:rsid w:val="00343457"/>
    <w:rsid w:val="003435A0"/>
    <w:rsid w:val="00353B24"/>
    <w:rsid w:val="00354014"/>
    <w:rsid w:val="003541FA"/>
    <w:rsid w:val="00356E0C"/>
    <w:rsid w:val="00357B3C"/>
    <w:rsid w:val="003624A4"/>
    <w:rsid w:val="00362894"/>
    <w:rsid w:val="00363179"/>
    <w:rsid w:val="0036354E"/>
    <w:rsid w:val="00366B0F"/>
    <w:rsid w:val="003747A9"/>
    <w:rsid w:val="00375B2E"/>
    <w:rsid w:val="003767C2"/>
    <w:rsid w:val="003818A8"/>
    <w:rsid w:val="00383A7D"/>
    <w:rsid w:val="00387175"/>
    <w:rsid w:val="003876FC"/>
    <w:rsid w:val="003900D6"/>
    <w:rsid w:val="00396325"/>
    <w:rsid w:val="00396655"/>
    <w:rsid w:val="003979C6"/>
    <w:rsid w:val="003A4897"/>
    <w:rsid w:val="003A4FD7"/>
    <w:rsid w:val="003B018B"/>
    <w:rsid w:val="003B38A1"/>
    <w:rsid w:val="003B43A5"/>
    <w:rsid w:val="003B4A8D"/>
    <w:rsid w:val="003B5D52"/>
    <w:rsid w:val="003B753A"/>
    <w:rsid w:val="003B7B6E"/>
    <w:rsid w:val="003B7E28"/>
    <w:rsid w:val="003C1E65"/>
    <w:rsid w:val="003C29AF"/>
    <w:rsid w:val="003C2AAB"/>
    <w:rsid w:val="003C2B8F"/>
    <w:rsid w:val="003C3370"/>
    <w:rsid w:val="003C3646"/>
    <w:rsid w:val="003C640E"/>
    <w:rsid w:val="003D1740"/>
    <w:rsid w:val="003D3764"/>
    <w:rsid w:val="003D531D"/>
    <w:rsid w:val="003D6405"/>
    <w:rsid w:val="003E01E4"/>
    <w:rsid w:val="003F0E02"/>
    <w:rsid w:val="003F185C"/>
    <w:rsid w:val="003F212B"/>
    <w:rsid w:val="003F277F"/>
    <w:rsid w:val="003F5014"/>
    <w:rsid w:val="003F7A77"/>
    <w:rsid w:val="00400A3B"/>
    <w:rsid w:val="004013BC"/>
    <w:rsid w:val="00402897"/>
    <w:rsid w:val="004028EC"/>
    <w:rsid w:val="00402A24"/>
    <w:rsid w:val="00405C3F"/>
    <w:rsid w:val="004078F6"/>
    <w:rsid w:val="00407CDE"/>
    <w:rsid w:val="00411CB0"/>
    <w:rsid w:val="0041338F"/>
    <w:rsid w:val="0041367A"/>
    <w:rsid w:val="004145C4"/>
    <w:rsid w:val="00415231"/>
    <w:rsid w:val="00415491"/>
    <w:rsid w:val="0041619F"/>
    <w:rsid w:val="00421470"/>
    <w:rsid w:val="00422AF9"/>
    <w:rsid w:val="0042359D"/>
    <w:rsid w:val="00424478"/>
    <w:rsid w:val="004333BC"/>
    <w:rsid w:val="00435696"/>
    <w:rsid w:val="00441793"/>
    <w:rsid w:val="00444448"/>
    <w:rsid w:val="004446E8"/>
    <w:rsid w:val="00445B0C"/>
    <w:rsid w:val="00445D93"/>
    <w:rsid w:val="0044631B"/>
    <w:rsid w:val="004465C3"/>
    <w:rsid w:val="004467C4"/>
    <w:rsid w:val="004500CD"/>
    <w:rsid w:val="00450AD9"/>
    <w:rsid w:val="0045306F"/>
    <w:rsid w:val="00453DC6"/>
    <w:rsid w:val="00462BC3"/>
    <w:rsid w:val="00462C27"/>
    <w:rsid w:val="00463A83"/>
    <w:rsid w:val="004645AD"/>
    <w:rsid w:val="0046785F"/>
    <w:rsid w:val="00473E1B"/>
    <w:rsid w:val="00480971"/>
    <w:rsid w:val="00480C0A"/>
    <w:rsid w:val="00480E2A"/>
    <w:rsid w:val="00480EE2"/>
    <w:rsid w:val="00484EDC"/>
    <w:rsid w:val="00486B4D"/>
    <w:rsid w:val="00487504"/>
    <w:rsid w:val="00490873"/>
    <w:rsid w:val="00492C20"/>
    <w:rsid w:val="00493568"/>
    <w:rsid w:val="00493897"/>
    <w:rsid w:val="00497F19"/>
    <w:rsid w:val="004A006B"/>
    <w:rsid w:val="004A2757"/>
    <w:rsid w:val="004A3EF4"/>
    <w:rsid w:val="004B7CD9"/>
    <w:rsid w:val="004C0512"/>
    <w:rsid w:val="004C6BFA"/>
    <w:rsid w:val="004C7ADB"/>
    <w:rsid w:val="004C7C72"/>
    <w:rsid w:val="004D1FD7"/>
    <w:rsid w:val="004D3AFB"/>
    <w:rsid w:val="004D55C2"/>
    <w:rsid w:val="004D695C"/>
    <w:rsid w:val="004D731E"/>
    <w:rsid w:val="004E19E3"/>
    <w:rsid w:val="004E235B"/>
    <w:rsid w:val="004E32A2"/>
    <w:rsid w:val="004E3BF1"/>
    <w:rsid w:val="004E41BD"/>
    <w:rsid w:val="004E5ABD"/>
    <w:rsid w:val="004E6580"/>
    <w:rsid w:val="004F1EEB"/>
    <w:rsid w:val="004F2846"/>
    <w:rsid w:val="004F5505"/>
    <w:rsid w:val="005039DD"/>
    <w:rsid w:val="00503F19"/>
    <w:rsid w:val="00505BFE"/>
    <w:rsid w:val="005107D0"/>
    <w:rsid w:val="00510828"/>
    <w:rsid w:val="00513500"/>
    <w:rsid w:val="00517ABE"/>
    <w:rsid w:val="00520C7C"/>
    <w:rsid w:val="0052161D"/>
    <w:rsid w:val="00522142"/>
    <w:rsid w:val="00522AFB"/>
    <w:rsid w:val="00524E21"/>
    <w:rsid w:val="00532DBD"/>
    <w:rsid w:val="00535829"/>
    <w:rsid w:val="005379FF"/>
    <w:rsid w:val="00541A62"/>
    <w:rsid w:val="00546D3D"/>
    <w:rsid w:val="00547AD9"/>
    <w:rsid w:val="00550449"/>
    <w:rsid w:val="005574B0"/>
    <w:rsid w:val="005604D5"/>
    <w:rsid w:val="00560CF3"/>
    <w:rsid w:val="005638D3"/>
    <w:rsid w:val="00564ADA"/>
    <w:rsid w:val="00565573"/>
    <w:rsid w:val="00567F47"/>
    <w:rsid w:val="00571A08"/>
    <w:rsid w:val="005737D1"/>
    <w:rsid w:val="00573FB6"/>
    <w:rsid w:val="00575003"/>
    <w:rsid w:val="00575A2D"/>
    <w:rsid w:val="005764DF"/>
    <w:rsid w:val="005800BE"/>
    <w:rsid w:val="005830CB"/>
    <w:rsid w:val="005847C4"/>
    <w:rsid w:val="005850CF"/>
    <w:rsid w:val="00586CEB"/>
    <w:rsid w:val="00587DE8"/>
    <w:rsid w:val="0059043F"/>
    <w:rsid w:val="005917AE"/>
    <w:rsid w:val="00594348"/>
    <w:rsid w:val="0059436D"/>
    <w:rsid w:val="00594BBD"/>
    <w:rsid w:val="00594C1D"/>
    <w:rsid w:val="005960A5"/>
    <w:rsid w:val="005A209A"/>
    <w:rsid w:val="005A4DC6"/>
    <w:rsid w:val="005A546A"/>
    <w:rsid w:val="005A7024"/>
    <w:rsid w:val="005A721C"/>
    <w:rsid w:val="005B0E3D"/>
    <w:rsid w:val="005B30CF"/>
    <w:rsid w:val="005B73B0"/>
    <w:rsid w:val="005C2AFF"/>
    <w:rsid w:val="005C4DD0"/>
    <w:rsid w:val="005C5B5D"/>
    <w:rsid w:val="005D0714"/>
    <w:rsid w:val="005D489A"/>
    <w:rsid w:val="005D5B01"/>
    <w:rsid w:val="005D5E38"/>
    <w:rsid w:val="005D6273"/>
    <w:rsid w:val="005D7A94"/>
    <w:rsid w:val="005E0A22"/>
    <w:rsid w:val="005E2B2A"/>
    <w:rsid w:val="005E7888"/>
    <w:rsid w:val="005F0DC4"/>
    <w:rsid w:val="005F21C7"/>
    <w:rsid w:val="005F792B"/>
    <w:rsid w:val="00603DCA"/>
    <w:rsid w:val="00610DBD"/>
    <w:rsid w:val="006143DD"/>
    <w:rsid w:val="006150CA"/>
    <w:rsid w:val="00621D22"/>
    <w:rsid w:val="00625F60"/>
    <w:rsid w:val="00627E23"/>
    <w:rsid w:val="00630C39"/>
    <w:rsid w:val="00630F16"/>
    <w:rsid w:val="00634BC6"/>
    <w:rsid w:val="006425A2"/>
    <w:rsid w:val="00643EE3"/>
    <w:rsid w:val="00644383"/>
    <w:rsid w:val="00644947"/>
    <w:rsid w:val="00645683"/>
    <w:rsid w:val="0064586A"/>
    <w:rsid w:val="00645D04"/>
    <w:rsid w:val="00645D1D"/>
    <w:rsid w:val="00650EDA"/>
    <w:rsid w:val="0065151F"/>
    <w:rsid w:val="00652BDF"/>
    <w:rsid w:val="00653ADF"/>
    <w:rsid w:val="00653D5D"/>
    <w:rsid w:val="006579EF"/>
    <w:rsid w:val="00661400"/>
    <w:rsid w:val="00664DF1"/>
    <w:rsid w:val="00666ECD"/>
    <w:rsid w:val="00667D61"/>
    <w:rsid w:val="006714A8"/>
    <w:rsid w:val="00671B59"/>
    <w:rsid w:val="00675068"/>
    <w:rsid w:val="00680E2F"/>
    <w:rsid w:val="00681E7C"/>
    <w:rsid w:val="00685F1C"/>
    <w:rsid w:val="00686B91"/>
    <w:rsid w:val="00691630"/>
    <w:rsid w:val="00695064"/>
    <w:rsid w:val="0069602E"/>
    <w:rsid w:val="006974CC"/>
    <w:rsid w:val="006A0362"/>
    <w:rsid w:val="006A0678"/>
    <w:rsid w:val="006A2298"/>
    <w:rsid w:val="006A2843"/>
    <w:rsid w:val="006A353E"/>
    <w:rsid w:val="006A7FB4"/>
    <w:rsid w:val="006B00CE"/>
    <w:rsid w:val="006B15E6"/>
    <w:rsid w:val="006B2E8C"/>
    <w:rsid w:val="006B3B0E"/>
    <w:rsid w:val="006B4CF8"/>
    <w:rsid w:val="006B4E0D"/>
    <w:rsid w:val="006B7A63"/>
    <w:rsid w:val="006C4C61"/>
    <w:rsid w:val="006C582E"/>
    <w:rsid w:val="006C7BE4"/>
    <w:rsid w:val="006D0EFA"/>
    <w:rsid w:val="006D76C3"/>
    <w:rsid w:val="006E0BDE"/>
    <w:rsid w:val="006E0E04"/>
    <w:rsid w:val="006E19FF"/>
    <w:rsid w:val="006E1D88"/>
    <w:rsid w:val="006E21B3"/>
    <w:rsid w:val="006E290A"/>
    <w:rsid w:val="006E53B8"/>
    <w:rsid w:val="006E6565"/>
    <w:rsid w:val="006E6DC3"/>
    <w:rsid w:val="006F3EC4"/>
    <w:rsid w:val="006F419F"/>
    <w:rsid w:val="006F5A14"/>
    <w:rsid w:val="006F5A4A"/>
    <w:rsid w:val="006F5CCF"/>
    <w:rsid w:val="006F685E"/>
    <w:rsid w:val="006F7345"/>
    <w:rsid w:val="006F7B3D"/>
    <w:rsid w:val="00702ADE"/>
    <w:rsid w:val="00704759"/>
    <w:rsid w:val="00705E56"/>
    <w:rsid w:val="00706677"/>
    <w:rsid w:val="00706C2B"/>
    <w:rsid w:val="00706D08"/>
    <w:rsid w:val="00711AAE"/>
    <w:rsid w:val="00712592"/>
    <w:rsid w:val="00714778"/>
    <w:rsid w:val="0071658C"/>
    <w:rsid w:val="00716657"/>
    <w:rsid w:val="00717519"/>
    <w:rsid w:val="007214A9"/>
    <w:rsid w:val="00722599"/>
    <w:rsid w:val="007247FA"/>
    <w:rsid w:val="007255FA"/>
    <w:rsid w:val="0072575F"/>
    <w:rsid w:val="00726EC2"/>
    <w:rsid w:val="00730A3B"/>
    <w:rsid w:val="007325D0"/>
    <w:rsid w:val="00734EE1"/>
    <w:rsid w:val="0073759B"/>
    <w:rsid w:val="007414F0"/>
    <w:rsid w:val="0074303E"/>
    <w:rsid w:val="00744510"/>
    <w:rsid w:val="007461B5"/>
    <w:rsid w:val="00746E05"/>
    <w:rsid w:val="00746E6E"/>
    <w:rsid w:val="00752633"/>
    <w:rsid w:val="00753774"/>
    <w:rsid w:val="007539C1"/>
    <w:rsid w:val="00754A52"/>
    <w:rsid w:val="00755E6B"/>
    <w:rsid w:val="007565D4"/>
    <w:rsid w:val="007579C8"/>
    <w:rsid w:val="00761A58"/>
    <w:rsid w:val="00761D7C"/>
    <w:rsid w:val="007654BD"/>
    <w:rsid w:val="007657B7"/>
    <w:rsid w:val="00767134"/>
    <w:rsid w:val="0076733C"/>
    <w:rsid w:val="00771794"/>
    <w:rsid w:val="00771D6B"/>
    <w:rsid w:val="00772E8F"/>
    <w:rsid w:val="00774D85"/>
    <w:rsid w:val="00774FDA"/>
    <w:rsid w:val="00776F2B"/>
    <w:rsid w:val="007820DC"/>
    <w:rsid w:val="00782F27"/>
    <w:rsid w:val="00784B43"/>
    <w:rsid w:val="00784B4F"/>
    <w:rsid w:val="00784C1E"/>
    <w:rsid w:val="00785487"/>
    <w:rsid w:val="00786558"/>
    <w:rsid w:val="00787CFF"/>
    <w:rsid w:val="007926C1"/>
    <w:rsid w:val="007A2295"/>
    <w:rsid w:val="007A6CFA"/>
    <w:rsid w:val="007B057B"/>
    <w:rsid w:val="007B0FCE"/>
    <w:rsid w:val="007B6D1F"/>
    <w:rsid w:val="007B7606"/>
    <w:rsid w:val="007B79B6"/>
    <w:rsid w:val="007B7C8B"/>
    <w:rsid w:val="007C26F1"/>
    <w:rsid w:val="007C3639"/>
    <w:rsid w:val="007C3D79"/>
    <w:rsid w:val="007C483D"/>
    <w:rsid w:val="007C6228"/>
    <w:rsid w:val="007C7D9C"/>
    <w:rsid w:val="007D028A"/>
    <w:rsid w:val="007D1A8E"/>
    <w:rsid w:val="007E0184"/>
    <w:rsid w:val="007E3514"/>
    <w:rsid w:val="007E375C"/>
    <w:rsid w:val="007E55D5"/>
    <w:rsid w:val="007E5691"/>
    <w:rsid w:val="007E7720"/>
    <w:rsid w:val="007F07DA"/>
    <w:rsid w:val="007F08A0"/>
    <w:rsid w:val="007F5758"/>
    <w:rsid w:val="007F6927"/>
    <w:rsid w:val="00806BB0"/>
    <w:rsid w:val="00810D79"/>
    <w:rsid w:val="00812DD2"/>
    <w:rsid w:val="008141B5"/>
    <w:rsid w:val="008147ED"/>
    <w:rsid w:val="008170B6"/>
    <w:rsid w:val="008175A0"/>
    <w:rsid w:val="008178B5"/>
    <w:rsid w:val="00820496"/>
    <w:rsid w:val="00825878"/>
    <w:rsid w:val="00826D18"/>
    <w:rsid w:val="00832789"/>
    <w:rsid w:val="00832AB6"/>
    <w:rsid w:val="0083318C"/>
    <w:rsid w:val="0083379C"/>
    <w:rsid w:val="00834506"/>
    <w:rsid w:val="008374D5"/>
    <w:rsid w:val="00840702"/>
    <w:rsid w:val="0084081A"/>
    <w:rsid w:val="008430C0"/>
    <w:rsid w:val="00843DF2"/>
    <w:rsid w:val="008443A5"/>
    <w:rsid w:val="008469C9"/>
    <w:rsid w:val="00846B37"/>
    <w:rsid w:val="00853B9F"/>
    <w:rsid w:val="00853FDC"/>
    <w:rsid w:val="0085527B"/>
    <w:rsid w:val="00855420"/>
    <w:rsid w:val="00855A03"/>
    <w:rsid w:val="0086008A"/>
    <w:rsid w:val="00860BF9"/>
    <w:rsid w:val="008636BE"/>
    <w:rsid w:val="00863C9C"/>
    <w:rsid w:val="00864700"/>
    <w:rsid w:val="00870B73"/>
    <w:rsid w:val="00870F92"/>
    <w:rsid w:val="00873F86"/>
    <w:rsid w:val="00874527"/>
    <w:rsid w:val="008750AB"/>
    <w:rsid w:val="00875F9E"/>
    <w:rsid w:val="00876FA0"/>
    <w:rsid w:val="0088019E"/>
    <w:rsid w:val="00882316"/>
    <w:rsid w:val="00884429"/>
    <w:rsid w:val="00884E29"/>
    <w:rsid w:val="008864D8"/>
    <w:rsid w:val="00887263"/>
    <w:rsid w:val="0089051B"/>
    <w:rsid w:val="00890AAC"/>
    <w:rsid w:val="00891BF7"/>
    <w:rsid w:val="0089230F"/>
    <w:rsid w:val="0089417E"/>
    <w:rsid w:val="008948E7"/>
    <w:rsid w:val="00896660"/>
    <w:rsid w:val="00897F8A"/>
    <w:rsid w:val="008A108A"/>
    <w:rsid w:val="008A11DB"/>
    <w:rsid w:val="008A2636"/>
    <w:rsid w:val="008A6443"/>
    <w:rsid w:val="008A7D78"/>
    <w:rsid w:val="008B29CB"/>
    <w:rsid w:val="008B31D9"/>
    <w:rsid w:val="008B47DB"/>
    <w:rsid w:val="008B53BD"/>
    <w:rsid w:val="008B6AEF"/>
    <w:rsid w:val="008C517B"/>
    <w:rsid w:val="008D010C"/>
    <w:rsid w:val="008D55EE"/>
    <w:rsid w:val="008D651B"/>
    <w:rsid w:val="008D7A62"/>
    <w:rsid w:val="008E2B38"/>
    <w:rsid w:val="008E4DC2"/>
    <w:rsid w:val="008E5057"/>
    <w:rsid w:val="008E73F2"/>
    <w:rsid w:val="008F3105"/>
    <w:rsid w:val="008F3251"/>
    <w:rsid w:val="008F7B5C"/>
    <w:rsid w:val="0090256E"/>
    <w:rsid w:val="00902D5E"/>
    <w:rsid w:val="00902D9B"/>
    <w:rsid w:val="00903B0F"/>
    <w:rsid w:val="00906784"/>
    <w:rsid w:val="00906821"/>
    <w:rsid w:val="00906F62"/>
    <w:rsid w:val="009108FB"/>
    <w:rsid w:val="00911118"/>
    <w:rsid w:val="00913787"/>
    <w:rsid w:val="00913C79"/>
    <w:rsid w:val="009141FB"/>
    <w:rsid w:val="0091774F"/>
    <w:rsid w:val="00921A51"/>
    <w:rsid w:val="00924249"/>
    <w:rsid w:val="009261EA"/>
    <w:rsid w:val="00926D11"/>
    <w:rsid w:val="009318AA"/>
    <w:rsid w:val="00933D75"/>
    <w:rsid w:val="00933F91"/>
    <w:rsid w:val="00934BEA"/>
    <w:rsid w:val="00940BC1"/>
    <w:rsid w:val="009466CD"/>
    <w:rsid w:val="0095099F"/>
    <w:rsid w:val="00950C8E"/>
    <w:rsid w:val="00953D00"/>
    <w:rsid w:val="00953E40"/>
    <w:rsid w:val="00962B3D"/>
    <w:rsid w:val="00962C03"/>
    <w:rsid w:val="00963AAA"/>
    <w:rsid w:val="0096608D"/>
    <w:rsid w:val="00974319"/>
    <w:rsid w:val="00975615"/>
    <w:rsid w:val="00975FFC"/>
    <w:rsid w:val="0098083A"/>
    <w:rsid w:val="0098153D"/>
    <w:rsid w:val="009860A1"/>
    <w:rsid w:val="0098723E"/>
    <w:rsid w:val="00987B6C"/>
    <w:rsid w:val="009909DC"/>
    <w:rsid w:val="009929FD"/>
    <w:rsid w:val="00994182"/>
    <w:rsid w:val="00995859"/>
    <w:rsid w:val="009966BF"/>
    <w:rsid w:val="009966E6"/>
    <w:rsid w:val="00997608"/>
    <w:rsid w:val="009977E2"/>
    <w:rsid w:val="009A06DF"/>
    <w:rsid w:val="009A1250"/>
    <w:rsid w:val="009A2D09"/>
    <w:rsid w:val="009A450B"/>
    <w:rsid w:val="009A6F42"/>
    <w:rsid w:val="009B2402"/>
    <w:rsid w:val="009B2963"/>
    <w:rsid w:val="009B5F24"/>
    <w:rsid w:val="009B6B83"/>
    <w:rsid w:val="009B6FBC"/>
    <w:rsid w:val="009B7FDD"/>
    <w:rsid w:val="009C13D7"/>
    <w:rsid w:val="009C4C2C"/>
    <w:rsid w:val="009C5235"/>
    <w:rsid w:val="009C5D3C"/>
    <w:rsid w:val="009C6F23"/>
    <w:rsid w:val="009D654A"/>
    <w:rsid w:val="009E05F6"/>
    <w:rsid w:val="009E0DA1"/>
    <w:rsid w:val="009E3250"/>
    <w:rsid w:val="009E3D2A"/>
    <w:rsid w:val="009E4B29"/>
    <w:rsid w:val="009F0117"/>
    <w:rsid w:val="009F3ED4"/>
    <w:rsid w:val="00A00258"/>
    <w:rsid w:val="00A02EC6"/>
    <w:rsid w:val="00A05690"/>
    <w:rsid w:val="00A062FF"/>
    <w:rsid w:val="00A06EFC"/>
    <w:rsid w:val="00A075A0"/>
    <w:rsid w:val="00A147C2"/>
    <w:rsid w:val="00A1654A"/>
    <w:rsid w:val="00A2080D"/>
    <w:rsid w:val="00A21CCB"/>
    <w:rsid w:val="00A23900"/>
    <w:rsid w:val="00A2446C"/>
    <w:rsid w:val="00A262A1"/>
    <w:rsid w:val="00A267BB"/>
    <w:rsid w:val="00A273F6"/>
    <w:rsid w:val="00A307EE"/>
    <w:rsid w:val="00A32FC8"/>
    <w:rsid w:val="00A35011"/>
    <w:rsid w:val="00A36436"/>
    <w:rsid w:val="00A37490"/>
    <w:rsid w:val="00A4119B"/>
    <w:rsid w:val="00A419F6"/>
    <w:rsid w:val="00A44DDD"/>
    <w:rsid w:val="00A44E97"/>
    <w:rsid w:val="00A452E3"/>
    <w:rsid w:val="00A46926"/>
    <w:rsid w:val="00A47667"/>
    <w:rsid w:val="00A50624"/>
    <w:rsid w:val="00A518F7"/>
    <w:rsid w:val="00A53142"/>
    <w:rsid w:val="00A53B23"/>
    <w:rsid w:val="00A5458B"/>
    <w:rsid w:val="00A57CBC"/>
    <w:rsid w:val="00A60A59"/>
    <w:rsid w:val="00A62881"/>
    <w:rsid w:val="00A666E1"/>
    <w:rsid w:val="00A676BB"/>
    <w:rsid w:val="00A726CF"/>
    <w:rsid w:val="00A7302D"/>
    <w:rsid w:val="00A73CD7"/>
    <w:rsid w:val="00A74811"/>
    <w:rsid w:val="00A75BCB"/>
    <w:rsid w:val="00A76520"/>
    <w:rsid w:val="00A76882"/>
    <w:rsid w:val="00A76DED"/>
    <w:rsid w:val="00A80038"/>
    <w:rsid w:val="00A80827"/>
    <w:rsid w:val="00A81125"/>
    <w:rsid w:val="00A833F6"/>
    <w:rsid w:val="00A85DA6"/>
    <w:rsid w:val="00A865C3"/>
    <w:rsid w:val="00A91EEC"/>
    <w:rsid w:val="00A92A31"/>
    <w:rsid w:val="00A92AC7"/>
    <w:rsid w:val="00A92DDB"/>
    <w:rsid w:val="00A9559B"/>
    <w:rsid w:val="00A96BFD"/>
    <w:rsid w:val="00A977C5"/>
    <w:rsid w:val="00AA105E"/>
    <w:rsid w:val="00AA23DF"/>
    <w:rsid w:val="00AA2FA9"/>
    <w:rsid w:val="00AA3845"/>
    <w:rsid w:val="00AA60F9"/>
    <w:rsid w:val="00AA6953"/>
    <w:rsid w:val="00AB494F"/>
    <w:rsid w:val="00AB4DD7"/>
    <w:rsid w:val="00AB55CB"/>
    <w:rsid w:val="00AB7F5C"/>
    <w:rsid w:val="00AC0B53"/>
    <w:rsid w:val="00AC1284"/>
    <w:rsid w:val="00AC3BCF"/>
    <w:rsid w:val="00AC4CB9"/>
    <w:rsid w:val="00AC5DA9"/>
    <w:rsid w:val="00AD3376"/>
    <w:rsid w:val="00AD66BD"/>
    <w:rsid w:val="00AD6C40"/>
    <w:rsid w:val="00AE1386"/>
    <w:rsid w:val="00AE1D1D"/>
    <w:rsid w:val="00AE3260"/>
    <w:rsid w:val="00AE6B61"/>
    <w:rsid w:val="00AF027F"/>
    <w:rsid w:val="00AF0630"/>
    <w:rsid w:val="00AF1C20"/>
    <w:rsid w:val="00AF329F"/>
    <w:rsid w:val="00AF3AAA"/>
    <w:rsid w:val="00AF5364"/>
    <w:rsid w:val="00AF604F"/>
    <w:rsid w:val="00B02C94"/>
    <w:rsid w:val="00B03B76"/>
    <w:rsid w:val="00B043B0"/>
    <w:rsid w:val="00B15148"/>
    <w:rsid w:val="00B220BF"/>
    <w:rsid w:val="00B23529"/>
    <w:rsid w:val="00B250AB"/>
    <w:rsid w:val="00B25F58"/>
    <w:rsid w:val="00B2621D"/>
    <w:rsid w:val="00B319AD"/>
    <w:rsid w:val="00B31C82"/>
    <w:rsid w:val="00B348F1"/>
    <w:rsid w:val="00B355BA"/>
    <w:rsid w:val="00B362A2"/>
    <w:rsid w:val="00B367A2"/>
    <w:rsid w:val="00B3749A"/>
    <w:rsid w:val="00B43161"/>
    <w:rsid w:val="00B437FF"/>
    <w:rsid w:val="00B43977"/>
    <w:rsid w:val="00B463AE"/>
    <w:rsid w:val="00B50A65"/>
    <w:rsid w:val="00B537BA"/>
    <w:rsid w:val="00B53F6A"/>
    <w:rsid w:val="00B543CC"/>
    <w:rsid w:val="00B56D22"/>
    <w:rsid w:val="00B57635"/>
    <w:rsid w:val="00B6116C"/>
    <w:rsid w:val="00B63F47"/>
    <w:rsid w:val="00B6489E"/>
    <w:rsid w:val="00B649C0"/>
    <w:rsid w:val="00B65457"/>
    <w:rsid w:val="00B66007"/>
    <w:rsid w:val="00B6792B"/>
    <w:rsid w:val="00B67F3E"/>
    <w:rsid w:val="00B75E1C"/>
    <w:rsid w:val="00B760AF"/>
    <w:rsid w:val="00B81816"/>
    <w:rsid w:val="00B81A64"/>
    <w:rsid w:val="00B8230E"/>
    <w:rsid w:val="00B83FCD"/>
    <w:rsid w:val="00B867E0"/>
    <w:rsid w:val="00B8704E"/>
    <w:rsid w:val="00B87A3A"/>
    <w:rsid w:val="00B90B96"/>
    <w:rsid w:val="00B90E29"/>
    <w:rsid w:val="00B92FFC"/>
    <w:rsid w:val="00B9351D"/>
    <w:rsid w:val="00B9464C"/>
    <w:rsid w:val="00B95704"/>
    <w:rsid w:val="00B97076"/>
    <w:rsid w:val="00BA2BFF"/>
    <w:rsid w:val="00BA3A79"/>
    <w:rsid w:val="00BA4EBF"/>
    <w:rsid w:val="00BA62F3"/>
    <w:rsid w:val="00BA65BB"/>
    <w:rsid w:val="00BA6921"/>
    <w:rsid w:val="00BA7EE1"/>
    <w:rsid w:val="00BB0D70"/>
    <w:rsid w:val="00BB1736"/>
    <w:rsid w:val="00BB20F9"/>
    <w:rsid w:val="00BB25C2"/>
    <w:rsid w:val="00BB424C"/>
    <w:rsid w:val="00BB66A7"/>
    <w:rsid w:val="00BB6D0E"/>
    <w:rsid w:val="00BB6D29"/>
    <w:rsid w:val="00BC0883"/>
    <w:rsid w:val="00BC179E"/>
    <w:rsid w:val="00BC480D"/>
    <w:rsid w:val="00BC6B4F"/>
    <w:rsid w:val="00BD01AA"/>
    <w:rsid w:val="00BD2C85"/>
    <w:rsid w:val="00BD4EEF"/>
    <w:rsid w:val="00BE17E7"/>
    <w:rsid w:val="00BE7504"/>
    <w:rsid w:val="00BE7928"/>
    <w:rsid w:val="00BE7DD2"/>
    <w:rsid w:val="00BF20C8"/>
    <w:rsid w:val="00BF2755"/>
    <w:rsid w:val="00BF4A35"/>
    <w:rsid w:val="00BF6A85"/>
    <w:rsid w:val="00BF719C"/>
    <w:rsid w:val="00BF72BF"/>
    <w:rsid w:val="00C01492"/>
    <w:rsid w:val="00C074FC"/>
    <w:rsid w:val="00C07C8A"/>
    <w:rsid w:val="00C1126E"/>
    <w:rsid w:val="00C11995"/>
    <w:rsid w:val="00C1223B"/>
    <w:rsid w:val="00C13001"/>
    <w:rsid w:val="00C14DDA"/>
    <w:rsid w:val="00C23F50"/>
    <w:rsid w:val="00C261F2"/>
    <w:rsid w:val="00C26278"/>
    <w:rsid w:val="00C27FB2"/>
    <w:rsid w:val="00C32FB2"/>
    <w:rsid w:val="00C343D3"/>
    <w:rsid w:val="00C35894"/>
    <w:rsid w:val="00C358B7"/>
    <w:rsid w:val="00C418FA"/>
    <w:rsid w:val="00C42FB7"/>
    <w:rsid w:val="00C43885"/>
    <w:rsid w:val="00C460BF"/>
    <w:rsid w:val="00C512D1"/>
    <w:rsid w:val="00C53390"/>
    <w:rsid w:val="00C57673"/>
    <w:rsid w:val="00C603CD"/>
    <w:rsid w:val="00C60968"/>
    <w:rsid w:val="00C62C0B"/>
    <w:rsid w:val="00C660FB"/>
    <w:rsid w:val="00C72A06"/>
    <w:rsid w:val="00C74139"/>
    <w:rsid w:val="00C741D9"/>
    <w:rsid w:val="00C74FFC"/>
    <w:rsid w:val="00C77294"/>
    <w:rsid w:val="00C85167"/>
    <w:rsid w:val="00C86816"/>
    <w:rsid w:val="00C9044B"/>
    <w:rsid w:val="00C91A97"/>
    <w:rsid w:val="00C91C0D"/>
    <w:rsid w:val="00C929D4"/>
    <w:rsid w:val="00C92D17"/>
    <w:rsid w:val="00C94A0D"/>
    <w:rsid w:val="00C97F9A"/>
    <w:rsid w:val="00CA01A9"/>
    <w:rsid w:val="00CA106B"/>
    <w:rsid w:val="00CA1319"/>
    <w:rsid w:val="00CA15AC"/>
    <w:rsid w:val="00CA1995"/>
    <w:rsid w:val="00CA1D0A"/>
    <w:rsid w:val="00CA6B89"/>
    <w:rsid w:val="00CB061C"/>
    <w:rsid w:val="00CB0B04"/>
    <w:rsid w:val="00CB2FAE"/>
    <w:rsid w:val="00CB7DF2"/>
    <w:rsid w:val="00CC7A08"/>
    <w:rsid w:val="00CC7B9B"/>
    <w:rsid w:val="00CD2F08"/>
    <w:rsid w:val="00CD5CA6"/>
    <w:rsid w:val="00CE36E7"/>
    <w:rsid w:val="00CE395C"/>
    <w:rsid w:val="00CE4837"/>
    <w:rsid w:val="00CE4A29"/>
    <w:rsid w:val="00CE56CE"/>
    <w:rsid w:val="00CE68D3"/>
    <w:rsid w:val="00CE6EF6"/>
    <w:rsid w:val="00CF296C"/>
    <w:rsid w:val="00CF6352"/>
    <w:rsid w:val="00D01333"/>
    <w:rsid w:val="00D02423"/>
    <w:rsid w:val="00D0414C"/>
    <w:rsid w:val="00D07D12"/>
    <w:rsid w:val="00D2020C"/>
    <w:rsid w:val="00D20BD1"/>
    <w:rsid w:val="00D22352"/>
    <w:rsid w:val="00D227BE"/>
    <w:rsid w:val="00D24557"/>
    <w:rsid w:val="00D24C92"/>
    <w:rsid w:val="00D2514F"/>
    <w:rsid w:val="00D25158"/>
    <w:rsid w:val="00D2684D"/>
    <w:rsid w:val="00D27A7B"/>
    <w:rsid w:val="00D30EF1"/>
    <w:rsid w:val="00D30EFF"/>
    <w:rsid w:val="00D31634"/>
    <w:rsid w:val="00D3190A"/>
    <w:rsid w:val="00D331E4"/>
    <w:rsid w:val="00D40960"/>
    <w:rsid w:val="00D4170D"/>
    <w:rsid w:val="00D44A12"/>
    <w:rsid w:val="00D45079"/>
    <w:rsid w:val="00D4585A"/>
    <w:rsid w:val="00D4599C"/>
    <w:rsid w:val="00D50272"/>
    <w:rsid w:val="00D60896"/>
    <w:rsid w:val="00D6354B"/>
    <w:rsid w:val="00D63EE6"/>
    <w:rsid w:val="00D66A5B"/>
    <w:rsid w:val="00D67695"/>
    <w:rsid w:val="00D70D50"/>
    <w:rsid w:val="00D7253D"/>
    <w:rsid w:val="00D812C7"/>
    <w:rsid w:val="00D83B12"/>
    <w:rsid w:val="00D83B24"/>
    <w:rsid w:val="00D84255"/>
    <w:rsid w:val="00D855EC"/>
    <w:rsid w:val="00D865D3"/>
    <w:rsid w:val="00D9339E"/>
    <w:rsid w:val="00D93BFD"/>
    <w:rsid w:val="00D95DF2"/>
    <w:rsid w:val="00D97E42"/>
    <w:rsid w:val="00DA5634"/>
    <w:rsid w:val="00DA5661"/>
    <w:rsid w:val="00DA6E73"/>
    <w:rsid w:val="00DB09AE"/>
    <w:rsid w:val="00DB1359"/>
    <w:rsid w:val="00DC1258"/>
    <w:rsid w:val="00DC16CD"/>
    <w:rsid w:val="00DC5683"/>
    <w:rsid w:val="00DC79F5"/>
    <w:rsid w:val="00DD14EE"/>
    <w:rsid w:val="00DD463E"/>
    <w:rsid w:val="00DD664E"/>
    <w:rsid w:val="00DD7971"/>
    <w:rsid w:val="00DE19E5"/>
    <w:rsid w:val="00DE27B7"/>
    <w:rsid w:val="00DE4423"/>
    <w:rsid w:val="00DE6C5C"/>
    <w:rsid w:val="00DE6CF4"/>
    <w:rsid w:val="00DF7FC5"/>
    <w:rsid w:val="00E03FC2"/>
    <w:rsid w:val="00E0527B"/>
    <w:rsid w:val="00E06C2C"/>
    <w:rsid w:val="00E0768A"/>
    <w:rsid w:val="00E10851"/>
    <w:rsid w:val="00E118C6"/>
    <w:rsid w:val="00E11B76"/>
    <w:rsid w:val="00E129E8"/>
    <w:rsid w:val="00E12E4E"/>
    <w:rsid w:val="00E15664"/>
    <w:rsid w:val="00E15865"/>
    <w:rsid w:val="00E1661F"/>
    <w:rsid w:val="00E20420"/>
    <w:rsid w:val="00E2184F"/>
    <w:rsid w:val="00E218A8"/>
    <w:rsid w:val="00E22E40"/>
    <w:rsid w:val="00E24776"/>
    <w:rsid w:val="00E259AE"/>
    <w:rsid w:val="00E30C0D"/>
    <w:rsid w:val="00E31700"/>
    <w:rsid w:val="00E31872"/>
    <w:rsid w:val="00E37869"/>
    <w:rsid w:val="00E378AF"/>
    <w:rsid w:val="00E402E1"/>
    <w:rsid w:val="00E42B7F"/>
    <w:rsid w:val="00E4326D"/>
    <w:rsid w:val="00E52D2A"/>
    <w:rsid w:val="00E562E4"/>
    <w:rsid w:val="00E5650A"/>
    <w:rsid w:val="00E56A4F"/>
    <w:rsid w:val="00E60561"/>
    <w:rsid w:val="00E61B64"/>
    <w:rsid w:val="00E64C7B"/>
    <w:rsid w:val="00E6687E"/>
    <w:rsid w:val="00E70DFF"/>
    <w:rsid w:val="00E71958"/>
    <w:rsid w:val="00E73FE7"/>
    <w:rsid w:val="00E80DCD"/>
    <w:rsid w:val="00E828ED"/>
    <w:rsid w:val="00E83A96"/>
    <w:rsid w:val="00E857A7"/>
    <w:rsid w:val="00E86A00"/>
    <w:rsid w:val="00E873BE"/>
    <w:rsid w:val="00E87D31"/>
    <w:rsid w:val="00E87F92"/>
    <w:rsid w:val="00E9079B"/>
    <w:rsid w:val="00E907FE"/>
    <w:rsid w:val="00E91539"/>
    <w:rsid w:val="00EA185B"/>
    <w:rsid w:val="00EA328C"/>
    <w:rsid w:val="00EA5E24"/>
    <w:rsid w:val="00EA6016"/>
    <w:rsid w:val="00EA659B"/>
    <w:rsid w:val="00EB13FC"/>
    <w:rsid w:val="00EB4D88"/>
    <w:rsid w:val="00EB7626"/>
    <w:rsid w:val="00EC0639"/>
    <w:rsid w:val="00EC101C"/>
    <w:rsid w:val="00EC35DB"/>
    <w:rsid w:val="00EC412A"/>
    <w:rsid w:val="00ED08DD"/>
    <w:rsid w:val="00ED6A30"/>
    <w:rsid w:val="00EE57BE"/>
    <w:rsid w:val="00EE7B0E"/>
    <w:rsid w:val="00EF0380"/>
    <w:rsid w:val="00EF223A"/>
    <w:rsid w:val="00EF25D8"/>
    <w:rsid w:val="00EF30C1"/>
    <w:rsid w:val="00EF6441"/>
    <w:rsid w:val="00EF679E"/>
    <w:rsid w:val="00EF7D6D"/>
    <w:rsid w:val="00F0126F"/>
    <w:rsid w:val="00F024B5"/>
    <w:rsid w:val="00F02521"/>
    <w:rsid w:val="00F027AD"/>
    <w:rsid w:val="00F0292A"/>
    <w:rsid w:val="00F032D9"/>
    <w:rsid w:val="00F04B03"/>
    <w:rsid w:val="00F125A2"/>
    <w:rsid w:val="00F14D8A"/>
    <w:rsid w:val="00F1540D"/>
    <w:rsid w:val="00F16B2B"/>
    <w:rsid w:val="00F17883"/>
    <w:rsid w:val="00F228F7"/>
    <w:rsid w:val="00F243E5"/>
    <w:rsid w:val="00F276E0"/>
    <w:rsid w:val="00F278D4"/>
    <w:rsid w:val="00F30649"/>
    <w:rsid w:val="00F344E0"/>
    <w:rsid w:val="00F34BD3"/>
    <w:rsid w:val="00F364BA"/>
    <w:rsid w:val="00F365D4"/>
    <w:rsid w:val="00F36988"/>
    <w:rsid w:val="00F42120"/>
    <w:rsid w:val="00F458F7"/>
    <w:rsid w:val="00F4738B"/>
    <w:rsid w:val="00F506F8"/>
    <w:rsid w:val="00F52B00"/>
    <w:rsid w:val="00F52C35"/>
    <w:rsid w:val="00F55E28"/>
    <w:rsid w:val="00F61BD6"/>
    <w:rsid w:val="00F621BE"/>
    <w:rsid w:val="00F6242B"/>
    <w:rsid w:val="00F62D66"/>
    <w:rsid w:val="00F642FE"/>
    <w:rsid w:val="00F6539C"/>
    <w:rsid w:val="00F70623"/>
    <w:rsid w:val="00F71BB9"/>
    <w:rsid w:val="00F726DE"/>
    <w:rsid w:val="00F73BD9"/>
    <w:rsid w:val="00F74815"/>
    <w:rsid w:val="00F751FA"/>
    <w:rsid w:val="00F75869"/>
    <w:rsid w:val="00F75B5D"/>
    <w:rsid w:val="00F76F66"/>
    <w:rsid w:val="00F779A2"/>
    <w:rsid w:val="00F85728"/>
    <w:rsid w:val="00F905D0"/>
    <w:rsid w:val="00F92752"/>
    <w:rsid w:val="00F93CFC"/>
    <w:rsid w:val="00F95114"/>
    <w:rsid w:val="00F95CF6"/>
    <w:rsid w:val="00FA0D6F"/>
    <w:rsid w:val="00FA0D88"/>
    <w:rsid w:val="00FA434F"/>
    <w:rsid w:val="00FA49FE"/>
    <w:rsid w:val="00FA51C5"/>
    <w:rsid w:val="00FA5358"/>
    <w:rsid w:val="00FA751D"/>
    <w:rsid w:val="00FB223B"/>
    <w:rsid w:val="00FB22A5"/>
    <w:rsid w:val="00FB33F9"/>
    <w:rsid w:val="00FB37E4"/>
    <w:rsid w:val="00FB65E0"/>
    <w:rsid w:val="00FC505E"/>
    <w:rsid w:val="00FC5C89"/>
    <w:rsid w:val="00FC7F6B"/>
    <w:rsid w:val="00FD2273"/>
    <w:rsid w:val="00FD22CC"/>
    <w:rsid w:val="00FD241A"/>
    <w:rsid w:val="00FD283F"/>
    <w:rsid w:val="00FD3CBA"/>
    <w:rsid w:val="00FD6F2B"/>
    <w:rsid w:val="00FD7CB5"/>
    <w:rsid w:val="00FE016F"/>
    <w:rsid w:val="00FE01E3"/>
    <w:rsid w:val="00FE15D2"/>
    <w:rsid w:val="00FE18B7"/>
    <w:rsid w:val="00FE3F9B"/>
    <w:rsid w:val="00FE76BE"/>
    <w:rsid w:val="00FF1E47"/>
    <w:rsid w:val="00FF2E4C"/>
    <w:rsid w:val="00FF32D0"/>
    <w:rsid w:val="00FF655E"/>
    <w:rsid w:val="00FF69EA"/>
    <w:rsid w:val="02476ABE"/>
    <w:rsid w:val="02DC81C0"/>
    <w:rsid w:val="02F81648"/>
    <w:rsid w:val="02F9570B"/>
    <w:rsid w:val="03BAA081"/>
    <w:rsid w:val="03CC9D98"/>
    <w:rsid w:val="03D89BC6"/>
    <w:rsid w:val="03EFECB1"/>
    <w:rsid w:val="0418A574"/>
    <w:rsid w:val="04370F7D"/>
    <w:rsid w:val="0463C6F9"/>
    <w:rsid w:val="04C27E01"/>
    <w:rsid w:val="05289E74"/>
    <w:rsid w:val="067AF20F"/>
    <w:rsid w:val="086D675D"/>
    <w:rsid w:val="094CA82B"/>
    <w:rsid w:val="0B091CB9"/>
    <w:rsid w:val="0B4F4350"/>
    <w:rsid w:val="0BDD96EC"/>
    <w:rsid w:val="0CA9AAB7"/>
    <w:rsid w:val="0CC41281"/>
    <w:rsid w:val="0D114463"/>
    <w:rsid w:val="0E20A2AF"/>
    <w:rsid w:val="0E4AA078"/>
    <w:rsid w:val="0F48CD84"/>
    <w:rsid w:val="1421DEDB"/>
    <w:rsid w:val="14FB916F"/>
    <w:rsid w:val="15264157"/>
    <w:rsid w:val="153EF835"/>
    <w:rsid w:val="1620E335"/>
    <w:rsid w:val="170D7FB4"/>
    <w:rsid w:val="179A5252"/>
    <w:rsid w:val="189000E4"/>
    <w:rsid w:val="19297845"/>
    <w:rsid w:val="19509A12"/>
    <w:rsid w:val="197D8D80"/>
    <w:rsid w:val="1A7A1C29"/>
    <w:rsid w:val="1B70CACE"/>
    <w:rsid w:val="1BD48758"/>
    <w:rsid w:val="1D063F83"/>
    <w:rsid w:val="1D5A9632"/>
    <w:rsid w:val="1D72F8BC"/>
    <w:rsid w:val="1E948870"/>
    <w:rsid w:val="1EFB89C3"/>
    <w:rsid w:val="20879C52"/>
    <w:rsid w:val="2157A078"/>
    <w:rsid w:val="2191389F"/>
    <w:rsid w:val="21E5D1E4"/>
    <w:rsid w:val="23EBA47D"/>
    <w:rsid w:val="243A5DCA"/>
    <w:rsid w:val="2485A451"/>
    <w:rsid w:val="250EEE3B"/>
    <w:rsid w:val="25630B5D"/>
    <w:rsid w:val="264F811C"/>
    <w:rsid w:val="272933E8"/>
    <w:rsid w:val="27629115"/>
    <w:rsid w:val="28022F25"/>
    <w:rsid w:val="287750FA"/>
    <w:rsid w:val="2898C8EF"/>
    <w:rsid w:val="2904685E"/>
    <w:rsid w:val="2917AF16"/>
    <w:rsid w:val="292FE343"/>
    <w:rsid w:val="2ADB180E"/>
    <w:rsid w:val="2C8F977D"/>
    <w:rsid w:val="2D21BABB"/>
    <w:rsid w:val="2D247275"/>
    <w:rsid w:val="2DA77A49"/>
    <w:rsid w:val="2E16CF1C"/>
    <w:rsid w:val="2E2F786A"/>
    <w:rsid w:val="3025F707"/>
    <w:rsid w:val="30477934"/>
    <w:rsid w:val="3068C8AB"/>
    <w:rsid w:val="31357315"/>
    <w:rsid w:val="31CBBB92"/>
    <w:rsid w:val="323E232A"/>
    <w:rsid w:val="32EEFE9C"/>
    <w:rsid w:val="337BCF24"/>
    <w:rsid w:val="337DD083"/>
    <w:rsid w:val="343ADEE9"/>
    <w:rsid w:val="34C66BCF"/>
    <w:rsid w:val="353D1ED8"/>
    <w:rsid w:val="3580D227"/>
    <w:rsid w:val="36281D6B"/>
    <w:rsid w:val="375B580C"/>
    <w:rsid w:val="38E91076"/>
    <w:rsid w:val="3AE1CB7D"/>
    <w:rsid w:val="3BAF1957"/>
    <w:rsid w:val="3BC4F4C5"/>
    <w:rsid w:val="3C130E2F"/>
    <w:rsid w:val="3CA4EFF5"/>
    <w:rsid w:val="3D52C188"/>
    <w:rsid w:val="3D70EDF5"/>
    <w:rsid w:val="3E4595A5"/>
    <w:rsid w:val="3E5A0690"/>
    <w:rsid w:val="3EDB40A5"/>
    <w:rsid w:val="3F09F98B"/>
    <w:rsid w:val="3F814453"/>
    <w:rsid w:val="40691644"/>
    <w:rsid w:val="40ECBC17"/>
    <w:rsid w:val="42E28AC0"/>
    <w:rsid w:val="432AE406"/>
    <w:rsid w:val="447AD052"/>
    <w:rsid w:val="44F2D988"/>
    <w:rsid w:val="45793F63"/>
    <w:rsid w:val="45BA41D4"/>
    <w:rsid w:val="45EA1F9E"/>
    <w:rsid w:val="483C6A39"/>
    <w:rsid w:val="491AC53C"/>
    <w:rsid w:val="494DC10E"/>
    <w:rsid w:val="4967B3AD"/>
    <w:rsid w:val="4A2C58AA"/>
    <w:rsid w:val="4AB11ACA"/>
    <w:rsid w:val="4B602575"/>
    <w:rsid w:val="4C2EF765"/>
    <w:rsid w:val="4CC8FF86"/>
    <w:rsid w:val="4CCCCD4A"/>
    <w:rsid w:val="4D4AE9DD"/>
    <w:rsid w:val="4D5CABBC"/>
    <w:rsid w:val="4D9BD8DB"/>
    <w:rsid w:val="4E513828"/>
    <w:rsid w:val="4EEB5DAE"/>
    <w:rsid w:val="4F113931"/>
    <w:rsid w:val="4F3AE362"/>
    <w:rsid w:val="503373D8"/>
    <w:rsid w:val="503FFD36"/>
    <w:rsid w:val="506F49DA"/>
    <w:rsid w:val="511E4703"/>
    <w:rsid w:val="51473D00"/>
    <w:rsid w:val="5191A4A3"/>
    <w:rsid w:val="51A7ADFC"/>
    <w:rsid w:val="51DC562A"/>
    <w:rsid w:val="52309A34"/>
    <w:rsid w:val="5382C06C"/>
    <w:rsid w:val="54B7104E"/>
    <w:rsid w:val="5544CDC1"/>
    <w:rsid w:val="55BD2F99"/>
    <w:rsid w:val="5666AF47"/>
    <w:rsid w:val="5756AC9E"/>
    <w:rsid w:val="57AF4C3A"/>
    <w:rsid w:val="5803B495"/>
    <w:rsid w:val="58FC378A"/>
    <w:rsid w:val="5927EB50"/>
    <w:rsid w:val="59BB2E78"/>
    <w:rsid w:val="5B3BF3B8"/>
    <w:rsid w:val="5C3AF31C"/>
    <w:rsid w:val="5CD7C466"/>
    <w:rsid w:val="5DB3B034"/>
    <w:rsid w:val="5DCFE325"/>
    <w:rsid w:val="5E27C4F9"/>
    <w:rsid w:val="5ED3BDC0"/>
    <w:rsid w:val="5F26C5CA"/>
    <w:rsid w:val="5F5560BA"/>
    <w:rsid w:val="5F7E644E"/>
    <w:rsid w:val="602804B9"/>
    <w:rsid w:val="609BE8A1"/>
    <w:rsid w:val="6129B67D"/>
    <w:rsid w:val="61FE5A43"/>
    <w:rsid w:val="621B4441"/>
    <w:rsid w:val="621DB7C5"/>
    <w:rsid w:val="6240A8D9"/>
    <w:rsid w:val="62734EE1"/>
    <w:rsid w:val="628F1D0E"/>
    <w:rsid w:val="62DFEE56"/>
    <w:rsid w:val="62ED3814"/>
    <w:rsid w:val="6441F5D4"/>
    <w:rsid w:val="648088E2"/>
    <w:rsid w:val="64B1CD6C"/>
    <w:rsid w:val="64E2E847"/>
    <w:rsid w:val="653FE751"/>
    <w:rsid w:val="65F68D2C"/>
    <w:rsid w:val="65F835F9"/>
    <w:rsid w:val="6623184A"/>
    <w:rsid w:val="6706EAB3"/>
    <w:rsid w:val="671A9836"/>
    <w:rsid w:val="67583EA6"/>
    <w:rsid w:val="675C2CA7"/>
    <w:rsid w:val="67BBD0A9"/>
    <w:rsid w:val="69024314"/>
    <w:rsid w:val="69264120"/>
    <w:rsid w:val="69DB7C0F"/>
    <w:rsid w:val="6BC39E25"/>
    <w:rsid w:val="6BCDDE8C"/>
    <w:rsid w:val="6BD77622"/>
    <w:rsid w:val="6C6BAD72"/>
    <w:rsid w:val="6C842EC8"/>
    <w:rsid w:val="6CD1A6F0"/>
    <w:rsid w:val="6D189F9D"/>
    <w:rsid w:val="6DFC3A81"/>
    <w:rsid w:val="6EC07262"/>
    <w:rsid w:val="6EC8025A"/>
    <w:rsid w:val="6EDD39CC"/>
    <w:rsid w:val="6EE2F3E1"/>
    <w:rsid w:val="6F2133E9"/>
    <w:rsid w:val="6FC5C8E1"/>
    <w:rsid w:val="6FDEFAA4"/>
    <w:rsid w:val="70EA9107"/>
    <w:rsid w:val="711F4163"/>
    <w:rsid w:val="7141E998"/>
    <w:rsid w:val="7190DEDF"/>
    <w:rsid w:val="71C41AB6"/>
    <w:rsid w:val="71D6F72A"/>
    <w:rsid w:val="7335F0D7"/>
    <w:rsid w:val="736981E8"/>
    <w:rsid w:val="73C82846"/>
    <w:rsid w:val="7437849E"/>
    <w:rsid w:val="74B45946"/>
    <w:rsid w:val="75977498"/>
    <w:rsid w:val="759A205A"/>
    <w:rsid w:val="76361971"/>
    <w:rsid w:val="77015DA7"/>
    <w:rsid w:val="78375E82"/>
    <w:rsid w:val="79916960"/>
    <w:rsid w:val="7A2DBBA6"/>
    <w:rsid w:val="7A5BAC98"/>
    <w:rsid w:val="7A9727B0"/>
    <w:rsid w:val="7AA43AA8"/>
    <w:rsid w:val="7AAACCFF"/>
    <w:rsid w:val="7B031109"/>
    <w:rsid w:val="7B26765C"/>
    <w:rsid w:val="7CE302A4"/>
    <w:rsid w:val="7DC1F8B6"/>
    <w:rsid w:val="7E270B0F"/>
    <w:rsid w:val="7F0BF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EB5631"/>
  <w15:chartTrackingRefBased/>
  <w15:docId w15:val="{DF32BDAA-AA4B-4555-BDC7-DF68F1435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szCs w:val="24"/>
        <w:lang w:val="en-N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2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CCB"/>
    <w:pPr>
      <w:widowControl w:val="0"/>
      <w:autoSpaceDE w:val="0"/>
      <w:autoSpaceDN w:val="0"/>
      <w:spacing w:before="0" w:after="0"/>
    </w:pPr>
    <w:rPr>
      <w:rFonts w:eastAsia="Arial" w:cs="Arial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A21CCB"/>
    <w:pPr>
      <w:keepNext/>
      <w:keepLines/>
      <w:spacing w:before="360"/>
      <w:outlineLvl w:val="0"/>
    </w:pPr>
    <w:rPr>
      <w:rFonts w:eastAsiaTheme="majorEastAsia" w:cstheme="majorBidi"/>
      <w:b/>
      <w:color w:val="332B5E" w:themeColor="text2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1"/>
    <w:unhideWhenUsed/>
    <w:qFormat/>
    <w:rsid w:val="00A21CCB"/>
    <w:pPr>
      <w:spacing w:before="300"/>
      <w:outlineLvl w:val="1"/>
    </w:pPr>
    <w:rPr>
      <w:sz w:val="32"/>
      <w:szCs w:val="26"/>
    </w:rPr>
  </w:style>
  <w:style w:type="paragraph" w:styleId="Heading3">
    <w:name w:val="heading 3"/>
    <w:basedOn w:val="Heading1"/>
    <w:next w:val="Normal"/>
    <w:link w:val="Heading3Char"/>
    <w:uiPriority w:val="1"/>
    <w:unhideWhenUsed/>
    <w:qFormat/>
    <w:rsid w:val="00A21CCB"/>
    <w:pPr>
      <w:spacing w:before="240"/>
      <w:outlineLvl w:val="2"/>
    </w:pPr>
    <w:rPr>
      <w:i/>
      <w:sz w:val="28"/>
    </w:rPr>
  </w:style>
  <w:style w:type="paragraph" w:styleId="Heading4">
    <w:name w:val="heading 4"/>
    <w:basedOn w:val="Heading1"/>
    <w:next w:val="Normal"/>
    <w:link w:val="Heading4Char"/>
    <w:uiPriority w:val="1"/>
    <w:unhideWhenUsed/>
    <w:qFormat/>
    <w:rsid w:val="00A21CCB"/>
    <w:pPr>
      <w:spacing w:before="240"/>
      <w:outlineLvl w:val="3"/>
    </w:pPr>
    <w:rPr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A21CCB"/>
    <w:pPr>
      <w:keepNext/>
      <w:keepLines/>
      <w:spacing w:before="40"/>
      <w:outlineLvl w:val="4"/>
    </w:pPr>
    <w:rPr>
      <w:rFonts w:eastAsiaTheme="majorEastAsia" w:cstheme="majorBidi"/>
      <w:color w:val="2BAD7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CCB"/>
    <w:pPr>
      <w:keepNext/>
      <w:keepLines/>
      <w:spacing w:before="40"/>
      <w:outlineLvl w:val="5"/>
    </w:pPr>
    <w:rPr>
      <w:rFonts w:eastAsiaTheme="majorEastAsia" w:cstheme="majorBidi"/>
      <w:color w:val="1D735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CCB"/>
    <w:pPr>
      <w:keepNext/>
      <w:keepLines/>
      <w:spacing w:before="40"/>
      <w:outlineLvl w:val="6"/>
    </w:pPr>
    <w:rPr>
      <w:rFonts w:eastAsiaTheme="majorEastAsia" w:cstheme="majorBidi"/>
      <w:i/>
      <w:iCs/>
      <w:color w:val="1D7352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CCB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CCB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1"/>
    <w:qFormat/>
    <w:rsid w:val="00A21CCB"/>
    <w:pPr>
      <w:spacing w:before="960" w:line="226" w:lineRule="auto"/>
      <w:ind w:left="23" w:right="17"/>
    </w:pPr>
    <w:rPr>
      <w:b/>
      <w:color w:val="FFFFFF"/>
      <w:spacing w:val="-14"/>
      <w:sz w:val="70"/>
    </w:rPr>
  </w:style>
  <w:style w:type="character" w:customStyle="1" w:styleId="TitleChar">
    <w:name w:val="Title Char"/>
    <w:basedOn w:val="DefaultParagraphFont"/>
    <w:link w:val="Title"/>
    <w:uiPriority w:val="11"/>
    <w:rsid w:val="00A21CCB"/>
    <w:rPr>
      <w:rFonts w:eastAsia="Arial" w:cs="Arial"/>
      <w:b/>
      <w:color w:val="FFFFFF"/>
      <w:spacing w:val="-14"/>
      <w:sz w:val="70"/>
      <w:szCs w:val="22"/>
      <w:lang w:val="en-GB"/>
    </w:rPr>
  </w:style>
  <w:style w:type="paragraph" w:styleId="Subtitle">
    <w:name w:val="Subtitle"/>
    <w:basedOn w:val="Title"/>
    <w:next w:val="Normal"/>
    <w:link w:val="SubtitleChar"/>
    <w:uiPriority w:val="11"/>
    <w:qFormat/>
    <w:rsid w:val="00A21CCB"/>
    <w:pPr>
      <w:numPr>
        <w:ilvl w:val="1"/>
      </w:numPr>
      <w:ind w:left="23"/>
    </w:pPr>
    <w:rPr>
      <w:rFonts w:eastAsiaTheme="minorEastAsia" w:cstheme="minorBidi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A21CCB"/>
    <w:rPr>
      <w:rFonts w:eastAsiaTheme="minorEastAsia" w:cstheme="minorBidi"/>
      <w:b/>
      <w:color w:val="FFFFFF"/>
      <w:spacing w:val="-14"/>
      <w:sz w:val="48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1"/>
    <w:rsid w:val="00A21CCB"/>
    <w:rPr>
      <w:rFonts w:eastAsiaTheme="majorEastAsia" w:cstheme="majorBidi"/>
      <w:b/>
      <w:color w:val="332B5E" w:themeColor="text2"/>
      <w:sz w:val="36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A21CCB"/>
    <w:rPr>
      <w:rFonts w:eastAsiaTheme="majorEastAsia" w:cstheme="majorBidi"/>
      <w:b/>
      <w:color w:val="332B5E" w:themeColor="text2"/>
      <w:sz w:val="32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1"/>
    <w:rsid w:val="00A21CCB"/>
    <w:rPr>
      <w:rFonts w:eastAsiaTheme="majorEastAsia" w:cstheme="majorBidi"/>
      <w:b/>
      <w:i/>
      <w:color w:val="332B5E" w:themeColor="text2"/>
      <w:sz w:val="28"/>
      <w:szCs w:val="32"/>
      <w:lang w:val="en-GB"/>
    </w:rPr>
  </w:style>
  <w:style w:type="paragraph" w:styleId="TOC1">
    <w:name w:val="toc 1"/>
    <w:basedOn w:val="Normal"/>
    <w:next w:val="Normal"/>
    <w:autoRedefine/>
    <w:uiPriority w:val="39"/>
    <w:semiHidden/>
    <w:rsid w:val="00524E21"/>
  </w:style>
  <w:style w:type="paragraph" w:styleId="TOC2">
    <w:name w:val="toc 2"/>
    <w:basedOn w:val="Normal"/>
    <w:next w:val="Normal"/>
    <w:autoRedefine/>
    <w:uiPriority w:val="39"/>
    <w:semiHidden/>
    <w:rsid w:val="00873F86"/>
    <w:pPr>
      <w:ind w:left="238"/>
    </w:pPr>
  </w:style>
  <w:style w:type="paragraph" w:styleId="TOC3">
    <w:name w:val="toc 3"/>
    <w:basedOn w:val="Normal"/>
    <w:next w:val="Normal"/>
    <w:autoRedefine/>
    <w:uiPriority w:val="39"/>
    <w:semiHidden/>
    <w:rsid w:val="00873F86"/>
    <w:pPr>
      <w:ind w:left="482"/>
    </w:pPr>
  </w:style>
  <w:style w:type="character" w:styleId="Hyperlink">
    <w:name w:val="Hyperlink"/>
    <w:basedOn w:val="DefaultParagraphFont"/>
    <w:uiPriority w:val="99"/>
    <w:rsid w:val="00A666E1"/>
    <w:rPr>
      <w:color w:val="00A0A7" w:themeColor="hyperlink"/>
      <w:u w:val="single"/>
    </w:rPr>
  </w:style>
  <w:style w:type="paragraph" w:styleId="ListBullet">
    <w:name w:val="List Bullet"/>
    <w:basedOn w:val="Normal"/>
    <w:uiPriority w:val="99"/>
    <w:rsid w:val="00974319"/>
    <w:pPr>
      <w:numPr>
        <w:numId w:val="1"/>
      </w:numPr>
      <w:spacing w:before="80" w:after="80"/>
    </w:pPr>
  </w:style>
  <w:style w:type="paragraph" w:styleId="ListBullet2">
    <w:name w:val="List Bullet 2"/>
    <w:basedOn w:val="ListBullet"/>
    <w:uiPriority w:val="99"/>
    <w:rsid w:val="00A05690"/>
    <w:pPr>
      <w:numPr>
        <w:ilvl w:val="1"/>
      </w:numPr>
      <w:ind w:left="1083"/>
    </w:pPr>
  </w:style>
  <w:style w:type="paragraph" w:styleId="ListNumber">
    <w:name w:val="List Number"/>
    <w:basedOn w:val="Normal"/>
    <w:uiPriority w:val="99"/>
    <w:rsid w:val="00974319"/>
    <w:pPr>
      <w:numPr>
        <w:numId w:val="9"/>
      </w:numPr>
      <w:spacing w:before="80" w:after="80"/>
    </w:pPr>
  </w:style>
  <w:style w:type="paragraph" w:styleId="ListNumber2">
    <w:name w:val="List Number 2"/>
    <w:basedOn w:val="ListNumber"/>
    <w:uiPriority w:val="99"/>
    <w:rsid w:val="00A05690"/>
    <w:pPr>
      <w:numPr>
        <w:ilvl w:val="1"/>
        <w:numId w:val="10"/>
      </w:numPr>
    </w:pPr>
  </w:style>
  <w:style w:type="paragraph" w:styleId="Header">
    <w:name w:val="header"/>
    <w:basedOn w:val="Normal"/>
    <w:link w:val="HeaderChar"/>
    <w:uiPriority w:val="99"/>
    <w:semiHidden/>
    <w:rsid w:val="00A05690"/>
    <w:pPr>
      <w:tabs>
        <w:tab w:val="center" w:pos="4513"/>
        <w:tab w:val="right" w:pos="9026"/>
      </w:tabs>
    </w:pPr>
    <w:rPr>
      <w:color w:val="595959" w:themeColor="text1" w:themeTint="A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E3BF1"/>
    <w:rPr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semiHidden/>
    <w:rsid w:val="003A4FD7"/>
    <w:pPr>
      <w:tabs>
        <w:tab w:val="center" w:pos="4513"/>
        <w:tab w:val="right" w:pos="9026"/>
      </w:tabs>
    </w:pPr>
    <w:rPr>
      <w:i/>
      <w:color w:val="595959" w:themeColor="text1" w:themeTint="A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E3BF1"/>
    <w:rPr>
      <w:i/>
      <w:color w:val="595959" w:themeColor="text1" w:themeTint="A6"/>
      <w:sz w:val="22"/>
    </w:rPr>
  </w:style>
  <w:style w:type="character" w:customStyle="1" w:styleId="Heading4Char">
    <w:name w:val="Heading 4 Char"/>
    <w:basedOn w:val="DefaultParagraphFont"/>
    <w:link w:val="Heading4"/>
    <w:uiPriority w:val="1"/>
    <w:rsid w:val="00A21CCB"/>
    <w:rPr>
      <w:rFonts w:eastAsiaTheme="majorEastAsia" w:cstheme="majorBidi"/>
      <w:b/>
      <w:iCs/>
      <w:color w:val="000000" w:themeColor="text1"/>
      <w:szCs w:val="32"/>
      <w:lang w:val="en-GB"/>
    </w:rPr>
  </w:style>
  <w:style w:type="paragraph" w:customStyle="1" w:styleId="Notforcontentsheading1">
    <w:name w:val="Not for contents heading 1"/>
    <w:basedOn w:val="Normal"/>
    <w:next w:val="Normal"/>
    <w:uiPriority w:val="5"/>
    <w:semiHidden/>
    <w:qFormat/>
    <w:rsid w:val="00A21CCB"/>
    <w:pPr>
      <w:keepNext/>
      <w:spacing w:before="240"/>
    </w:pPr>
    <w:rPr>
      <w:b/>
      <w:color w:val="332B5E" w:themeColor="text2"/>
      <w:sz w:val="44"/>
    </w:rPr>
  </w:style>
  <w:style w:type="table" w:styleId="TableGrid">
    <w:name w:val="Table Grid"/>
    <w:basedOn w:val="TableNormal"/>
    <w:uiPriority w:val="39"/>
    <w:rsid w:val="0021141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4"/>
    <w:qFormat/>
    <w:rsid w:val="00A21CCB"/>
    <w:pPr>
      <w:spacing w:before="80" w:after="80"/>
    </w:pPr>
    <w:rPr>
      <w:b/>
      <w:iCs/>
      <w:szCs w:val="18"/>
    </w:rPr>
  </w:style>
  <w:style w:type="paragraph" w:styleId="NoSpacing">
    <w:name w:val="No Spacing"/>
    <w:uiPriority w:val="9"/>
    <w:qFormat/>
    <w:rsid w:val="00A21CCB"/>
    <w:pPr>
      <w:spacing w:before="0" w:after="0" w:line="240" w:lineRule="auto"/>
    </w:pPr>
  </w:style>
  <w:style w:type="paragraph" w:customStyle="1" w:styleId="Tinyline">
    <w:name w:val="Tiny line"/>
    <w:basedOn w:val="Normal"/>
    <w:uiPriority w:val="9"/>
    <w:qFormat/>
    <w:rsid w:val="00A21CCB"/>
    <w:rPr>
      <w:sz w:val="8"/>
    </w:rPr>
  </w:style>
  <w:style w:type="character" w:customStyle="1" w:styleId="Importantword">
    <w:name w:val="Important word"/>
    <w:basedOn w:val="DefaultParagraphFont"/>
    <w:uiPriority w:val="4"/>
    <w:qFormat/>
    <w:rsid w:val="00A21CCB"/>
    <w:rPr>
      <w:bdr w:val="single" w:sz="12" w:space="0" w:color="B23F46" w:themeColor="accent5"/>
    </w:rPr>
  </w:style>
  <w:style w:type="paragraph" w:customStyle="1" w:styleId="Importantpara">
    <w:name w:val="Important para"/>
    <w:basedOn w:val="Normal"/>
    <w:uiPriority w:val="4"/>
    <w:qFormat/>
    <w:rsid w:val="00A21CCB"/>
    <w:pPr>
      <w:pBdr>
        <w:top w:val="single" w:sz="18" w:space="6" w:color="B23F46" w:themeColor="accent5"/>
        <w:left w:val="single" w:sz="18" w:space="6" w:color="B23F46" w:themeColor="accent5"/>
        <w:bottom w:val="single" w:sz="18" w:space="6" w:color="B23F46" w:themeColor="accent5"/>
        <w:right w:val="single" w:sz="18" w:space="6" w:color="B23F46" w:themeColor="accent5"/>
      </w:pBdr>
      <w:jc w:val="center"/>
    </w:pPr>
  </w:style>
  <w:style w:type="paragraph" w:customStyle="1" w:styleId="Appendix">
    <w:name w:val="Appendix"/>
    <w:basedOn w:val="Heading1"/>
    <w:next w:val="Normal"/>
    <w:uiPriority w:val="4"/>
    <w:qFormat/>
    <w:rsid w:val="00A21CCB"/>
    <w:pPr>
      <w:pageBreakBefore/>
      <w:numPr>
        <w:numId w:val="5"/>
      </w:numPr>
    </w:pPr>
  </w:style>
  <w:style w:type="paragraph" w:customStyle="1" w:styleId="Notforcontentsheading2">
    <w:name w:val="Not for contents heading 2"/>
    <w:basedOn w:val="Notforcontentsheading1"/>
    <w:next w:val="Normal"/>
    <w:uiPriority w:val="5"/>
    <w:semiHidden/>
    <w:qFormat/>
    <w:rsid w:val="00A21CCB"/>
    <w:rPr>
      <w:sz w:val="32"/>
    </w:rPr>
  </w:style>
  <w:style w:type="paragraph" w:styleId="ListNumber3">
    <w:name w:val="List Number 3"/>
    <w:basedOn w:val="Normal"/>
    <w:uiPriority w:val="99"/>
    <w:rsid w:val="00A05690"/>
    <w:pPr>
      <w:numPr>
        <w:ilvl w:val="2"/>
        <w:numId w:val="10"/>
      </w:numPr>
      <w:spacing w:before="80" w:after="80"/>
    </w:pPr>
  </w:style>
  <w:style w:type="paragraph" w:styleId="ListBullet3">
    <w:name w:val="List Bullet 3"/>
    <w:basedOn w:val="ListBullet2"/>
    <w:uiPriority w:val="99"/>
    <w:rsid w:val="00A05690"/>
    <w:pPr>
      <w:numPr>
        <w:ilvl w:val="2"/>
      </w:numPr>
      <w:ind w:left="1435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A21CCB"/>
    <w:rPr>
      <w:rFonts w:eastAsiaTheme="majorEastAsia" w:cstheme="majorBidi"/>
      <w:color w:val="2BAD7C" w:themeColor="accent1" w:themeShade="BF"/>
      <w:sz w:val="22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CCB"/>
    <w:rPr>
      <w:rFonts w:eastAsiaTheme="majorEastAsia" w:cstheme="majorBidi"/>
      <w:color w:val="1D7352" w:themeColor="accent1" w:themeShade="7F"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CCB"/>
    <w:rPr>
      <w:rFonts w:eastAsiaTheme="majorEastAsia" w:cstheme="majorBidi"/>
      <w:i/>
      <w:iCs/>
      <w:color w:val="1D7352" w:themeColor="accent1" w:themeShade="7F"/>
      <w:sz w:val="22"/>
      <w:szCs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CCB"/>
    <w:rPr>
      <w:rFonts w:eastAsiaTheme="majorEastAsia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CCB"/>
    <w:rPr>
      <w:rFonts w:eastAsiaTheme="majorEastAsia" w:cstheme="majorBidi"/>
      <w:i/>
      <w:iCs/>
      <w:color w:val="272727" w:themeColor="text1" w:themeTint="D8"/>
      <w:sz w:val="21"/>
      <w:szCs w:val="21"/>
      <w:lang w:val="en-GB"/>
    </w:rPr>
  </w:style>
  <w:style w:type="character" w:styleId="Strong">
    <w:name w:val="Strong"/>
    <w:uiPriority w:val="22"/>
    <w:semiHidden/>
    <w:qFormat/>
    <w:rsid w:val="00A21CCB"/>
    <w:rPr>
      <w:b/>
      <w:bCs/>
    </w:rPr>
  </w:style>
  <w:style w:type="character" w:styleId="Emphasis">
    <w:name w:val="Emphasis"/>
    <w:uiPriority w:val="20"/>
    <w:semiHidden/>
    <w:qFormat/>
    <w:rsid w:val="00A21CCB"/>
    <w:rPr>
      <w:i/>
      <w:iC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A21CC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A21CCB"/>
    <w:rPr>
      <w:rFonts w:eastAsia="Arial" w:cs="Arial"/>
      <w:i/>
      <w:iCs/>
      <w:color w:val="404040" w:themeColor="text1" w:themeTint="BF"/>
      <w:sz w:val="22"/>
      <w:szCs w:val="22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21CCB"/>
    <w:pPr>
      <w:pBdr>
        <w:top w:val="single" w:sz="4" w:space="10" w:color="4FD3A1" w:themeColor="accent1"/>
        <w:bottom w:val="single" w:sz="4" w:space="10" w:color="4FD3A1" w:themeColor="accent1"/>
      </w:pBdr>
      <w:spacing w:before="360" w:after="360"/>
      <w:ind w:left="864" w:right="864"/>
      <w:jc w:val="center"/>
    </w:pPr>
    <w:rPr>
      <w:i/>
      <w:iCs/>
      <w:color w:val="332B5E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21CCB"/>
    <w:rPr>
      <w:rFonts w:eastAsia="Arial" w:cs="Arial"/>
      <w:i/>
      <w:iCs/>
      <w:color w:val="332B5E" w:themeColor="text2"/>
      <w:sz w:val="22"/>
      <w:szCs w:val="22"/>
      <w:lang w:val="en-GB"/>
    </w:rPr>
  </w:style>
  <w:style w:type="character" w:styleId="SubtleEmphasis">
    <w:name w:val="Subtle Emphasis"/>
    <w:uiPriority w:val="19"/>
    <w:semiHidden/>
    <w:qFormat/>
    <w:rsid w:val="00A21CCB"/>
    <w:rPr>
      <w:i/>
      <w:iCs/>
      <w:color w:val="404040" w:themeColor="text1" w:themeTint="BF"/>
    </w:rPr>
  </w:style>
  <w:style w:type="character" w:styleId="IntenseEmphasis">
    <w:name w:val="Intense Emphasis"/>
    <w:uiPriority w:val="21"/>
    <w:semiHidden/>
    <w:qFormat/>
    <w:rsid w:val="00A21CCB"/>
    <w:rPr>
      <w:i/>
      <w:iCs/>
      <w:color w:val="DC3900" w:themeColor="accent2" w:themeShade="BF"/>
    </w:rPr>
  </w:style>
  <w:style w:type="character" w:styleId="SubtleReference">
    <w:name w:val="Subtle Reference"/>
    <w:uiPriority w:val="31"/>
    <w:semiHidden/>
    <w:qFormat/>
    <w:rsid w:val="00A21CCB"/>
    <w:rPr>
      <w:smallCaps/>
      <w:color w:val="5A5A5A" w:themeColor="text1" w:themeTint="A5"/>
    </w:rPr>
  </w:style>
  <w:style w:type="character" w:styleId="IntenseReference">
    <w:name w:val="Intense Reference"/>
    <w:uiPriority w:val="32"/>
    <w:semiHidden/>
    <w:qFormat/>
    <w:rsid w:val="00A21CCB"/>
    <w:rPr>
      <w:b/>
      <w:bCs/>
      <w:smallCaps/>
      <w:color w:val="4FD3A1" w:themeColor="accent1"/>
      <w:spacing w:val="5"/>
    </w:rPr>
  </w:style>
  <w:style w:type="character" w:styleId="BookTitle">
    <w:name w:val="Book Title"/>
    <w:uiPriority w:val="33"/>
    <w:semiHidden/>
    <w:qFormat/>
    <w:rsid w:val="00A21CC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21CCB"/>
    <w:pPr>
      <w:spacing w:before="240"/>
      <w:outlineLvl w:val="9"/>
    </w:pPr>
    <w:rPr>
      <w:rFonts w:asciiTheme="majorHAnsi" w:hAnsiTheme="majorHAnsi"/>
      <w:b w:val="0"/>
      <w:sz w:val="32"/>
    </w:rPr>
  </w:style>
  <w:style w:type="table" w:styleId="TableGridLight">
    <w:name w:val="Grid Table Light"/>
    <w:basedOn w:val="TableNormal"/>
    <w:uiPriority w:val="40"/>
    <w:rsid w:val="003435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ubtitleInformationfor">
    <w:name w:val="Subtitle Information for"/>
    <w:basedOn w:val="Subtitle"/>
    <w:qFormat/>
    <w:rsid w:val="00A21CCB"/>
    <w:rPr>
      <w:rFonts w:cs="Times New Roman (Body CS)"/>
      <w:b w:val="0"/>
      <w:spacing w:val="0"/>
      <w:sz w:val="40"/>
    </w:rPr>
  </w:style>
  <w:style w:type="paragraph" w:customStyle="1" w:styleId="Numheadinglvl1">
    <w:name w:val="Num heading lvl 1"/>
    <w:basedOn w:val="Heading1"/>
    <w:next w:val="Normal"/>
    <w:uiPriority w:val="5"/>
    <w:semiHidden/>
    <w:qFormat/>
    <w:rsid w:val="00A21CCB"/>
    <w:pPr>
      <w:numPr>
        <w:numId w:val="6"/>
      </w:numPr>
    </w:pPr>
  </w:style>
  <w:style w:type="paragraph" w:customStyle="1" w:styleId="Numheadinglvl2">
    <w:name w:val="Num heading lvl 2"/>
    <w:basedOn w:val="Heading2"/>
    <w:next w:val="Normal"/>
    <w:uiPriority w:val="5"/>
    <w:qFormat/>
    <w:rsid w:val="00A21CCB"/>
    <w:pPr>
      <w:numPr>
        <w:ilvl w:val="1"/>
        <w:numId w:val="6"/>
      </w:numPr>
    </w:pPr>
  </w:style>
  <w:style w:type="paragraph" w:customStyle="1" w:styleId="Numheadinglvl3">
    <w:name w:val="Num heading lvl 3"/>
    <w:basedOn w:val="Heading3"/>
    <w:next w:val="Normal"/>
    <w:uiPriority w:val="5"/>
    <w:qFormat/>
    <w:rsid w:val="00A21CCB"/>
    <w:pPr>
      <w:numPr>
        <w:ilvl w:val="2"/>
        <w:numId w:val="6"/>
      </w:numPr>
    </w:pPr>
  </w:style>
  <w:style w:type="paragraph" w:customStyle="1" w:styleId="Numheadinglvl4">
    <w:name w:val="Num heading lvl 4"/>
    <w:basedOn w:val="Heading4"/>
    <w:next w:val="Normal"/>
    <w:uiPriority w:val="5"/>
    <w:qFormat/>
    <w:rsid w:val="00A21CCB"/>
    <w:pPr>
      <w:numPr>
        <w:ilvl w:val="3"/>
        <w:numId w:val="6"/>
      </w:numPr>
    </w:pPr>
  </w:style>
  <w:style w:type="paragraph" w:styleId="ListParagraph">
    <w:name w:val="List Paragraph"/>
    <w:basedOn w:val="Normal"/>
    <w:rsid w:val="00D9339E"/>
    <w:pPr>
      <w:ind w:left="720"/>
      <w:contextualSpacing/>
    </w:pPr>
  </w:style>
  <w:style w:type="table" w:customStyle="1" w:styleId="TopandsideheadingsTeThuhu">
    <w:name w:val="Top and side headings Te Tāhuhu"/>
    <w:basedOn w:val="MainTeThuhu"/>
    <w:uiPriority w:val="99"/>
    <w:rsid w:val="007E3514"/>
    <w:tblPr/>
    <w:tblStylePr w:type="firstRow">
      <w:pPr>
        <w:wordWrap/>
        <w:spacing w:beforeLines="0" w:before="100" w:beforeAutospacing="0" w:afterLines="0" w:after="40" w:afterAutospacing="0" w:line="276" w:lineRule="auto"/>
        <w:contextualSpacing w:val="0"/>
        <w:mirrorIndents/>
      </w:pPr>
      <w:tblPr/>
      <w:tcPr>
        <w:shd w:val="clear" w:color="auto" w:fill="332B5E" w:themeFill="text2"/>
      </w:tcPr>
    </w:tblStylePr>
    <w:tblStylePr w:type="firstCol">
      <w:tblPr/>
      <w:tcPr>
        <w:tcBorders>
          <w:top w:val="nil"/>
          <w:left w:val="nil"/>
          <w:bottom w:val="single" w:sz="8" w:space="0" w:color="4C1F41"/>
          <w:right w:val="single" w:sz="6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D9D9D9" w:themeFill="background1" w:themeFillShade="D9"/>
      </w:tcPr>
    </w:tblStylePr>
  </w:style>
  <w:style w:type="table" w:customStyle="1" w:styleId="MainTeThuhu">
    <w:name w:val="Main Te Tāhuhu"/>
    <w:basedOn w:val="TableNormal"/>
    <w:uiPriority w:val="99"/>
    <w:rsid w:val="007E3514"/>
    <w:pPr>
      <w:spacing w:before="40" w:after="40"/>
    </w:pPr>
    <w:rPr>
      <w:sz w:val="22"/>
    </w:rPr>
    <w:tblPr>
      <w:tblBorders>
        <w:bottom w:val="single" w:sz="8" w:space="0" w:color="332B5E" w:themeColor="text2"/>
        <w:insideH w:val="single" w:sz="6" w:space="0" w:color="BFBFBF" w:themeColor="background1" w:themeShade="BF"/>
        <w:insideV w:val="single" w:sz="6" w:space="0" w:color="BFBFBF" w:themeColor="background1" w:themeShade="BF"/>
      </w:tblBorders>
    </w:tblPr>
    <w:trPr>
      <w:cantSplit/>
    </w:trPr>
    <w:tblStylePr w:type="firstRow">
      <w:pPr>
        <w:wordWrap/>
        <w:spacing w:beforeLines="0" w:before="100" w:beforeAutospacing="0" w:afterLines="0" w:after="40" w:afterAutospacing="0" w:line="276" w:lineRule="auto"/>
        <w:contextualSpacing w:val="0"/>
        <w:mirrorIndents/>
      </w:pPr>
      <w:tblPr/>
      <w:tcPr>
        <w:shd w:val="clear" w:color="auto" w:fill="332B5E" w:themeFill="text2"/>
      </w:tcPr>
    </w:tblStylePr>
  </w:style>
  <w:style w:type="table" w:styleId="GridTable1Light-Accent4">
    <w:name w:val="Grid Table 1 Light Accent 4"/>
    <w:basedOn w:val="TableNormal"/>
    <w:uiPriority w:val="46"/>
    <w:rsid w:val="000C6CBB"/>
    <w:pPr>
      <w:spacing w:after="0" w:line="240" w:lineRule="auto"/>
    </w:pPr>
    <w:tblPr>
      <w:tblStyleRowBandSize w:val="1"/>
      <w:tblStyleColBandSize w:val="1"/>
      <w:tblBorders>
        <w:top w:val="single" w:sz="4" w:space="0" w:color="76F8FF" w:themeColor="accent4" w:themeTint="66"/>
        <w:left w:val="single" w:sz="4" w:space="0" w:color="76F8FF" w:themeColor="accent4" w:themeTint="66"/>
        <w:bottom w:val="single" w:sz="4" w:space="0" w:color="76F8FF" w:themeColor="accent4" w:themeTint="66"/>
        <w:right w:val="single" w:sz="4" w:space="0" w:color="76F8FF" w:themeColor="accent4" w:themeTint="66"/>
        <w:insideH w:val="single" w:sz="4" w:space="0" w:color="76F8FF" w:themeColor="accent4" w:themeTint="66"/>
        <w:insideV w:val="single" w:sz="4" w:space="0" w:color="76F8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1F4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1F4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bullet">
    <w:name w:val="Table bullet"/>
    <w:basedOn w:val="NoSpacing"/>
    <w:uiPriority w:val="3"/>
    <w:qFormat/>
    <w:rsid w:val="00A21CCB"/>
    <w:pPr>
      <w:numPr>
        <w:numId w:val="7"/>
      </w:numPr>
      <w:spacing w:before="40" w:after="40" w:line="276" w:lineRule="auto"/>
    </w:pPr>
    <w:rPr>
      <w:noProof/>
      <w:sz w:val="22"/>
      <w:lang w:eastAsia="en-NZ"/>
    </w:rPr>
  </w:style>
  <w:style w:type="paragraph" w:customStyle="1" w:styleId="Tablebullet2">
    <w:name w:val="Table bullet 2"/>
    <w:basedOn w:val="Tablebullet"/>
    <w:uiPriority w:val="3"/>
    <w:qFormat/>
    <w:rsid w:val="00A21CCB"/>
    <w:pPr>
      <w:numPr>
        <w:ilvl w:val="1"/>
      </w:numPr>
    </w:pPr>
  </w:style>
  <w:style w:type="paragraph" w:customStyle="1" w:styleId="Table">
    <w:name w:val="Table"/>
    <w:basedOn w:val="Normal"/>
    <w:uiPriority w:val="3"/>
    <w:qFormat/>
    <w:rsid w:val="00A21CCB"/>
    <w:pPr>
      <w:spacing w:before="40" w:after="40"/>
    </w:pPr>
    <w:rPr>
      <w:sz w:val="20"/>
    </w:rPr>
  </w:style>
  <w:style w:type="paragraph" w:customStyle="1" w:styleId="Tablenumber">
    <w:name w:val="Table number"/>
    <w:basedOn w:val="Tablebullet"/>
    <w:uiPriority w:val="3"/>
    <w:qFormat/>
    <w:rsid w:val="00A21CCB"/>
    <w:pPr>
      <w:numPr>
        <w:numId w:val="8"/>
      </w:numPr>
    </w:pPr>
  </w:style>
  <w:style w:type="paragraph" w:customStyle="1" w:styleId="Tablenumber2">
    <w:name w:val="Table number 2"/>
    <w:basedOn w:val="Tablenumber"/>
    <w:uiPriority w:val="3"/>
    <w:qFormat/>
    <w:rsid w:val="00A21CCB"/>
    <w:pPr>
      <w:numPr>
        <w:ilvl w:val="1"/>
      </w:numPr>
    </w:pPr>
  </w:style>
  <w:style w:type="paragraph" w:styleId="BodyText">
    <w:name w:val="Body Text"/>
    <w:basedOn w:val="Normal"/>
    <w:link w:val="BodyTextChar"/>
    <w:uiPriority w:val="1"/>
    <w:qFormat/>
    <w:rsid w:val="00A21CCB"/>
    <w:pPr>
      <w:widowControl/>
      <w:autoSpaceDE/>
      <w:autoSpaceDN/>
      <w:spacing w:before="120" w:after="120"/>
    </w:pPr>
    <w:rPr>
      <w:rFonts w:eastAsiaTheme="minorHAnsi" w:cs="Times New Roman"/>
      <w:szCs w:val="24"/>
      <w:lang w:val="mi-NZ"/>
    </w:rPr>
  </w:style>
  <w:style w:type="character" w:customStyle="1" w:styleId="BodyTextChar">
    <w:name w:val="Body Text Char"/>
    <w:basedOn w:val="DefaultParagraphFont"/>
    <w:link w:val="BodyText"/>
    <w:uiPriority w:val="1"/>
    <w:rsid w:val="00A21CCB"/>
    <w:rPr>
      <w:sz w:val="22"/>
      <w:lang w:val="mi-NZ"/>
    </w:rPr>
  </w:style>
  <w:style w:type="paragraph" w:customStyle="1" w:styleId="H2">
    <w:name w:val="H2"/>
    <w:basedOn w:val="Normal"/>
    <w:autoRedefine/>
    <w:uiPriority w:val="99"/>
    <w:rsid w:val="00A36436"/>
    <w:pPr>
      <w:widowControl/>
      <w:pBdr>
        <w:bottom w:val="single" w:sz="18" w:space="3" w:color="4FD3A1" w:themeColor="accent1"/>
      </w:pBdr>
      <w:suppressAutoHyphens/>
      <w:adjustRightInd w:val="0"/>
      <w:spacing w:after="120" w:line="288" w:lineRule="auto"/>
      <w:textAlignment w:val="center"/>
    </w:pPr>
    <w:rPr>
      <w:rFonts w:eastAsiaTheme="minorHAnsi"/>
      <w:b/>
      <w:bCs/>
      <w:color w:val="332B5E" w:themeColor="text2"/>
      <w:spacing w:val="-3"/>
      <w:sz w:val="24"/>
      <w:szCs w:val="24"/>
    </w:rPr>
  </w:style>
  <w:style w:type="character" w:customStyle="1" w:styleId="ui-provider">
    <w:name w:val="ui-provider"/>
    <w:basedOn w:val="DefaultParagraphFont"/>
    <w:rsid w:val="00BB66A7"/>
  </w:style>
  <w:style w:type="paragraph" w:customStyle="1" w:styleId="H4">
    <w:name w:val="H4"/>
    <w:basedOn w:val="Normal"/>
    <w:uiPriority w:val="99"/>
    <w:rsid w:val="003C2B8F"/>
    <w:pPr>
      <w:widowControl/>
      <w:suppressAutoHyphens/>
      <w:adjustRightInd w:val="0"/>
      <w:spacing w:before="113" w:after="113" w:line="320" w:lineRule="atLeast"/>
      <w:textAlignment w:val="center"/>
    </w:pPr>
    <w:rPr>
      <w:rFonts w:ascii="Gotham Book" w:eastAsiaTheme="minorHAnsi" w:hAnsi="Gotham Book" w:cs="Gotham Book"/>
      <w:b/>
      <w:bCs/>
      <w:color w:val="000014"/>
      <w:sz w:val="23"/>
      <w:szCs w:val="23"/>
    </w:rPr>
  </w:style>
  <w:style w:type="character" w:customStyle="1" w:styleId="Bold">
    <w:name w:val="Bold"/>
    <w:uiPriority w:val="99"/>
    <w:rsid w:val="00E12E4E"/>
    <w:rPr>
      <w:b/>
      <w:bCs/>
    </w:rPr>
  </w:style>
  <w:style w:type="character" w:customStyle="1" w:styleId="Medium">
    <w:name w:val="Medium"/>
    <w:basedOn w:val="Bold"/>
    <w:uiPriority w:val="99"/>
    <w:rsid w:val="00E12E4E"/>
    <w:rPr>
      <w:b w:val="0"/>
      <w:bCs w:val="0"/>
    </w:rPr>
  </w:style>
  <w:style w:type="paragraph" w:customStyle="1" w:styleId="List-Numbers">
    <w:name w:val="List - Numbers"/>
    <w:basedOn w:val="Normal"/>
    <w:uiPriority w:val="99"/>
    <w:rsid w:val="003C2B8F"/>
    <w:pPr>
      <w:widowControl/>
      <w:suppressAutoHyphens/>
      <w:adjustRightInd w:val="0"/>
      <w:spacing w:after="113" w:line="280" w:lineRule="atLeast"/>
      <w:ind w:left="340" w:hanging="227"/>
      <w:textAlignment w:val="center"/>
    </w:pPr>
    <w:rPr>
      <w:rFonts w:ascii="Gotham Book" w:eastAsiaTheme="minorHAnsi" w:hAnsi="Gotham Book" w:cs="Gotham Book"/>
      <w:b/>
      <w:bCs/>
      <w:color w:val="000000"/>
      <w:sz w:val="20"/>
      <w:szCs w:val="20"/>
    </w:rPr>
  </w:style>
  <w:style w:type="paragraph" w:customStyle="1" w:styleId="Ruleabove">
    <w:name w:val="Rule above"/>
    <w:basedOn w:val="H2"/>
    <w:qFormat/>
    <w:rsid w:val="00A21CCB"/>
    <w:pPr>
      <w:pBdr>
        <w:top w:val="single" w:sz="18" w:space="9" w:color="4FD3A1" w:themeColor="accent1"/>
        <w:bottom w:val="none" w:sz="0" w:space="0" w:color="auto"/>
      </w:pBdr>
      <w:spacing w:before="360" w:after="283"/>
    </w:pPr>
    <w:rPr>
      <w:bCs w:val="0"/>
      <w:sz w:val="22"/>
      <w:szCs w:val="32"/>
    </w:rPr>
  </w:style>
  <w:style w:type="paragraph" w:customStyle="1" w:styleId="ListNumbercolourblock">
    <w:name w:val="List Number colour block"/>
    <w:basedOn w:val="ListNumber"/>
    <w:qFormat/>
    <w:rsid w:val="00A21CCB"/>
    <w:pPr>
      <w:shd w:val="clear" w:color="auto" w:fill="F5F5F5"/>
    </w:pPr>
    <w:rPr>
      <w:b/>
    </w:rPr>
  </w:style>
  <w:style w:type="numbering" w:customStyle="1" w:styleId="CurrentList1">
    <w:name w:val="Current List1"/>
    <w:uiPriority w:val="99"/>
    <w:rsid w:val="007E55D5"/>
    <w:pPr>
      <w:numPr>
        <w:numId w:val="2"/>
      </w:numPr>
    </w:pPr>
  </w:style>
  <w:style w:type="paragraph" w:customStyle="1" w:styleId="Listrestartnumbercolourblock">
    <w:name w:val="List restart number colour block"/>
    <w:basedOn w:val="ListNumbercolourblock"/>
    <w:qFormat/>
    <w:rsid w:val="00A21CCB"/>
    <w:pPr>
      <w:numPr>
        <w:numId w:val="10"/>
      </w:numPr>
    </w:pPr>
  </w:style>
  <w:style w:type="numbering" w:customStyle="1" w:styleId="CurrentList2">
    <w:name w:val="Current List2"/>
    <w:uiPriority w:val="99"/>
    <w:rsid w:val="007E55D5"/>
    <w:pPr>
      <w:numPr>
        <w:numId w:val="3"/>
      </w:numPr>
    </w:pPr>
  </w:style>
  <w:style w:type="paragraph" w:customStyle="1" w:styleId="NoParagraphStyle">
    <w:name w:val="[No Paragraph Style]"/>
    <w:rsid w:val="00974319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customStyle="1" w:styleId="Heading4date">
    <w:name w:val="Heading 4 date"/>
    <w:basedOn w:val="Heading2"/>
    <w:qFormat/>
    <w:rsid w:val="00A21CCB"/>
    <w:pPr>
      <w:spacing w:before="1080"/>
    </w:pPr>
    <w:rPr>
      <w:b w:val="0"/>
      <w:bCs/>
      <w:sz w:val="24"/>
      <w:szCs w:val="24"/>
    </w:rPr>
  </w:style>
  <w:style w:type="paragraph" w:customStyle="1" w:styleId="Intropar">
    <w:name w:val="Intro par"/>
    <w:basedOn w:val="Normal"/>
    <w:next w:val="Normal"/>
    <w:autoRedefine/>
    <w:qFormat/>
    <w:rsid w:val="00535829"/>
    <w:pPr>
      <w:pBdr>
        <w:top w:val="single" w:sz="24" w:space="8" w:color="4FD3A1" w:themeColor="accent1"/>
        <w:bottom w:val="single" w:sz="24" w:space="8" w:color="4FD3A1" w:themeColor="accent1"/>
      </w:pBdr>
      <w:spacing w:before="120" w:line="271" w:lineRule="auto"/>
      <w:ind w:right="17"/>
    </w:pPr>
    <w:rPr>
      <w:b/>
      <w:bCs/>
      <w:noProof/>
      <w:color w:val="332B5E" w:themeColor="text2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465C3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 w:eastAsia="en-GB"/>
    </w:rPr>
  </w:style>
  <w:style w:type="paragraph" w:customStyle="1" w:styleId="Tablekey">
    <w:name w:val="Table key"/>
    <w:basedOn w:val="Normal"/>
    <w:qFormat/>
    <w:rsid w:val="00A21CCB"/>
    <w:pPr>
      <w:widowControl/>
      <w:suppressAutoHyphens/>
      <w:adjustRightInd w:val="0"/>
      <w:spacing w:after="113" w:line="280" w:lineRule="atLeast"/>
      <w:mirrorIndents/>
      <w:jc w:val="center"/>
      <w:textAlignment w:val="center"/>
    </w:pPr>
    <w:rPr>
      <w:b/>
      <w:bCs/>
      <w:sz w:val="16"/>
      <w:szCs w:val="16"/>
    </w:rPr>
  </w:style>
  <w:style w:type="paragraph" w:customStyle="1" w:styleId="infosheetblock">
    <w:name w:val="infosheet block"/>
    <w:basedOn w:val="Normal"/>
    <w:qFormat/>
    <w:rsid w:val="00A21CCB"/>
    <w:pPr>
      <w:pBdr>
        <w:top w:val="single" w:sz="4" w:space="1" w:color="auto"/>
      </w:pBdr>
    </w:pPr>
    <w:rPr>
      <w:color w:val="FFFFFF" w:themeColor="background1"/>
      <w:lang w:val="mi-NZ"/>
    </w:rPr>
  </w:style>
  <w:style w:type="character" w:styleId="FollowedHyperlink">
    <w:name w:val="FollowedHyperlink"/>
    <w:basedOn w:val="DefaultParagraphFont"/>
    <w:uiPriority w:val="99"/>
    <w:semiHidden/>
    <w:unhideWhenUsed/>
    <w:rsid w:val="00771794"/>
    <w:rPr>
      <w:color w:val="B23F46" w:themeColor="accent5"/>
      <w:u w:val="single"/>
    </w:rPr>
  </w:style>
  <w:style w:type="table" w:customStyle="1" w:styleId="Style1">
    <w:name w:val="Style1"/>
    <w:basedOn w:val="TableNormal"/>
    <w:uiPriority w:val="99"/>
    <w:rsid w:val="007E3514"/>
    <w:pPr>
      <w:spacing w:before="40" w:after="40"/>
    </w:pPr>
    <w:rPr>
      <w:sz w:val="22"/>
    </w:rPr>
    <w:tblPr>
      <w:tblBorders>
        <w:top w:val="single" w:sz="4" w:space="0" w:color="auto"/>
        <w:bottom w:val="single" w:sz="4" w:space="0" w:color="auto"/>
        <w:insideH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Col">
      <w:tblPr/>
      <w:tcPr>
        <w:shd w:val="clear" w:color="auto" w:fill="332B5E" w:themeFill="text2"/>
      </w:tcPr>
    </w:tblStylePr>
  </w:style>
  <w:style w:type="table" w:styleId="GridTable3-Accent2">
    <w:name w:val="Grid Table 3 Accent 2"/>
    <w:basedOn w:val="TableNormal"/>
    <w:uiPriority w:val="48"/>
    <w:rsid w:val="00933F91"/>
    <w:pPr>
      <w:spacing w:before="0" w:after="0" w:line="240" w:lineRule="auto"/>
    </w:pPr>
    <w:rPr>
      <w:rFonts w:ascii="Times New Roman" w:hAnsi="Times New Roman"/>
      <w:sz w:val="20"/>
      <w:szCs w:val="20"/>
    </w:rPr>
    <w:tblPr>
      <w:tblStyleRowBandSize w:val="1"/>
      <w:tblStyleColBandSize w:val="1"/>
      <w:tblBorders>
        <w:top w:val="single" w:sz="4" w:space="0" w:color="FF9F7E" w:themeColor="accent2" w:themeTint="99"/>
        <w:left w:val="single" w:sz="4" w:space="0" w:color="FF9F7E" w:themeColor="accent2" w:themeTint="99"/>
        <w:bottom w:val="single" w:sz="4" w:space="0" w:color="FF9F7E" w:themeColor="accent2" w:themeTint="99"/>
        <w:right w:val="single" w:sz="4" w:space="0" w:color="FF9F7E" w:themeColor="accent2" w:themeTint="99"/>
        <w:insideH w:val="single" w:sz="4" w:space="0" w:color="FF9F7E" w:themeColor="accent2" w:themeTint="99"/>
        <w:insideV w:val="single" w:sz="4" w:space="0" w:color="FF9F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FD4" w:themeFill="accent2" w:themeFillTint="33"/>
      </w:tcPr>
    </w:tblStylePr>
    <w:tblStylePr w:type="band1Horz">
      <w:tblPr/>
      <w:tcPr>
        <w:shd w:val="clear" w:color="auto" w:fill="FFDFD4" w:themeFill="accent2" w:themeFillTint="33"/>
      </w:tcPr>
    </w:tblStylePr>
    <w:tblStylePr w:type="neCell">
      <w:tblPr/>
      <w:tcPr>
        <w:tcBorders>
          <w:bottom w:val="single" w:sz="4" w:space="0" w:color="FF9F7E" w:themeColor="accent2" w:themeTint="99"/>
        </w:tcBorders>
      </w:tcPr>
    </w:tblStylePr>
    <w:tblStylePr w:type="nwCell">
      <w:tblPr/>
      <w:tcPr>
        <w:tcBorders>
          <w:bottom w:val="single" w:sz="4" w:space="0" w:color="FF9F7E" w:themeColor="accent2" w:themeTint="99"/>
        </w:tcBorders>
      </w:tcPr>
    </w:tblStylePr>
    <w:tblStylePr w:type="seCell">
      <w:tblPr/>
      <w:tcPr>
        <w:tcBorders>
          <w:top w:val="single" w:sz="4" w:space="0" w:color="FF9F7E" w:themeColor="accent2" w:themeTint="99"/>
        </w:tcBorders>
      </w:tcPr>
    </w:tblStylePr>
    <w:tblStylePr w:type="swCell">
      <w:tblPr/>
      <w:tcPr>
        <w:tcBorders>
          <w:top w:val="single" w:sz="4" w:space="0" w:color="FF9F7E" w:themeColor="accent2" w:themeTint="99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075A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41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41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41FB"/>
    <w:rPr>
      <w:rFonts w:eastAsia="Arial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1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1FB"/>
    <w:rPr>
      <w:rFonts w:eastAsia="Arial" w:cs="Arial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D4599C"/>
    <w:pPr>
      <w:spacing w:before="0" w:after="0" w:line="240" w:lineRule="auto"/>
    </w:pPr>
    <w:rPr>
      <w:rFonts w:eastAsia="Arial" w:cs="Arial"/>
      <w:sz w:val="22"/>
      <w:szCs w:val="22"/>
      <w:lang w:val="en-GB"/>
    </w:rPr>
  </w:style>
  <w:style w:type="character" w:styleId="Mention">
    <w:name w:val="Mention"/>
    <w:basedOn w:val="DefaultParagraphFont"/>
    <w:uiPriority w:val="99"/>
    <w:unhideWhenUsed/>
    <w:rsid w:val="008D010C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A32FC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51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7148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1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2263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9412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4445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679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ducationgovtnz.sharepoint.com/sites/MoEICTOfficeTemplatesandBranding/Template%20Library/MoE%20-%20Corporate/Infosheet/Te%20Tahuhu%20Infosheet%20Teal%20May.dotx" TargetMode="External"/></Relationships>
</file>

<file path=word/theme/theme1.xml><?xml version="1.0" encoding="utf-8"?>
<a:theme xmlns:a="http://schemas.openxmlformats.org/drawingml/2006/main" name="Te Tahuhu ALL">
  <a:themeElements>
    <a:clrScheme name="Te Tāhuhu 2026 theme">
      <a:dk1>
        <a:srgbClr val="000000"/>
      </a:dk1>
      <a:lt1>
        <a:srgbClr val="FFFFFF"/>
      </a:lt1>
      <a:dk2>
        <a:srgbClr val="332B5E"/>
      </a:dk2>
      <a:lt2>
        <a:srgbClr val="E9E9F4"/>
      </a:lt2>
      <a:accent1>
        <a:srgbClr val="4FD3A1"/>
      </a:accent1>
      <a:accent2>
        <a:srgbClr val="FF6128"/>
      </a:accent2>
      <a:accent3>
        <a:srgbClr val="F2B21C"/>
      </a:accent3>
      <a:accent4>
        <a:srgbClr val="00A0A8"/>
      </a:accent4>
      <a:accent5>
        <a:srgbClr val="B23F46"/>
      </a:accent5>
      <a:accent6>
        <a:srgbClr val="F4F4F4"/>
      </a:accent6>
      <a:hlink>
        <a:srgbClr val="00A0A7"/>
      </a:hlink>
      <a:folHlink>
        <a:srgbClr val="B23E45"/>
      </a:folHlink>
    </a:clrScheme>
    <a:fontScheme name="Gotham Narrow">
      <a:majorFont>
        <a:latin typeface="Gotham Narrow Bold"/>
        <a:ea typeface=""/>
        <a:cs typeface=""/>
      </a:majorFont>
      <a:minorFont>
        <a:latin typeface="Gotham Narrow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082c616-1b51-470c-9da1-4d6f43905f2a">MoEd-633770279-67449</_dlc_DocId>
    <_dlc_DocIdUrl xmlns="b082c616-1b51-470c-9da1-4d6f43905f2a">
      <Url>https://educationgovtnz.sharepoint.com/sites/GRPMoETPASchoolGovernance/_layouts/15/DocIdRedir.aspx?ID=MoEd-633770279-67449</Url>
      <Description>MoEd-633770279-67449</Description>
    </_dlc_DocIdUrl>
    <hf7c71fd10d346fe8adb3bb49d5c0fc0 xmlns="d267a1a7-8edd-4111-a118-4a206d87cecc">
      <Terms xmlns="http://schemas.microsoft.com/office/infopath/2007/PartnerControls"/>
    </hf7c71fd10d346fe8adb3bb49d5c0fc0>
    <FileNetAlphaCode xmlns="d267a1a7-8edd-4111-a118-4a206d87cecc" xsi:nil="true"/>
    <FileNetAuthor xmlns="d267a1a7-8edd-4111-a118-4a206d87cecc" xsi:nil="true"/>
    <FileNetAllOfMinistry xmlns="d267a1a7-8edd-4111-a118-4a206d87cecc" xsi:nil="true"/>
    <FileNetEffectiveFrom xmlns="d267a1a7-8edd-4111-a118-4a206d87cecc" xsi:nil="true"/>
    <FileNetPhysicalFile xmlns="d267a1a7-8edd-4111-a118-4a206d87cecc" xsi:nil="true"/>
    <FileNet_x0020_Version_x0020_ID xmlns="d267a1a7-8edd-4111-a118-4a206d87cecc" xsi:nil="true"/>
    <FileNetRecordsManagementActivity xmlns="d267a1a7-8edd-4111-a118-4a206d87cecc" xsi:nil="true"/>
    <FileNetStartDate xmlns="d267a1a7-8edd-4111-a118-4a206d87cecc" xsi:nil="true"/>
    <Date_x0020_Authored xmlns="d267a1a7-8edd-4111-a118-4a206d87cecc" xsi:nil="true"/>
    <FileNetProcessName xmlns="d267a1a7-8edd-4111-a118-4a206d87cecc" xsi:nil="true"/>
    <FileNet_x0020_Object_x0020_ID xmlns="d267a1a7-8edd-4111-a118-4a206d87cecc" xsi:nil="true"/>
    <FileNetCreatedBy xmlns="d267a1a7-8edd-4111-a118-4a206d87cecc" xsi:nil="true"/>
    <FileNetExpiry xmlns="d267a1a7-8edd-4111-a118-4a206d87cecc" xsi:nil="true"/>
    <FileNetAddedBy xmlns="d267a1a7-8edd-4111-a118-4a206d87cecc" xsi:nil="true"/>
    <FileNetNextReviewDueDate xmlns="d267a1a7-8edd-4111-a118-4a206d87cecc" xsi:nil="true"/>
    <FileNetsubject3 xmlns="d267a1a7-8edd-4111-a118-4a206d87cecc" xsi:nil="true"/>
    <FileNetLastReview xmlns="d267a1a7-8edd-4111-a118-4a206d87cecc" xsi:nil="true"/>
    <FileNetsubject2 xmlns="d267a1a7-8edd-4111-a118-4a206d87cecc" xsi:nil="true"/>
    <c65b51bc6a0e4ac9b0840b09a1858551 xmlns="d267a1a7-8edd-4111-a118-4a206d87cecc">
      <Terms xmlns="http://schemas.microsoft.com/office/infopath/2007/PartnerControls"/>
    </c65b51bc6a0e4ac9b0840b09a1858551>
    <FileNetFolderSecurityType xmlns="d267a1a7-8edd-4111-a118-4a206d87cecc" xsi:nil="true"/>
    <FileNetMeetingDocumentationType xmlns="d267a1a7-8edd-4111-a118-4a206d87cecc" xsi:nil="true"/>
    <FileNetPhysicalFileNumber xmlns="d267a1a7-8edd-4111-a118-4a206d87cecc" xsi:nil="true"/>
    <FileNetProcessOwner xmlns="d267a1a7-8edd-4111-a118-4a206d87cecc" xsi:nil="true"/>
    <FileNetsubject1 xmlns="d267a1a7-8edd-4111-a118-4a206d87cecc" xsi:nil="true"/>
    <m06bc18559e9431bb4d590962e6b7f83 xmlns="d267a1a7-8edd-4111-a118-4a206d87cecc">
      <Terms xmlns="http://schemas.microsoft.com/office/infopath/2007/PartnerControls"/>
    </m06bc18559e9431bb4d590962e6b7f83>
    <FileNetModifiiedBy xmlns="d267a1a7-8edd-4111-a118-4a206d87cecc" xsi:nil="true"/>
    <FileNetMeetingDate xmlns="d267a1a7-8edd-4111-a118-4a206d87cecc" xsi:nil="true"/>
    <FileNetBusinessGroups xmlns="d267a1a7-8edd-4111-a118-4a206d87cecc" xsi:nil="true"/>
    <FileNetTriggerProcess xmlns="d267a1a7-8edd-4111-a118-4a206d87cecc" xsi:nil="true"/>
    <TaxCatchAll xmlns="d267a1a7-8edd-4111-a118-4a206d87cecc" xsi:nil="true"/>
    <Status xmlns="d267a1a7-8edd-4111-a118-4a206d87cecc" xsi:nil="true"/>
    <FileNetScope xmlns="d267a1a7-8edd-4111-a118-4a206d87cecc" xsi:nil="true"/>
    <FileNetEndDate xmlns="d267a1a7-8edd-4111-a118-4a206d87cecc" xsi:nil="true"/>
    <FileNetParagraph xmlns="d267a1a7-8edd-4111-a118-4a206d87cecc" xsi:nil="true"/>
    <FileNetConsumerProcess xmlns="d267a1a7-8edd-4111-a118-4a206d87cecc" xsi:nil="true"/>
    <FileNetParagraphStatus xmlns="d267a1a7-8edd-4111-a118-4a206d87cecc" xsi:nil="true"/>
    <FileNetAddMigration xmlns="d267a1a7-8edd-4111-a118-4a206d87cecc" xsi:nil="true"/>
    <FileNetFolderAccess xmlns="d267a1a7-8edd-4111-a118-4a206d87cecc" xsi:nil="true"/>
    <FileNetSource xmlns="d267a1a7-8edd-4111-a118-4a206d87ce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E Document" ma:contentTypeID="0x01010053526B971DAC78418EC6A9ED490C61AF008F414CF562EC3E408864961C5CFC0D90" ma:contentTypeVersion="5" ma:contentTypeDescription="Default document class for adding items via wizard or drag and drop." ma:contentTypeScope="" ma:versionID="14163b3b92ad16cbf27517c08c250df3">
  <xsd:schema xmlns:xsd="http://www.w3.org/2001/XMLSchema" xmlns:xs="http://www.w3.org/2001/XMLSchema" xmlns:p="http://schemas.microsoft.com/office/2006/metadata/properties" xmlns:ns2="d267a1a7-8edd-4111-a118-4a206d87cecc" xmlns:ns3="b082c616-1b51-470c-9da1-4d6f43905f2a" targetNamespace="http://schemas.microsoft.com/office/2006/metadata/properties" ma:root="true" ma:fieldsID="1a192a8736bba36abc0c261a8eedd636" ns2:_="" ns3:_="">
    <xsd:import namespace="d267a1a7-8edd-4111-a118-4a206d87cecc"/>
    <xsd:import namespace="b082c616-1b51-470c-9da1-4d6f43905f2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Status" minOccurs="0"/>
                <xsd:element ref="ns2:Date_x0020_Authored" minOccurs="0"/>
                <xsd:element ref="ns2:FileNet_x0020_Version_x0020_ID" minOccurs="0"/>
                <xsd:element ref="ns2:FileNet_x0020_Object_x0020_ID" minOccurs="0"/>
                <xsd:element ref="ns2:hf7c71fd10d346fe8adb3bb49d5c0fc0" minOccurs="0"/>
                <xsd:element ref="ns2:m06bc18559e9431bb4d590962e6b7f83" minOccurs="0"/>
                <xsd:element ref="ns2:FileNetAddedBy" minOccurs="0"/>
                <xsd:element ref="ns2:FileNetAddMigration" minOccurs="0"/>
                <xsd:element ref="ns2:FileNetAllOfMinistry" minOccurs="0"/>
                <xsd:element ref="ns2:FileNetAlphaCode" minOccurs="0"/>
                <xsd:element ref="ns2:FileNetAuthor" minOccurs="0"/>
                <xsd:element ref="ns2:FileNetBusinessGroups" minOccurs="0"/>
                <xsd:element ref="ns2:FileNetConsumerProcess" minOccurs="0"/>
                <xsd:element ref="ns2:FileNetCreatedBy" minOccurs="0"/>
                <xsd:element ref="ns2:FileNetEffectiveFrom" minOccurs="0"/>
                <xsd:element ref="ns2:FileNetEndDate" minOccurs="0"/>
                <xsd:element ref="ns2:FileNetExpiry" minOccurs="0"/>
                <xsd:element ref="ns2:FileNetFolderAccess" minOccurs="0"/>
                <xsd:element ref="ns2:FileNetFolderSecurityType" minOccurs="0"/>
                <xsd:element ref="ns2:FileNetLastReview" minOccurs="0"/>
                <xsd:element ref="ns2:FileNetMeetingDate" minOccurs="0"/>
                <xsd:element ref="ns2:FileNetMeetingDocumentationType" minOccurs="0"/>
                <xsd:element ref="ns2:FileNetModifiiedBy" minOccurs="0"/>
                <xsd:element ref="ns2:FileNetNextReviewDueDate" minOccurs="0"/>
                <xsd:element ref="ns2:FileNetParagraph" minOccurs="0"/>
                <xsd:element ref="ns2:FileNetParagraphStatus" minOccurs="0"/>
                <xsd:element ref="ns2:FileNetPhysicalFile" minOccurs="0"/>
                <xsd:element ref="ns2:FileNetPhysicalFileNumber" minOccurs="0"/>
                <xsd:element ref="ns2:FileNetProcessName" minOccurs="0"/>
                <xsd:element ref="ns2:FileNetProcessOwner" minOccurs="0"/>
                <xsd:element ref="ns2:FileNetRecordsManagementActivity" minOccurs="0"/>
                <xsd:element ref="ns2:FileNetScope" minOccurs="0"/>
                <xsd:element ref="ns2:FileNetSource" minOccurs="0"/>
                <xsd:element ref="ns2:FileNetStartDate" minOccurs="0"/>
                <xsd:element ref="ns2:FileNetsubject1" minOccurs="0"/>
                <xsd:element ref="ns2:FileNetsubject2" minOccurs="0"/>
                <xsd:element ref="ns2:FileNetsubject3" minOccurs="0"/>
                <xsd:element ref="ns2:FileNetTriggerProcess" minOccurs="0"/>
                <xsd:element ref="ns2:c65b51bc6a0e4ac9b0840b09a185855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7a1a7-8edd-4111-a118-4a206d87cec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3e5bec6-6f60-4de2-b11a-cdf2949399bb}" ma:internalName="TaxCatchAll" ma:showField="CatchAllData" ma:web="b082c616-1b51-470c-9da1-4d6f43905f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23e5bec6-6f60-4de2-b11a-cdf2949399bb}" ma:internalName="TaxCatchAllLabel" ma:readOnly="true" ma:showField="CatchAllDataLabel" ma:web="b082c616-1b51-470c-9da1-4d6f43905f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tatus" ma:index="10" nillable="true" ma:displayName="Status" ma:description="Security marking set associated with document: Draft  for documents which can be edited and finalised for documents which are no longer to be edited.&#10;" ma:format="Dropdown" ma:internalName="Status">
      <xsd:simpleType>
        <xsd:restriction base="dms:Choice">
          <xsd:enumeration value="Draft"/>
          <xsd:enumeration value="Finalised"/>
        </xsd:restriction>
      </xsd:simpleType>
    </xsd:element>
    <xsd:element name="Date_x0020_Authored" ma:index="11" nillable="true" ma:displayName="Date Authored" ma:default="" ma:description="Date resource was actually created, not date of registration into system. Default to Date Uploaded but can be overridden if required. Must be able to enter a date or browse using pop-up calendar-type feature " ma:format="DateOnly" ma:internalName="Date_x0020_Authored">
      <xsd:simpleType>
        <xsd:restriction base="dms:DateTime"/>
      </xsd:simpleType>
    </xsd:element>
    <xsd:element name="FileNet_x0020_Version_x0020_ID" ma:index="12" nillable="true" ma:displayName="FileNet Version ID" ma:default="" ma:description="Version ID" ma:hidden="true" ma:internalName="FileNet_x0020_Version_x0020_ID" ma:readOnly="false">
      <xsd:simpleType>
        <xsd:restriction base="dms:Text">
          <xsd:maxLength value="255"/>
        </xsd:restriction>
      </xsd:simpleType>
    </xsd:element>
    <xsd:element name="FileNet_x0020_Object_x0020_ID" ma:index="13" nillable="true" ma:displayName="FileNet Object ID" ma:default="" ma:description="Folder or Document ID" ma:hidden="true" ma:internalName="FileNet_x0020_Object_x0020_ID" ma:readOnly="false">
      <xsd:simpleType>
        <xsd:restriction base="dms:Text">
          <xsd:maxLength value="255"/>
        </xsd:restriction>
      </xsd:simpleType>
    </xsd:element>
    <xsd:element name="hf7c71fd10d346fe8adb3bb49d5c0fc0" ma:index="14" nillable="true" ma:taxonomy="true" ma:internalName="hf7c71fd10d346fe8adb3bb49d5c0fc0" ma:taxonomyFieldName="FinancialYear" ma:displayName="Financial Year" ma:fieldId="{1f7c71fd-10d3-46fe-8adb-3bb49d5c0fc0}" ma:sspId="dbe7a66c-04a3-4463-8f17-244784dbc568" ma:termSetId="af7dacbb-3732-4a8d-94c4-b8ce8cd952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6bc18559e9431bb4d590962e6b7f83" ma:index="16" nillable="true" ma:taxonomy="true" ma:internalName="m06bc18559e9431bb4d590962e6b7f83" ma:taxonomyFieldName="CalendarYear" ma:displayName="Calendar Year" ma:fieldId="{606bc185-59e9-431b-b4d5-90962e6b7f83}" ma:sspId="dbe7a66c-04a3-4463-8f17-244784dbc568" ma:termSetId="bfcc8cbd-371a-4cc9-b153-5a5a6fdb36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ileNetAddedBy" ma:index="18" nillable="true" ma:displayName="FileNet Added By" ma:hidden="true" ma:internalName="FileNetAddedBy" ma:readOnly="false">
      <xsd:simpleType>
        <xsd:restriction base="dms:Text">
          <xsd:maxLength value="255"/>
        </xsd:restriction>
      </xsd:simpleType>
    </xsd:element>
    <xsd:element name="FileNetAddMigration" ma:index="19" nillable="true" ma:displayName="FileNet AddMigration" ma:hidden="true" ma:internalName="FileNetAddMigration" ma:readOnly="false">
      <xsd:simpleType>
        <xsd:restriction base="dms:Text">
          <xsd:maxLength value="255"/>
        </xsd:restriction>
      </xsd:simpleType>
    </xsd:element>
    <xsd:element name="FileNetAllOfMinistry" ma:index="20" nillable="true" ma:displayName="FileNet All Of Ministry" ma:hidden="true" ma:internalName="FileNetAllOfMinistry" ma:readOnly="false">
      <xsd:simpleType>
        <xsd:restriction base="dms:Text">
          <xsd:maxLength value="255"/>
        </xsd:restriction>
      </xsd:simpleType>
    </xsd:element>
    <xsd:element name="FileNetAlphaCode" ma:index="21" nillable="true" ma:displayName="FileNet AlphaCode" ma:hidden="true" ma:internalName="FileNetAlphaCode" ma:readOnly="false">
      <xsd:simpleType>
        <xsd:restriction base="dms:Text">
          <xsd:maxLength value="255"/>
        </xsd:restriction>
      </xsd:simpleType>
    </xsd:element>
    <xsd:element name="FileNetAuthor" ma:index="22" nillable="true" ma:displayName="FileNet Author" ma:hidden="true" ma:internalName="FileNetAuthor" ma:readOnly="false">
      <xsd:simpleType>
        <xsd:restriction base="dms:Text">
          <xsd:maxLength value="255"/>
        </xsd:restriction>
      </xsd:simpleType>
    </xsd:element>
    <xsd:element name="FileNetBusinessGroups" ma:index="23" nillable="true" ma:displayName="FileNet Business Groups" ma:hidden="true" ma:internalName="FileNetBusinessGroups" ma:readOnly="false">
      <xsd:simpleType>
        <xsd:restriction base="dms:Text">
          <xsd:maxLength value="255"/>
        </xsd:restriction>
      </xsd:simpleType>
    </xsd:element>
    <xsd:element name="FileNetConsumerProcess" ma:index="24" nillable="true" ma:displayName="FileNet ConsumerProcess" ma:hidden="true" ma:internalName="FileNetConsumerProcess" ma:readOnly="false">
      <xsd:simpleType>
        <xsd:restriction base="dms:Text">
          <xsd:maxLength value="255"/>
        </xsd:restriction>
      </xsd:simpleType>
    </xsd:element>
    <xsd:element name="FileNetCreatedBy" ma:index="25" nillable="true" ma:displayName="FileNet Created By" ma:internalName="FileNetCreatedBy" ma:readOnly="false">
      <xsd:simpleType>
        <xsd:restriction base="dms:Text">
          <xsd:maxLength value="255"/>
        </xsd:restriction>
      </xsd:simpleType>
    </xsd:element>
    <xsd:element name="FileNetEffectiveFrom" ma:index="26" nillable="true" ma:displayName="FileNet EffectiveFrom" ma:hidden="true" ma:internalName="FileNetEffectiveFrom" ma:readOnly="false">
      <xsd:simpleType>
        <xsd:restriction base="dms:Text">
          <xsd:maxLength value="255"/>
        </xsd:restriction>
      </xsd:simpleType>
    </xsd:element>
    <xsd:element name="FileNetEndDate" ma:index="27" nillable="true" ma:displayName="FileNet End Date" ma:hidden="true" ma:internalName="FileNetEndDate" ma:readOnly="false">
      <xsd:simpleType>
        <xsd:restriction base="dms:Text">
          <xsd:maxLength value="255"/>
        </xsd:restriction>
      </xsd:simpleType>
    </xsd:element>
    <xsd:element name="FileNetExpiry" ma:index="28" nillable="true" ma:displayName="FileNet Expiry" ma:hidden="true" ma:internalName="FileNetExpiry" ma:readOnly="false">
      <xsd:simpleType>
        <xsd:restriction base="dms:Text">
          <xsd:maxLength value="255"/>
        </xsd:restriction>
      </xsd:simpleType>
    </xsd:element>
    <xsd:element name="FileNetFolderAccess" ma:index="29" nillable="true" ma:displayName="FileNet FolderAccess" ma:hidden="true" ma:internalName="FileNetFolderAccess" ma:readOnly="false">
      <xsd:simpleType>
        <xsd:restriction base="dms:Text">
          <xsd:maxLength value="255"/>
        </xsd:restriction>
      </xsd:simpleType>
    </xsd:element>
    <xsd:element name="FileNetFolderSecurityType" ma:index="30" nillable="true" ma:displayName="FileNet FolderSecurityType" ma:hidden="true" ma:internalName="FileNetFolderSecurityType" ma:readOnly="false">
      <xsd:simpleType>
        <xsd:restriction base="dms:Text">
          <xsd:maxLength value="255"/>
        </xsd:restriction>
      </xsd:simpleType>
    </xsd:element>
    <xsd:element name="FileNetLastReview" ma:index="31" nillable="true" ma:displayName="FileNet LastReview" ma:hidden="true" ma:internalName="FileNetLastReview" ma:readOnly="false">
      <xsd:simpleType>
        <xsd:restriction base="dms:Text">
          <xsd:maxLength value="255"/>
        </xsd:restriction>
      </xsd:simpleType>
    </xsd:element>
    <xsd:element name="FileNetMeetingDate" ma:index="32" nillable="true" ma:displayName="FileNet MeetingDate" ma:hidden="true" ma:internalName="FileNetMeetingDate" ma:readOnly="false">
      <xsd:simpleType>
        <xsd:restriction base="dms:Text">
          <xsd:maxLength value="255"/>
        </xsd:restriction>
      </xsd:simpleType>
    </xsd:element>
    <xsd:element name="FileNetMeetingDocumentationType" ma:index="33" nillable="true" ma:displayName="FileNet MeetingDocumentationType" ma:hidden="true" ma:internalName="FileNetMeetingDocumentationType" ma:readOnly="false">
      <xsd:simpleType>
        <xsd:restriction base="dms:Text">
          <xsd:maxLength value="255"/>
        </xsd:restriction>
      </xsd:simpleType>
    </xsd:element>
    <xsd:element name="FileNetModifiiedBy" ma:index="34" nillable="true" ma:displayName="FileNet Modified By" ma:internalName="FileNetModifiiedBy" ma:readOnly="false">
      <xsd:simpleType>
        <xsd:restriction base="dms:Text">
          <xsd:maxLength value="255"/>
        </xsd:restriction>
      </xsd:simpleType>
    </xsd:element>
    <xsd:element name="FileNetNextReviewDueDate" ma:index="35" nillable="true" ma:displayName="FileNet NextReviewDueDate" ma:hidden="true" ma:internalName="FileNetNextReviewDueDate" ma:readOnly="false">
      <xsd:simpleType>
        <xsd:restriction base="dms:Text">
          <xsd:maxLength value="255"/>
        </xsd:restriction>
      </xsd:simpleType>
    </xsd:element>
    <xsd:element name="FileNetParagraph" ma:index="36" nillable="true" ma:displayName="FileNet Paragraph" ma:hidden="true" ma:internalName="FileNetParagraph" ma:readOnly="false">
      <xsd:simpleType>
        <xsd:restriction base="dms:Text">
          <xsd:maxLength value="255"/>
        </xsd:restriction>
      </xsd:simpleType>
    </xsd:element>
    <xsd:element name="FileNetParagraphStatus" ma:index="37" nillable="true" ma:displayName="FileNet Paragraph Status" ma:hidden="true" ma:internalName="FileNetParagraphStatus" ma:readOnly="false">
      <xsd:simpleType>
        <xsd:restriction base="dms:Text">
          <xsd:maxLength value="255"/>
        </xsd:restriction>
      </xsd:simpleType>
    </xsd:element>
    <xsd:element name="FileNetPhysicalFile" ma:index="38" nillable="true" ma:displayName="FileNet PhysicalFile" ma:hidden="true" ma:internalName="FileNetPhysicalFile" ma:readOnly="false">
      <xsd:simpleType>
        <xsd:restriction base="dms:Text">
          <xsd:maxLength value="255"/>
        </xsd:restriction>
      </xsd:simpleType>
    </xsd:element>
    <xsd:element name="FileNetPhysicalFileNumber" ma:index="39" nillable="true" ma:displayName="FileNet PhysicalFileNumber" ma:hidden="true" ma:internalName="FileNetPhysicalFileNumber" ma:readOnly="false">
      <xsd:simpleType>
        <xsd:restriction base="dms:Text">
          <xsd:maxLength value="255"/>
        </xsd:restriction>
      </xsd:simpleType>
    </xsd:element>
    <xsd:element name="FileNetProcessName" ma:index="40" nillable="true" ma:displayName="FileNet ProcessName" ma:hidden="true" ma:internalName="FileNetProcessName" ma:readOnly="false">
      <xsd:simpleType>
        <xsd:restriction base="dms:Text">
          <xsd:maxLength value="255"/>
        </xsd:restriction>
      </xsd:simpleType>
    </xsd:element>
    <xsd:element name="FileNetProcessOwner" ma:index="41" nillable="true" ma:displayName="FileNet ProcessOwner" ma:hidden="true" ma:internalName="FileNetProcessOwner" ma:readOnly="false">
      <xsd:simpleType>
        <xsd:restriction base="dms:Text">
          <xsd:maxLength value="255"/>
        </xsd:restriction>
      </xsd:simpleType>
    </xsd:element>
    <xsd:element name="FileNetRecordsManagementActivity" ma:index="42" nillable="true" ma:displayName="FileNet RecordsManagementActivity" ma:hidden="true" ma:internalName="FileNetRecordsManagementActivity" ma:readOnly="false">
      <xsd:simpleType>
        <xsd:restriction base="dms:Text">
          <xsd:maxLength value="255"/>
        </xsd:restriction>
      </xsd:simpleType>
    </xsd:element>
    <xsd:element name="FileNetScope" ma:index="43" nillable="true" ma:displayName="FileNet Scope" ma:hidden="true" ma:internalName="FileNetScope" ma:readOnly="false">
      <xsd:simpleType>
        <xsd:restriction base="dms:Text">
          <xsd:maxLength value="255"/>
        </xsd:restriction>
      </xsd:simpleType>
    </xsd:element>
    <xsd:element name="FileNetSource" ma:index="44" nillable="true" ma:displayName="FileNet Source" ma:hidden="true" ma:internalName="FileNetSource" ma:readOnly="false">
      <xsd:simpleType>
        <xsd:restriction base="dms:Text">
          <xsd:maxLength value="255"/>
        </xsd:restriction>
      </xsd:simpleType>
    </xsd:element>
    <xsd:element name="FileNetStartDate" ma:index="45" nillable="true" ma:displayName="FileNet Start Date" ma:hidden="true" ma:internalName="FileNetStartDate" ma:readOnly="false">
      <xsd:simpleType>
        <xsd:restriction base="dms:Text">
          <xsd:maxLength value="255"/>
        </xsd:restriction>
      </xsd:simpleType>
    </xsd:element>
    <xsd:element name="FileNetsubject1" ma:index="46" nillable="true" ma:displayName="FileNet subject 1" ma:hidden="true" ma:internalName="FileNetsubject1" ma:readOnly="false">
      <xsd:simpleType>
        <xsd:restriction base="dms:Text">
          <xsd:maxLength value="255"/>
        </xsd:restriction>
      </xsd:simpleType>
    </xsd:element>
    <xsd:element name="FileNetsubject2" ma:index="47" nillable="true" ma:displayName="FileNet subject 2" ma:hidden="true" ma:internalName="FileNetsubject2" ma:readOnly="false">
      <xsd:simpleType>
        <xsd:restriction base="dms:Text">
          <xsd:maxLength value="255"/>
        </xsd:restriction>
      </xsd:simpleType>
    </xsd:element>
    <xsd:element name="FileNetsubject3" ma:index="48" nillable="true" ma:displayName="FileNet subject 3" ma:hidden="true" ma:internalName="FileNetsubject3" ma:readOnly="false">
      <xsd:simpleType>
        <xsd:restriction base="dms:Text">
          <xsd:maxLength value="255"/>
        </xsd:restriction>
      </xsd:simpleType>
    </xsd:element>
    <xsd:element name="FileNetTriggerProcess" ma:index="49" nillable="true" ma:displayName="FileNet TriggerProcess" ma:hidden="true" ma:internalName="FileNetTriggerProcess" ma:readOnly="false">
      <xsd:simpleType>
        <xsd:restriction base="dms:Text">
          <xsd:maxLength value="255"/>
        </xsd:restriction>
      </xsd:simpleType>
    </xsd:element>
    <xsd:element name="c65b51bc6a0e4ac9b0840b09a1858551" ma:index="50" nillable="true" ma:taxonomy="true" ma:internalName="c65b51bc6a0e4ac9b0840b09a1858551" ma:taxonomyFieldName="Record_x0020_Activity" ma:displayName="Record Activity" ma:indexed="true" ma:readOnly="false" ma:default="" ma:fieldId="{c65b51bc-6a0e-4ac9-b084-0b09a1858551}" ma:sspId="dbe7a66c-04a3-4463-8f17-244784dbc568" ma:termSetId="e0490ee9-9d4b-40d2-9ac4-9f1d118dfa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2c616-1b51-470c-9da1-4d6f43905f2a" elementFormDefault="qualified">
    <xsd:import namespace="http://schemas.microsoft.com/office/2006/documentManagement/types"/>
    <xsd:import namespace="http://schemas.microsoft.com/office/infopath/2007/PartnerControls"/>
    <xsd:element name="_dlc_DocId" ma:index="5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dbe7a66c-04a3-4463-8f17-244784dbc568" ContentTypeId="0x01010053526B971DAC78418EC6A9ED490C61AF" PreviousValue="false" LastSyncTimeStamp="2023-08-28T02:00:41.81Z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702286D-F273-4089-9CAA-235928BAA15D}">
  <ds:schemaRefs>
    <ds:schemaRef ds:uri="http://schemas.microsoft.com/office/2006/metadata/properties"/>
    <ds:schemaRef ds:uri="http://schemas.microsoft.com/office/infopath/2007/PartnerControls"/>
    <ds:schemaRef ds:uri="b082c616-1b51-470c-9da1-4d6f43905f2a"/>
    <ds:schemaRef ds:uri="d267a1a7-8edd-4111-a118-4a206d87cecc"/>
  </ds:schemaRefs>
</ds:datastoreItem>
</file>

<file path=customXml/itemProps2.xml><?xml version="1.0" encoding="utf-8"?>
<ds:datastoreItem xmlns:ds="http://schemas.openxmlformats.org/officeDocument/2006/customXml" ds:itemID="{9834B279-DC96-488F-99E8-C29601DFA1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00255C-648A-4E02-8B05-73F04BB13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7a1a7-8edd-4111-a118-4a206d87cecc"/>
    <ds:schemaRef ds:uri="b082c616-1b51-470c-9da1-4d6f43905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E2C1A7-32A2-494A-B871-83CBA7258EA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4E451CC-9AEC-4CE1-846E-66D37D7A25A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023D3F9-1C64-4968-82D7-149C6251DAD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Te%20Tahuhu%20Infosheet%20Teal%20May</Template>
  <TotalTime>1</TotalTime>
  <Pages>6</Pages>
  <Words>1365</Words>
  <Characters>7783</Characters>
  <Application>Microsoft Office Word</Application>
  <DocSecurity>0</DocSecurity>
  <Lines>64</Lines>
  <Paragraphs>18</Paragraphs>
  <ScaleCrop>false</ScaleCrop>
  <Company/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2022-08-07T09:33:00Z</cp:lastPrinted>
  <dcterms:created xsi:type="dcterms:W3CDTF">2026-08-10T21:51:00Z</dcterms:created>
  <dcterms:modified xsi:type="dcterms:W3CDTF">2026-08-10T21:51:00Z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0x01010053526B971DAC78418EC6A9ED490C61AF008F414CF562EC3E408864961C5CFC0D90</vt:lpwstr>
  </property>
  <property fmtid="{D5CDD505-2E9C-101B-9397-08002B2CF9AE}" pid="4" name="_dlc_DocIdItemGuid">
    <vt:lpwstr>5f10c95e-b8af-479e-bec9-47656a4ecffc</vt:lpwstr>
  </property>
  <property fmtid="{D5CDD505-2E9C-101B-9397-08002B2CF9AE}" pid="5" name="j560beb70aea488fb091e84adbb32566">
    <vt:lpwstr/>
  </property>
  <property fmtid="{D5CDD505-2E9C-101B-9397-08002B2CF9AE}" pid="6" name="Ministerial_x0020_Type">
    <vt:lpwstr/>
  </property>
  <property fmtid="{D5CDD505-2E9C-101B-9397-08002B2CF9AE}" pid="7" name="Property_x0020_Management_x0020_Activity">
    <vt:lpwstr/>
  </property>
  <property fmtid="{D5CDD505-2E9C-101B-9397-08002B2CF9AE}" pid="8" name="hf7c71fd10d346fe8adb3bb49d5c0fc0">
    <vt:lpwstr/>
  </property>
  <property fmtid="{D5CDD505-2E9C-101B-9397-08002B2CF9AE}" pid="9" name="ce139978aae645acb1db0a0e0d3df2f5">
    <vt:lpwstr/>
  </property>
  <property fmtid="{D5CDD505-2E9C-101B-9397-08002B2CF9AE}" pid="10" name="CalendarYear">
    <vt:lpwstr/>
  </property>
  <property fmtid="{D5CDD505-2E9C-101B-9397-08002B2CF9AE}" pid="11" name="FinancialYear">
    <vt:lpwstr/>
  </property>
  <property fmtid="{D5CDD505-2E9C-101B-9397-08002B2CF9AE}" pid="12" name="m06bc18559e9431bb4d590962e6b7f83">
    <vt:lpwstr/>
  </property>
  <property fmtid="{D5CDD505-2E9C-101B-9397-08002B2CF9AE}" pid="13" name="Property Management Activity">
    <vt:lpwstr/>
  </property>
  <property fmtid="{D5CDD505-2E9C-101B-9397-08002B2CF9AE}" pid="14" name="Ministerial Type">
    <vt:lpwstr/>
  </property>
  <property fmtid="{D5CDD505-2E9C-101B-9397-08002B2CF9AE}" pid="15" name="c65b51bc6a0e4ac9b0840b09a1858551">
    <vt:lpwstr/>
  </property>
  <property fmtid="{D5CDD505-2E9C-101B-9397-08002B2CF9AE}" pid="16" name="Record Activity">
    <vt:lpwstr/>
  </property>
  <property fmtid="{D5CDD505-2E9C-101B-9397-08002B2CF9AE}" pid="17" name="ClassificationContentMarkingHeaderShapeIds">
    <vt:lpwstr>341b565a,e757c15,66c571c5</vt:lpwstr>
  </property>
  <property fmtid="{D5CDD505-2E9C-101B-9397-08002B2CF9AE}" pid="18" name="ClassificationContentMarkingHeaderFontProps">
    <vt:lpwstr>#000000,10,Calibri</vt:lpwstr>
  </property>
  <property fmtid="{D5CDD505-2E9C-101B-9397-08002B2CF9AE}" pid="19" name="ClassificationContentMarkingHeaderText">
    <vt:lpwstr>[UNCLASSIFIED]</vt:lpwstr>
  </property>
  <property fmtid="{D5CDD505-2E9C-101B-9397-08002B2CF9AE}" pid="20" name="ClassificationContentMarkingFooterShapeIds">
    <vt:lpwstr>3711fb28,679a647f,38c2f126</vt:lpwstr>
  </property>
  <property fmtid="{D5CDD505-2E9C-101B-9397-08002B2CF9AE}" pid="21" name="ClassificationContentMarkingFooterFontProps">
    <vt:lpwstr>#000000,10,Calibri</vt:lpwstr>
  </property>
  <property fmtid="{D5CDD505-2E9C-101B-9397-08002B2CF9AE}" pid="22" name="ClassificationContentMarkingFooterText">
    <vt:lpwstr>[UNCLASSIFIED]</vt:lpwstr>
  </property>
  <property fmtid="{D5CDD505-2E9C-101B-9397-08002B2CF9AE}" pid="23" name="MSIP_Label_4009eddf-846d-46a2-8a8f-ad982b694053_Enabled">
    <vt:lpwstr>true</vt:lpwstr>
  </property>
  <property fmtid="{D5CDD505-2E9C-101B-9397-08002B2CF9AE}" pid="24" name="MSIP_Label_4009eddf-846d-46a2-8a8f-ad982b694053_SetDate">
    <vt:lpwstr>2026-06-12T04:05:33Z</vt:lpwstr>
  </property>
  <property fmtid="{D5CDD505-2E9C-101B-9397-08002B2CF9AE}" pid="25" name="MSIP_Label_4009eddf-846d-46a2-8a8f-ad982b694053_Method">
    <vt:lpwstr>Privileged</vt:lpwstr>
  </property>
  <property fmtid="{D5CDD505-2E9C-101B-9397-08002B2CF9AE}" pid="26" name="MSIP_Label_4009eddf-846d-46a2-8a8f-ad982b694053_Name">
    <vt:lpwstr>UNCLASSIFIED</vt:lpwstr>
  </property>
  <property fmtid="{D5CDD505-2E9C-101B-9397-08002B2CF9AE}" pid="27" name="MSIP_Label_4009eddf-846d-46a2-8a8f-ad982b694053_SiteId">
    <vt:lpwstr>e6d2d4cc-b762-486e-8894-4f5f440d5f31</vt:lpwstr>
  </property>
  <property fmtid="{D5CDD505-2E9C-101B-9397-08002B2CF9AE}" pid="28" name="MSIP_Label_4009eddf-846d-46a2-8a8f-ad982b694053_ActionId">
    <vt:lpwstr>ce291935-41c0-45bb-a053-1686747f6daa</vt:lpwstr>
  </property>
  <property fmtid="{D5CDD505-2E9C-101B-9397-08002B2CF9AE}" pid="29" name="MSIP_Label_4009eddf-846d-46a2-8a8f-ad982b694053_ContentBits">
    <vt:lpwstr>3</vt:lpwstr>
  </property>
  <property fmtid="{D5CDD505-2E9C-101B-9397-08002B2CF9AE}" pid="30" name="MSIP_Label_4009eddf-846d-46a2-8a8f-ad982b694053_Tag">
    <vt:lpwstr>10, 0, 1, 1</vt:lpwstr>
  </property>
  <property fmtid="{D5CDD505-2E9C-101B-9397-08002B2CF9AE}" pid="31" name="Record_x0020_Activity">
    <vt:lpwstr/>
  </property>
  <property fmtid="{D5CDD505-2E9C-101B-9397-08002B2CF9AE}" pid="32" name="lcf76f155ced4ddcb4097134ff3c332f">
    <vt:lpwstr/>
  </property>
</Properties>
</file>