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A6E65" w14:textId="67D5FFF9" w:rsidR="00D42487" w:rsidRDefault="00D42487" w:rsidP="00DE6E1E">
      <w:pPr>
        <w:spacing w:after="640"/>
      </w:pPr>
      <w:r w:rsidRPr="00E64E86">
        <w:rPr>
          <w:noProof/>
        </w:rPr>
        <w:drawing>
          <wp:inline distT="0" distB="0" distL="0" distR="0" wp14:anchorId="3F2A805A" wp14:editId="5C8ACBF8">
            <wp:extent cx="3238500" cy="1247775"/>
            <wp:effectExtent l="0" t="0" r="0" b="0"/>
            <wp:docPr id="1623616869" name="Picture 4" descr="Te Tāhuhu o te Mātauranga Ministry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 Tāhuhu o te Mātauranga Ministry of Educati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0" cy="1247775"/>
                    </a:xfrm>
                    <a:prstGeom prst="rect">
                      <a:avLst/>
                    </a:prstGeom>
                    <a:noFill/>
                    <a:ln>
                      <a:noFill/>
                    </a:ln>
                  </pic:spPr>
                </pic:pic>
              </a:graphicData>
            </a:graphic>
          </wp:inline>
        </w:drawing>
      </w:r>
    </w:p>
    <w:p w14:paraId="2B0DA941" w14:textId="6DF0E731" w:rsidR="00D720F4" w:rsidRPr="00784316" w:rsidRDefault="00D720F4" w:rsidP="00784316">
      <w:pPr>
        <w:pStyle w:val="Heading1"/>
      </w:pPr>
      <w:r w:rsidRPr="00784316">
        <w:t>F</w:t>
      </w:r>
      <w:r w:rsidR="008900F9" w:rsidRPr="00784316">
        <w:t>actsheet</w:t>
      </w:r>
    </w:p>
    <w:p w14:paraId="45FCAE2B" w14:textId="77777777" w:rsidR="00D720F4" w:rsidRPr="00121A97" w:rsidRDefault="00D720F4" w:rsidP="00784316">
      <w:pPr>
        <w:pStyle w:val="Heading1"/>
      </w:pPr>
      <w:r w:rsidRPr="00121A97">
        <w:t xml:space="preserve">Expansion of Early Intervention Services (EIS) </w:t>
      </w:r>
    </w:p>
    <w:p w14:paraId="382B104A" w14:textId="47E76E13" w:rsidR="0038211F" w:rsidRPr="007E0FDB" w:rsidRDefault="00D720F4" w:rsidP="00C12FE7">
      <w:pPr>
        <w:pStyle w:val="Heading2"/>
        <w:spacing w:before="400"/>
      </w:pPr>
      <w:r w:rsidRPr="007E0FDB">
        <w:t>Information for Parents, Caregivers, Family and Whānau</w:t>
      </w:r>
    </w:p>
    <w:p w14:paraId="4B920B6F" w14:textId="0C15541B" w:rsidR="00CD0BE4" w:rsidRDefault="2761367F" w:rsidP="00A01A52">
      <w:r>
        <w:t xml:space="preserve">The Early Intervention Service (EIS) is a learning support service for children with additional developmental, communication or behavioural needs. From Term 1 2026, EIS is expanding to support children from birth through to the end of Year 1 of school. </w:t>
      </w:r>
      <w:r w:rsidR="0D281C1B">
        <w:t>Previously</w:t>
      </w:r>
      <w:r>
        <w:t>, EIS end</w:t>
      </w:r>
      <w:r w:rsidR="569F0E34">
        <w:t>ed</w:t>
      </w:r>
      <w:r>
        <w:t xml:space="preserve"> when a child start</w:t>
      </w:r>
      <w:r w:rsidR="034A4862">
        <w:t>ed</w:t>
      </w:r>
      <w:r>
        <w:t xml:space="preserve"> school.</w:t>
      </w:r>
    </w:p>
    <w:p w14:paraId="767DE966" w14:textId="08CA4107" w:rsidR="00CD0BE4" w:rsidRPr="00121A97" w:rsidRDefault="00CD0BE4" w:rsidP="007E0FDB">
      <w:pPr>
        <w:pStyle w:val="Heading2"/>
      </w:pPr>
      <w:r w:rsidRPr="00121A97">
        <w:t xml:space="preserve">EIS works with children and their families </w:t>
      </w:r>
    </w:p>
    <w:p w14:paraId="6E4E1F06" w14:textId="1AAB4DFB" w:rsidR="00CD0BE4" w:rsidRDefault="00CD0BE4" w:rsidP="00A01A52">
      <w:r w:rsidRPr="00121A97">
        <w:t xml:space="preserve">Early intervention teams work with families, early learning services, schools and </w:t>
      </w:r>
      <w:proofErr w:type="spellStart"/>
      <w:r w:rsidRPr="00121A97">
        <w:t>kura</w:t>
      </w:r>
      <w:proofErr w:type="spellEnd"/>
      <w:r w:rsidRPr="00121A97">
        <w:t xml:space="preserve"> who ask for support when they are concerned about a child’s learning and development.</w:t>
      </w:r>
    </w:p>
    <w:p w14:paraId="4BC877FD" w14:textId="33B28597" w:rsidR="00CD0BE4" w:rsidRPr="00121A97" w:rsidRDefault="00CD0BE4" w:rsidP="00A01A52">
      <w:r w:rsidRPr="00121A97">
        <w:lastRenderedPageBreak/>
        <w:t xml:space="preserve">The expansion of this service through to the end of Year 1 of school means that children and whānau will be supported from early learning settings to school, with the right supports in place to get the best start. </w:t>
      </w:r>
    </w:p>
    <w:p w14:paraId="64AFF41C" w14:textId="3133DC0B" w:rsidR="00CD0BE4" w:rsidRPr="00121A97" w:rsidRDefault="00CD0BE4" w:rsidP="00206D20">
      <w:pPr>
        <w:pStyle w:val="Heading2"/>
      </w:pPr>
      <w:r w:rsidRPr="00121A97">
        <w:t xml:space="preserve">How to get support </w:t>
      </w:r>
    </w:p>
    <w:p w14:paraId="708EB88E" w14:textId="3EFB01ED" w:rsidR="00CD0BE4" w:rsidRDefault="00CD0BE4" w:rsidP="00A01A52">
      <w:r w:rsidRPr="00121A97">
        <w:t xml:space="preserve">All tamariki develop at their own pace, but at times parents may have concerns about their child’s learning. If you are worried, talking to someone knowledgeable who knows your child and can provide support is a good place to start. </w:t>
      </w:r>
    </w:p>
    <w:p w14:paraId="2E4B1334" w14:textId="77777777" w:rsidR="00CD0BE4" w:rsidRPr="00121A97" w:rsidRDefault="00CD0BE4" w:rsidP="002B1909">
      <w:pPr>
        <w:spacing w:after="80"/>
      </w:pPr>
      <w:r w:rsidRPr="00121A97">
        <w:t xml:space="preserve">You can contact: </w:t>
      </w:r>
    </w:p>
    <w:p w14:paraId="112C6FDC" w14:textId="2597F9BB" w:rsidR="00CD0BE4" w:rsidRPr="00586890" w:rsidRDefault="00CD0BE4" w:rsidP="00586890">
      <w:pPr>
        <w:pStyle w:val="ListParagraph"/>
      </w:pPr>
      <w:r w:rsidRPr="00586890">
        <w:t xml:space="preserve">Your early learning service, by speaking with your child’s early learning teacher </w:t>
      </w:r>
    </w:p>
    <w:p w14:paraId="5E2A725F" w14:textId="06EC1120" w:rsidR="00CD0BE4" w:rsidRPr="00586890" w:rsidRDefault="00CD0BE4" w:rsidP="00586890">
      <w:pPr>
        <w:pStyle w:val="ListParagraph"/>
      </w:pPr>
      <w:r w:rsidRPr="00586890">
        <w:t>Your school directly, by speaking with your child’s teacher or the school’s learning support coordinator (LSC) or Special Education Needs Coordinator (SENCO)</w:t>
      </w:r>
    </w:p>
    <w:p w14:paraId="4D1489F8" w14:textId="6F79FB22" w:rsidR="00CD0BE4" w:rsidRPr="00586890" w:rsidRDefault="00CD0BE4" w:rsidP="00586890">
      <w:pPr>
        <w:pStyle w:val="ListParagraph"/>
      </w:pPr>
      <w:r w:rsidRPr="00586890">
        <w:t xml:space="preserve">Your healthcare providers, such as your doctor, Whānau Āwhina Plunket or Well Child Tamariki Ora.  </w:t>
      </w:r>
    </w:p>
    <w:p w14:paraId="27FDD5D2" w14:textId="21473244" w:rsidR="00CD0BE4" w:rsidRDefault="00CD0BE4" w:rsidP="00AA6239">
      <w:pPr>
        <w:pStyle w:val="Heading2"/>
      </w:pPr>
      <w:r w:rsidRPr="00121A97">
        <w:t xml:space="preserve">Talk to our learning support team </w:t>
      </w:r>
    </w:p>
    <w:p w14:paraId="460FE8B8" w14:textId="522EBEDA" w:rsidR="00CD0BE4" w:rsidRPr="00121A97" w:rsidRDefault="00CD0BE4" w:rsidP="00A01A52">
      <w:r w:rsidRPr="2EC483B5">
        <w:t>You can also contact us for more advice and support</w:t>
      </w:r>
      <w:r w:rsidR="00CA2F45" w:rsidRPr="2EC483B5">
        <w:t xml:space="preserve">, and </w:t>
      </w:r>
      <w:r w:rsidR="0032108F" w:rsidRPr="2EC483B5">
        <w:t>contact</w:t>
      </w:r>
      <w:r w:rsidR="00CA2F45" w:rsidRPr="2EC483B5">
        <w:t xml:space="preserve"> details can be found at</w:t>
      </w:r>
      <w:r w:rsidR="00AA6239">
        <w:br/>
      </w:r>
      <w:hyperlink r:id="rId12">
        <w:r w:rsidR="00127193" w:rsidRPr="2EC483B5">
          <w:rPr>
            <w:rStyle w:val="Hyperlink"/>
            <w:rFonts w:eastAsia="Arial"/>
          </w:rPr>
          <w:t>https://www.education.govt.nz/offices</w:t>
        </w:r>
      </w:hyperlink>
      <w:r w:rsidR="00127193" w:rsidRPr="2EC483B5">
        <w:rPr>
          <w:rFonts w:eastAsia="Arial"/>
        </w:rPr>
        <w:t xml:space="preserve"> </w:t>
      </w:r>
    </w:p>
    <w:p w14:paraId="53CE3649" w14:textId="6BCE5999" w:rsidR="00CD0BE4" w:rsidRPr="00121A97" w:rsidRDefault="00CD0BE4" w:rsidP="00A01A52">
      <w:r w:rsidRPr="2EC483B5">
        <w:lastRenderedPageBreak/>
        <w:t xml:space="preserve">Our learning support team members can help clarify whether you and your child may need extra support, and what options are available. </w:t>
      </w:r>
    </w:p>
    <w:p w14:paraId="29057240" w14:textId="5B459BC1" w:rsidR="00CD0BE4" w:rsidRPr="00121A97" w:rsidRDefault="00CD0BE4" w:rsidP="00A01A52">
      <w:r w:rsidRPr="2EC483B5">
        <w:t>More information</w:t>
      </w:r>
    </w:p>
    <w:p w14:paraId="2D78B4AE" w14:textId="0E84365B" w:rsidR="00121A97" w:rsidRPr="00513BC3" w:rsidRDefault="00121A97" w:rsidP="00DD681C">
      <w:pPr>
        <w:pStyle w:val="ListParagraph"/>
        <w:numPr>
          <w:ilvl w:val="0"/>
          <w:numId w:val="2"/>
        </w:numPr>
        <w:ind w:left="357" w:hanging="357"/>
      </w:pPr>
      <w:r w:rsidRPr="2EC483B5">
        <w:t>Learning support when your child moves to school</w:t>
      </w:r>
      <w:r w:rsidR="60EB7AFE" w:rsidRPr="2EC483B5">
        <w:t xml:space="preserve"> at </w:t>
      </w:r>
      <w:r w:rsidRPr="2EC483B5">
        <w:t xml:space="preserve"> </w:t>
      </w:r>
      <w:hyperlink r:id="rId13">
        <w:r w:rsidR="007B1656" w:rsidRPr="2EC483B5">
          <w:rPr>
            <w:rStyle w:val="Hyperlink"/>
          </w:rPr>
          <w:t>https://www.education.govt.nz/support-start-school</w:t>
        </w:r>
      </w:hyperlink>
      <w:r w:rsidR="007B1656" w:rsidRPr="2EC483B5">
        <w:t xml:space="preserve"> </w:t>
      </w:r>
    </w:p>
    <w:p w14:paraId="0AB84849" w14:textId="3F9441C8" w:rsidR="00121A97" w:rsidRPr="00513BC3" w:rsidRDefault="00121A97" w:rsidP="00DD681C">
      <w:pPr>
        <w:pStyle w:val="ListParagraph"/>
        <w:numPr>
          <w:ilvl w:val="0"/>
          <w:numId w:val="2"/>
        </w:numPr>
        <w:ind w:left="357" w:hanging="357"/>
      </w:pPr>
      <w:r w:rsidRPr="2EC483B5">
        <w:t>If you are worried about your child’s learning</w:t>
      </w:r>
      <w:r w:rsidR="00EC204A" w:rsidRPr="2EC483B5">
        <w:t xml:space="preserve"> at </w:t>
      </w:r>
      <w:hyperlink r:id="rId14">
        <w:r w:rsidR="00EC204A" w:rsidRPr="2EC483B5">
          <w:rPr>
            <w:rStyle w:val="Hyperlink"/>
          </w:rPr>
          <w:t>https://www.education.govt.nz/worried-about-learning</w:t>
        </w:r>
      </w:hyperlink>
      <w:r w:rsidR="00EC204A" w:rsidRPr="2EC483B5">
        <w:t xml:space="preserve">  </w:t>
      </w:r>
    </w:p>
    <w:p w14:paraId="5AB9E086" w14:textId="747E9127" w:rsidR="00121A97" w:rsidRPr="00513BC3" w:rsidRDefault="00121A97" w:rsidP="00DD681C">
      <w:pPr>
        <w:pStyle w:val="ListParagraph"/>
        <w:numPr>
          <w:ilvl w:val="0"/>
          <w:numId w:val="2"/>
        </w:numPr>
        <w:ind w:left="357" w:hanging="357"/>
      </w:pPr>
      <w:r w:rsidRPr="2EC483B5">
        <w:t>Budget 2025 investment for Learning Support</w:t>
      </w:r>
      <w:r w:rsidR="00EC204A" w:rsidRPr="2EC483B5">
        <w:t xml:space="preserve"> at </w:t>
      </w:r>
      <w:hyperlink r:id="rId15">
        <w:r w:rsidR="00340BF2" w:rsidRPr="2EC483B5">
          <w:rPr>
            <w:rStyle w:val="Hyperlink"/>
          </w:rPr>
          <w:t>https://www.education.govt.nz/budget-learning-support</w:t>
        </w:r>
      </w:hyperlink>
      <w:r w:rsidR="00340BF2" w:rsidRPr="2EC483B5">
        <w:t xml:space="preserve"> </w:t>
      </w:r>
    </w:p>
    <w:p w14:paraId="4B182FC1" w14:textId="77777777" w:rsidR="0011417D" w:rsidRPr="00121A97" w:rsidRDefault="0011417D" w:rsidP="00DD681C">
      <w:pPr>
        <w:pStyle w:val="Heading2"/>
      </w:pPr>
      <w:r w:rsidRPr="00121A97">
        <w:t>Questions and Answers</w:t>
      </w:r>
    </w:p>
    <w:p w14:paraId="79ECD7D3" w14:textId="77777777" w:rsidR="0011417D" w:rsidRPr="00CB12EB" w:rsidRDefault="0011417D" w:rsidP="00CB12EB">
      <w:pPr>
        <w:pStyle w:val="Heading3"/>
        <w:rPr>
          <w:rStyle w:val="normaltextrun"/>
        </w:rPr>
      </w:pPr>
      <w:r w:rsidRPr="00CB12EB">
        <w:rPr>
          <w:rStyle w:val="normaltextrun"/>
        </w:rPr>
        <w:t>Who is eligible for Early Intervention Services?</w:t>
      </w:r>
    </w:p>
    <w:p w14:paraId="0E20BC41" w14:textId="77777777" w:rsidR="0011417D" w:rsidRDefault="0011417D" w:rsidP="00A01A52">
      <w:r w:rsidRPr="00121A97">
        <w:t>EIS support is available for learners from birth through to the end of Year 1, from 2026.</w:t>
      </w:r>
    </w:p>
    <w:p w14:paraId="61065C65" w14:textId="77777777" w:rsidR="00121A97" w:rsidRPr="00121A97" w:rsidRDefault="00121A97" w:rsidP="00A01A52"/>
    <w:p w14:paraId="18E2D42B" w14:textId="77777777" w:rsidR="0011417D" w:rsidRPr="00121A97" w:rsidRDefault="0011417D" w:rsidP="00F90F5B">
      <w:pPr>
        <w:pStyle w:val="Heading3"/>
        <w:rPr>
          <w:rStyle w:val="normaltextrun"/>
          <w:b w:val="0"/>
          <w:bCs w:val="0"/>
        </w:rPr>
      </w:pPr>
      <w:r w:rsidRPr="00121A97">
        <w:rPr>
          <w:rStyle w:val="normaltextrun"/>
        </w:rPr>
        <w:t>Can a parent make a request for learning support?</w:t>
      </w:r>
    </w:p>
    <w:p w14:paraId="5C1A6380" w14:textId="7173E089" w:rsidR="0011417D" w:rsidRPr="00121A97" w:rsidRDefault="0011417D" w:rsidP="00A01A52">
      <w:r w:rsidRPr="00121A97">
        <w:t xml:space="preserve">Yes. Parents can raise concerns with their early learning teachers, </w:t>
      </w:r>
      <w:proofErr w:type="gramStart"/>
      <w:r w:rsidRPr="00121A97">
        <w:t>school teacher</w:t>
      </w:r>
      <w:proofErr w:type="gramEnd"/>
      <w:r w:rsidRPr="00121A97">
        <w:t xml:space="preserve">, or Learning Support Coordinator. Schools and early learning services may work with parents </w:t>
      </w:r>
      <w:r w:rsidRPr="00121A97">
        <w:lastRenderedPageBreak/>
        <w:t>to assess their child’s needs and connect with the right supports and services.</w:t>
      </w:r>
    </w:p>
    <w:p w14:paraId="7B680D1F" w14:textId="4C137A83" w:rsidR="0011417D" w:rsidRPr="00121A97" w:rsidRDefault="0011417D" w:rsidP="00F90F5B">
      <w:pPr>
        <w:pStyle w:val="Heading3"/>
        <w:rPr>
          <w:rStyle w:val="normaltextrun"/>
          <w:b w:val="0"/>
          <w:bCs w:val="0"/>
        </w:rPr>
      </w:pPr>
      <w:r w:rsidRPr="00121A97">
        <w:rPr>
          <w:rStyle w:val="normaltextrun"/>
        </w:rPr>
        <w:t>Does my child need a diagnosis to access learning support?</w:t>
      </w:r>
    </w:p>
    <w:p w14:paraId="61CC667B" w14:textId="77777777" w:rsidR="0011417D" w:rsidRPr="00121A97" w:rsidRDefault="0011417D" w:rsidP="00A01A52">
      <w:r w:rsidRPr="00121A97">
        <w:t xml:space="preserve">Children do not need a formal diagnosis to access learning support. </w:t>
      </w:r>
    </w:p>
    <w:p w14:paraId="79845F36" w14:textId="6CB94D69" w:rsidR="0011417D" w:rsidRPr="00121A97" w:rsidRDefault="0011417D" w:rsidP="00F90F5B">
      <w:pPr>
        <w:pStyle w:val="Heading3"/>
        <w:rPr>
          <w:rStyle w:val="normaltextrun"/>
          <w:b w:val="0"/>
          <w:bCs w:val="0"/>
        </w:rPr>
      </w:pPr>
      <w:r w:rsidRPr="00121A97">
        <w:rPr>
          <w:rStyle w:val="normaltextrun"/>
        </w:rPr>
        <w:t xml:space="preserve">My child is a new entrant at </w:t>
      </w:r>
      <w:proofErr w:type="gramStart"/>
      <w:r w:rsidRPr="00121A97">
        <w:rPr>
          <w:rStyle w:val="normaltextrun"/>
        </w:rPr>
        <w:t>school,</w:t>
      </w:r>
      <w:proofErr w:type="gramEnd"/>
      <w:r w:rsidRPr="00121A97">
        <w:rPr>
          <w:rStyle w:val="normaltextrun"/>
        </w:rPr>
        <w:t xml:space="preserve"> can my child be referred to EIS?</w:t>
      </w:r>
    </w:p>
    <w:p w14:paraId="66459559" w14:textId="77777777" w:rsidR="0011417D" w:rsidRPr="00121A97" w:rsidRDefault="0011417D" w:rsidP="00A01A52">
      <w:r w:rsidRPr="00121A97">
        <w:t>Yes, children with newly identified needs in Year 0 or 1 can be referred to EIS, from 2026.</w:t>
      </w:r>
    </w:p>
    <w:p w14:paraId="167F658E" w14:textId="57054649" w:rsidR="0011417D" w:rsidRPr="00121A97" w:rsidRDefault="0011417D" w:rsidP="00F90F5B">
      <w:pPr>
        <w:pStyle w:val="Heading3"/>
        <w:rPr>
          <w:rStyle w:val="normaltextrun"/>
          <w:b w:val="0"/>
          <w:bCs w:val="0"/>
        </w:rPr>
      </w:pPr>
      <w:r w:rsidRPr="00121A97">
        <w:rPr>
          <w:rStyle w:val="normaltextrun"/>
        </w:rPr>
        <w:t>What help can my child access if they need learning support beyond Year 1?</w:t>
      </w:r>
    </w:p>
    <w:p w14:paraId="3067B37B" w14:textId="5D3D18CC" w:rsidR="009E397B" w:rsidRDefault="0011417D" w:rsidP="00A01A52">
      <w:r w:rsidRPr="00121A97">
        <w:t xml:space="preserve">From 2026, EIS support is available for learners through to the end of Year 1 at school. </w:t>
      </w:r>
    </w:p>
    <w:p w14:paraId="0BED32B6" w14:textId="77777777" w:rsidR="009E397B" w:rsidRDefault="009E397B">
      <w:pPr>
        <w:spacing w:after="160" w:line="278" w:lineRule="auto"/>
      </w:pPr>
      <w:r>
        <w:br w:type="page"/>
      </w:r>
    </w:p>
    <w:p w14:paraId="7565814A" w14:textId="1790E440" w:rsidR="0011417D" w:rsidRPr="00121A97" w:rsidRDefault="0011417D" w:rsidP="00A01A52">
      <w:r w:rsidRPr="00121A97">
        <w:lastRenderedPageBreak/>
        <w:t>If a child requires learning support beyond Year 1, they may be supported by the Resource Teacher Learning and Behaviour (RTLB), or Behaviour and Communications Services, or within school supports such as SENCO or LSC. Speak to your child’s teacher if you think your child may need ongoing support.</w:t>
      </w:r>
    </w:p>
    <w:p w14:paraId="521DDF8E" w14:textId="70C2E298" w:rsidR="0011417D" w:rsidRPr="00121A97" w:rsidRDefault="0011417D" w:rsidP="00A01A52">
      <w:pPr>
        <w:pStyle w:val="Heading5"/>
        <w:rPr>
          <w:rStyle w:val="normaltextrun"/>
          <w:rFonts w:cs="Arial"/>
          <w:b/>
          <w:bCs/>
          <w:color w:val="auto"/>
        </w:rPr>
      </w:pPr>
      <w:r w:rsidRPr="00121A97">
        <w:rPr>
          <w:rStyle w:val="normaltextrun"/>
          <w:rFonts w:cs="Arial"/>
          <w:b/>
          <w:bCs/>
          <w:color w:val="auto"/>
        </w:rPr>
        <w:t>Who provides consent for EIS support?</w:t>
      </w:r>
    </w:p>
    <w:p w14:paraId="5232AA9D" w14:textId="0D9522CD" w:rsidR="0011417D" w:rsidRPr="00121A97" w:rsidRDefault="0011417D" w:rsidP="00A01A52">
      <w:r w:rsidRPr="00121A97">
        <w:t>Parents give their consent for EIS support and can withdraw consent at any time. Signed informed consent is required from parents.</w:t>
      </w:r>
    </w:p>
    <w:p w14:paraId="464F5D5E" w14:textId="29E25AB0" w:rsidR="009651FC" w:rsidRDefault="009651FC" w:rsidP="009651FC">
      <w:pPr>
        <w:spacing w:before="600" w:after="200"/>
        <w:rPr>
          <w:rFonts w:ascii="Arial Bold" w:hAnsi="Arial Bold"/>
          <w:b/>
          <w:sz w:val="40"/>
        </w:rPr>
      </w:pPr>
      <w:r w:rsidRPr="00DE3787">
        <w:rPr>
          <w:rFonts w:ascii="Arial Bold" w:hAnsi="Arial Bold"/>
          <w:b/>
          <w:sz w:val="40"/>
        </w:rPr>
        <w:t>End of information | Factsheet</w:t>
      </w:r>
      <w:r w:rsidRPr="00DE3787">
        <w:rPr>
          <w:rFonts w:ascii="Arial Bold" w:hAnsi="Arial Bold"/>
          <w:b/>
          <w:sz w:val="40"/>
        </w:rPr>
        <w:br/>
      </w:r>
      <w:r>
        <w:rPr>
          <w:rFonts w:ascii="Arial Bold" w:hAnsi="Arial Bold"/>
          <w:b/>
          <w:sz w:val="40"/>
        </w:rPr>
        <w:t xml:space="preserve">Expansion of Early Intervention Services </w:t>
      </w:r>
      <w:r w:rsidRPr="00DE3787">
        <w:rPr>
          <w:rFonts w:ascii="Arial Bold" w:hAnsi="Arial Bold"/>
          <w:b/>
          <w:sz w:val="40"/>
        </w:rPr>
        <w:t>(</w:t>
      </w:r>
      <w:r>
        <w:rPr>
          <w:rFonts w:ascii="Arial Bold" w:hAnsi="Arial Bold"/>
          <w:b/>
          <w:sz w:val="40"/>
        </w:rPr>
        <w:t>EIS</w:t>
      </w:r>
      <w:r w:rsidRPr="00DE3787">
        <w:rPr>
          <w:rFonts w:ascii="Arial Bold" w:hAnsi="Arial Bold"/>
          <w:b/>
          <w:sz w:val="40"/>
        </w:rPr>
        <w:t>)</w:t>
      </w:r>
    </w:p>
    <w:p w14:paraId="6DBDB9E2" w14:textId="7042594D" w:rsidR="009651FC" w:rsidRPr="00513BC3" w:rsidRDefault="009651FC" w:rsidP="009651FC">
      <w:r w:rsidRPr="00270A17">
        <w:t xml:space="preserve">This Large Print document is adapted by Blind Citizens NZ from the standard document provided by </w:t>
      </w:r>
      <w:r>
        <w:t xml:space="preserve">the </w:t>
      </w:r>
      <w:r w:rsidR="002C38E0">
        <w:t>Ministry of Education</w:t>
      </w:r>
    </w:p>
    <w:p w14:paraId="4F9FEF9B" w14:textId="01EB81EF" w:rsidR="00112099" w:rsidRPr="00121A97" w:rsidRDefault="00112099" w:rsidP="00A01A52"/>
    <w:sectPr w:rsidR="00112099" w:rsidRPr="00121A97" w:rsidSect="00A01A52">
      <w:headerReference w:type="even" r:id="rId16"/>
      <w:footerReference w:type="even" r:id="rId17"/>
      <w:headerReference w:type="first" r:id="rId18"/>
      <w:footerReference w:type="first" r:id="rId19"/>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EA4FE" w14:textId="77777777" w:rsidR="00460843" w:rsidRDefault="00460843" w:rsidP="00A01A52">
      <w:r>
        <w:separator/>
      </w:r>
    </w:p>
  </w:endnote>
  <w:endnote w:type="continuationSeparator" w:id="0">
    <w:p w14:paraId="6C1D7F65" w14:textId="77777777" w:rsidR="00460843" w:rsidRDefault="00460843" w:rsidP="00A0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Bold">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467F" w14:textId="3F52D173" w:rsidR="00A122FB" w:rsidRDefault="00A122FB" w:rsidP="00A01A52">
    <w:pPr>
      <w:pStyle w:val="Footer"/>
    </w:pPr>
    <w:r>
      <w:rPr>
        <w:noProof/>
      </w:rPr>
      <mc:AlternateContent>
        <mc:Choice Requires="wps">
          <w:drawing>
            <wp:anchor distT="0" distB="0" distL="0" distR="0" simplePos="0" relativeHeight="251658243" behindDoc="0" locked="0" layoutInCell="1" allowOverlap="1" wp14:anchorId="6739FA5F" wp14:editId="6BAA18F7">
              <wp:simplePos x="635" y="635"/>
              <wp:positionH relativeFrom="page">
                <wp:align>center</wp:align>
              </wp:positionH>
              <wp:positionV relativeFrom="page">
                <wp:align>bottom</wp:align>
              </wp:positionV>
              <wp:extent cx="815340" cy="370205"/>
              <wp:effectExtent l="0" t="0" r="3810" b="0"/>
              <wp:wrapNone/>
              <wp:docPr id="425164206"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51CA4262" w14:textId="57617919" w:rsidR="00A122FB" w:rsidRPr="00A122FB" w:rsidRDefault="00A122FB" w:rsidP="00A01A52">
                          <w:pPr>
                            <w:rPr>
                              <w:noProof/>
                            </w:rPr>
                          </w:pPr>
                          <w:r w:rsidRPr="00A122FB">
                            <w:rPr>
                              <w:noProof/>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39FA5F" id="_x0000_t202" coordsize="21600,21600" o:spt="202" path="m,l,21600r21600,l21600,xe">
              <v:stroke joinstyle="miter"/>
              <v:path gradientshapeok="t" o:connecttype="rect"/>
            </v:shapetype>
            <v:shape id="Text Box 5" o:spid="_x0000_s1027" type="#_x0000_t202" alt="[UNCLASSIFIED]" style="position:absolute;margin-left:0;margin-top:0;width:64.2pt;height:29.1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" filled="f" stroked="f">
              <v:textbox style="mso-fit-shape-to-text:t" inset="0,0,0,15pt">
                <w:txbxContent>
                  <w:p w14:paraId="51CA4262" w14:textId="57617919" w:rsidR="00A122FB" w:rsidRPr="00A122FB" w:rsidRDefault="00A122FB" w:rsidP="00A01A52">
                    <w:pPr>
                      <w:rPr>
                        <w:noProof/>
                      </w:rPr>
                    </w:pPr>
                    <w:r w:rsidRPr="00A122FB">
                      <w:rPr>
                        <w:noProof/>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3DBD1" w14:textId="70C61B7B" w:rsidR="00A122FB" w:rsidRDefault="00A122FB" w:rsidP="00A01A52">
    <w:pPr>
      <w:pStyle w:val="Footer"/>
    </w:pPr>
    <w:r>
      <w:rPr>
        <w:noProof/>
      </w:rPr>
      <mc:AlternateContent>
        <mc:Choice Requires="wps">
          <w:drawing>
            <wp:anchor distT="0" distB="0" distL="0" distR="0" simplePos="0" relativeHeight="251658242" behindDoc="0" locked="0" layoutInCell="1" allowOverlap="1" wp14:anchorId="7B192FCC" wp14:editId="4953CB43">
              <wp:simplePos x="635" y="635"/>
              <wp:positionH relativeFrom="page">
                <wp:align>center</wp:align>
              </wp:positionH>
              <wp:positionV relativeFrom="page">
                <wp:align>bottom</wp:align>
              </wp:positionV>
              <wp:extent cx="815340" cy="370205"/>
              <wp:effectExtent l="0" t="0" r="3810" b="0"/>
              <wp:wrapNone/>
              <wp:docPr id="1453968370"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1E5C2CAD" w14:textId="512ABABE" w:rsidR="00A122FB" w:rsidRPr="00A122FB" w:rsidRDefault="00A122FB" w:rsidP="00A01A52">
                          <w:pPr>
                            <w:rPr>
                              <w:noProof/>
                            </w:rPr>
                          </w:pPr>
                          <w:r w:rsidRPr="00A122FB">
                            <w:rPr>
                              <w:noProof/>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192FCC" id="_x0000_t202" coordsize="21600,21600" o:spt="202" path="m,l,21600r21600,l21600,xe">
              <v:stroke joinstyle="miter"/>
              <v:path gradientshapeok="t" o:connecttype="rect"/>
            </v:shapetype>
            <v:shape id="Text Box 4" o:spid="_x0000_s1029" type="#_x0000_t202" alt="[UNCLASSIFIED]" style="position:absolute;margin-left:0;margin-top:0;width:64.2pt;height:29.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" filled="f" stroked="f">
              <v:textbox style="mso-fit-shape-to-text:t" inset="0,0,0,15pt">
                <w:txbxContent>
                  <w:p w14:paraId="1E5C2CAD" w14:textId="512ABABE" w:rsidR="00A122FB" w:rsidRPr="00A122FB" w:rsidRDefault="00A122FB" w:rsidP="00A01A52">
                    <w:pPr>
                      <w:rPr>
                        <w:noProof/>
                      </w:rPr>
                    </w:pPr>
                    <w:r w:rsidRPr="00A122FB">
                      <w:rPr>
                        <w:noProof/>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F4A36" w14:textId="77777777" w:rsidR="00460843" w:rsidRDefault="00460843" w:rsidP="00A01A52">
      <w:r>
        <w:separator/>
      </w:r>
    </w:p>
  </w:footnote>
  <w:footnote w:type="continuationSeparator" w:id="0">
    <w:p w14:paraId="56029559" w14:textId="77777777" w:rsidR="00460843" w:rsidRDefault="00460843" w:rsidP="00A01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44D0D" w14:textId="1CAF1DA0" w:rsidR="00A122FB" w:rsidRDefault="00A122FB" w:rsidP="00A01A52">
    <w:pPr>
      <w:pStyle w:val="Header"/>
    </w:pPr>
    <w:r>
      <w:rPr>
        <w:noProof/>
      </w:rPr>
      <mc:AlternateContent>
        <mc:Choice Requires="wps">
          <w:drawing>
            <wp:anchor distT="0" distB="0" distL="0" distR="0" simplePos="0" relativeHeight="251658241" behindDoc="0" locked="0" layoutInCell="1" allowOverlap="1" wp14:anchorId="05104B5C" wp14:editId="7E910901">
              <wp:simplePos x="635" y="635"/>
              <wp:positionH relativeFrom="page">
                <wp:align>center</wp:align>
              </wp:positionH>
              <wp:positionV relativeFrom="page">
                <wp:align>top</wp:align>
              </wp:positionV>
              <wp:extent cx="815340" cy="370205"/>
              <wp:effectExtent l="0" t="0" r="3810" b="10795"/>
              <wp:wrapNone/>
              <wp:docPr id="163355672"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64A764C6" w14:textId="04D1E1A4" w:rsidR="00A122FB" w:rsidRPr="00A122FB" w:rsidRDefault="00A122FB" w:rsidP="00A01A52">
                          <w:pPr>
                            <w:rPr>
                              <w:noProof/>
                            </w:rPr>
                          </w:pPr>
                          <w:r w:rsidRPr="00A122FB">
                            <w:rPr>
                              <w:noProof/>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104B5C" id="_x0000_t202" coordsize="21600,21600" o:spt="202" path="m,l,21600r21600,l21600,xe">
              <v:stroke joinstyle="miter"/>
              <v:path gradientshapeok="t" o:connecttype="rect"/>
            </v:shapetype>
            <v:shape id="Text Box 2" o:spid="_x0000_s1026" type="#_x0000_t202" alt="[UNCLASSIFIED]" style="position:absolute;margin-left:0;margin-top:0;width:64.2pt;height:29.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" filled="f" stroked="f">
              <v:textbox style="mso-fit-shape-to-text:t" inset="0,15pt,0,0">
                <w:txbxContent>
                  <w:p w14:paraId="64A764C6" w14:textId="04D1E1A4" w:rsidR="00A122FB" w:rsidRPr="00A122FB" w:rsidRDefault="00A122FB" w:rsidP="00A01A52">
                    <w:pPr>
                      <w:rPr>
                        <w:noProof/>
                      </w:rPr>
                    </w:pPr>
                    <w:r w:rsidRPr="00A122FB">
                      <w:rPr>
                        <w:noProof/>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FAB21" w14:textId="24BDF31A" w:rsidR="00A122FB" w:rsidRDefault="00A122FB" w:rsidP="00A01A52">
    <w:pPr>
      <w:pStyle w:val="Header"/>
    </w:pPr>
    <w:r>
      <w:rPr>
        <w:noProof/>
      </w:rPr>
      <mc:AlternateContent>
        <mc:Choice Requires="wps">
          <w:drawing>
            <wp:anchor distT="0" distB="0" distL="0" distR="0" simplePos="0" relativeHeight="251658240" behindDoc="0" locked="0" layoutInCell="1" allowOverlap="1" wp14:anchorId="2623EE29" wp14:editId="4F2335CD">
              <wp:simplePos x="635" y="635"/>
              <wp:positionH relativeFrom="page">
                <wp:align>center</wp:align>
              </wp:positionH>
              <wp:positionV relativeFrom="page">
                <wp:align>top</wp:align>
              </wp:positionV>
              <wp:extent cx="815340" cy="370205"/>
              <wp:effectExtent l="0" t="0" r="3810" b="10795"/>
              <wp:wrapNone/>
              <wp:docPr id="6296319"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2DF881BD" w14:textId="3195EA7B" w:rsidR="00A122FB" w:rsidRPr="00A122FB" w:rsidRDefault="00A122FB" w:rsidP="00A01A52">
                          <w:pPr>
                            <w:rPr>
                              <w:noProof/>
                            </w:rPr>
                          </w:pPr>
                          <w:r w:rsidRPr="00A122FB">
                            <w:rPr>
                              <w:noProof/>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3EE29" id="_x0000_t202" coordsize="21600,21600" o:spt="202" path="m,l,21600r21600,l21600,xe">
              <v:stroke joinstyle="miter"/>
              <v:path gradientshapeok="t" o:connecttype="rect"/>
            </v:shapetype>
            <v:shape id="Text Box 1" o:spid="_x0000_s1028" type="#_x0000_t202" alt="[UNCLASSIFIED]" style="position:absolute;margin-left:0;margin-top:0;width:64.2pt;height:29.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" filled="f" stroked="f">
              <v:textbox style="mso-fit-shape-to-text:t" inset="0,15pt,0,0">
                <w:txbxContent>
                  <w:p w14:paraId="2DF881BD" w14:textId="3195EA7B" w:rsidR="00A122FB" w:rsidRPr="00A122FB" w:rsidRDefault="00A122FB" w:rsidP="00A01A52">
                    <w:pPr>
                      <w:rPr>
                        <w:noProof/>
                      </w:rPr>
                    </w:pPr>
                    <w:r w:rsidRPr="00A122FB">
                      <w:rPr>
                        <w:noProof/>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86A3A"/>
    <w:multiLevelType w:val="hybridMultilevel"/>
    <w:tmpl w:val="22162444"/>
    <w:lvl w:ilvl="0" w:tplc="B02AF14A">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C2B7C33"/>
    <w:multiLevelType w:val="hybridMultilevel"/>
    <w:tmpl w:val="F84AB9C6"/>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5FD38B7"/>
    <w:multiLevelType w:val="hybridMultilevel"/>
    <w:tmpl w:val="FD94C794"/>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29986246">
    <w:abstractNumId w:val="2"/>
  </w:num>
  <w:num w:numId="2" w16cid:durableId="1471168953">
    <w:abstractNumId w:val="1"/>
  </w:num>
  <w:num w:numId="3" w16cid:durableId="572472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2FB"/>
    <w:rsid w:val="00095BFA"/>
    <w:rsid w:val="000A5C43"/>
    <w:rsid w:val="000C25DD"/>
    <w:rsid w:val="000D2564"/>
    <w:rsid w:val="00112099"/>
    <w:rsid w:val="0011417D"/>
    <w:rsid w:val="00121A97"/>
    <w:rsid w:val="00127193"/>
    <w:rsid w:val="00191AB0"/>
    <w:rsid w:val="001C77CA"/>
    <w:rsid w:val="001E74EC"/>
    <w:rsid w:val="001F2252"/>
    <w:rsid w:val="001F7415"/>
    <w:rsid w:val="00206D20"/>
    <w:rsid w:val="00235CF0"/>
    <w:rsid w:val="002B1909"/>
    <w:rsid w:val="002C38E0"/>
    <w:rsid w:val="002D6AD1"/>
    <w:rsid w:val="002E394C"/>
    <w:rsid w:val="0032062E"/>
    <w:rsid w:val="0032108F"/>
    <w:rsid w:val="00340BF2"/>
    <w:rsid w:val="0038211F"/>
    <w:rsid w:val="00426EE4"/>
    <w:rsid w:val="00426F31"/>
    <w:rsid w:val="00460843"/>
    <w:rsid w:val="004F2E3D"/>
    <w:rsid w:val="00505221"/>
    <w:rsid w:val="005456EB"/>
    <w:rsid w:val="005550E3"/>
    <w:rsid w:val="00586890"/>
    <w:rsid w:val="00644C85"/>
    <w:rsid w:val="006F7FC6"/>
    <w:rsid w:val="00703F01"/>
    <w:rsid w:val="00730C76"/>
    <w:rsid w:val="00784316"/>
    <w:rsid w:val="007A11ED"/>
    <w:rsid w:val="007A57EB"/>
    <w:rsid w:val="007B1656"/>
    <w:rsid w:val="007D0593"/>
    <w:rsid w:val="007E0FDB"/>
    <w:rsid w:val="00834606"/>
    <w:rsid w:val="008722FC"/>
    <w:rsid w:val="008900F9"/>
    <w:rsid w:val="008974CF"/>
    <w:rsid w:val="008B6253"/>
    <w:rsid w:val="00912763"/>
    <w:rsid w:val="0091641D"/>
    <w:rsid w:val="009651FC"/>
    <w:rsid w:val="00970A03"/>
    <w:rsid w:val="009A05F2"/>
    <w:rsid w:val="009E397B"/>
    <w:rsid w:val="009F4629"/>
    <w:rsid w:val="00A01A52"/>
    <w:rsid w:val="00A01E57"/>
    <w:rsid w:val="00A122FB"/>
    <w:rsid w:val="00AA6239"/>
    <w:rsid w:val="00AD642E"/>
    <w:rsid w:val="00AE55BD"/>
    <w:rsid w:val="00B00FCF"/>
    <w:rsid w:val="00B76707"/>
    <w:rsid w:val="00BC5BD9"/>
    <w:rsid w:val="00C0167D"/>
    <w:rsid w:val="00C12FE7"/>
    <w:rsid w:val="00C71705"/>
    <w:rsid w:val="00C77142"/>
    <w:rsid w:val="00CA2A66"/>
    <w:rsid w:val="00CA2F45"/>
    <w:rsid w:val="00CB12EB"/>
    <w:rsid w:val="00CB75F7"/>
    <w:rsid w:val="00CD0BE4"/>
    <w:rsid w:val="00D42487"/>
    <w:rsid w:val="00D720F4"/>
    <w:rsid w:val="00D96ED2"/>
    <w:rsid w:val="00DC3253"/>
    <w:rsid w:val="00DD681C"/>
    <w:rsid w:val="00DE6E1E"/>
    <w:rsid w:val="00E02E73"/>
    <w:rsid w:val="00E87F1F"/>
    <w:rsid w:val="00EC204A"/>
    <w:rsid w:val="00ED3F05"/>
    <w:rsid w:val="00EF209F"/>
    <w:rsid w:val="00F66D75"/>
    <w:rsid w:val="00F83391"/>
    <w:rsid w:val="00F90F5B"/>
    <w:rsid w:val="00FD2076"/>
    <w:rsid w:val="034A4862"/>
    <w:rsid w:val="0D281C1B"/>
    <w:rsid w:val="12822476"/>
    <w:rsid w:val="24961DD8"/>
    <w:rsid w:val="2761367F"/>
    <w:rsid w:val="2EC483B5"/>
    <w:rsid w:val="4A9CB916"/>
    <w:rsid w:val="4F3CAECB"/>
    <w:rsid w:val="51AD5558"/>
    <w:rsid w:val="569F0E34"/>
    <w:rsid w:val="60EB7AF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10126"/>
  <w15:chartTrackingRefBased/>
  <w15:docId w15:val="{0F733165-58DA-4EB6-AF0C-29EDF1328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FE7"/>
    <w:pPr>
      <w:spacing w:after="320" w:line="336" w:lineRule="auto"/>
    </w:pPr>
    <w:rPr>
      <w:rFonts w:ascii="Arial" w:hAnsi="Arial" w:cs="Arial"/>
      <w:sz w:val="36"/>
      <w:szCs w:val="36"/>
    </w:rPr>
  </w:style>
  <w:style w:type="paragraph" w:styleId="Heading1">
    <w:name w:val="heading 1"/>
    <w:basedOn w:val="Normal"/>
    <w:next w:val="Normal"/>
    <w:link w:val="Heading1Char"/>
    <w:uiPriority w:val="2"/>
    <w:qFormat/>
    <w:rsid w:val="00784316"/>
    <w:pPr>
      <w:keepNext/>
      <w:keepLines/>
      <w:outlineLvl w:val="0"/>
    </w:pPr>
    <w:rPr>
      <w:rFonts w:eastAsiaTheme="majorEastAsia"/>
      <w:b/>
      <w:bCs/>
      <w:sz w:val="64"/>
      <w:szCs w:val="64"/>
    </w:rPr>
  </w:style>
  <w:style w:type="paragraph" w:styleId="Heading2">
    <w:name w:val="heading 2"/>
    <w:basedOn w:val="Normal"/>
    <w:next w:val="Normal"/>
    <w:link w:val="Heading2Char"/>
    <w:uiPriority w:val="2"/>
    <w:unhideWhenUsed/>
    <w:qFormat/>
    <w:rsid w:val="007E0FDB"/>
    <w:pPr>
      <w:keepNext/>
      <w:keepLines/>
      <w:spacing w:before="640" w:after="80"/>
      <w:outlineLvl w:val="1"/>
    </w:pPr>
    <w:rPr>
      <w:rFonts w:eastAsiaTheme="majorEastAsia"/>
      <w:b/>
      <w:bCs/>
      <w:sz w:val="48"/>
      <w:szCs w:val="48"/>
    </w:rPr>
  </w:style>
  <w:style w:type="paragraph" w:styleId="Heading3">
    <w:name w:val="heading 3"/>
    <w:basedOn w:val="Heading5"/>
    <w:next w:val="Normal"/>
    <w:link w:val="Heading3Char"/>
    <w:uiPriority w:val="9"/>
    <w:unhideWhenUsed/>
    <w:qFormat/>
    <w:rsid w:val="00CB12EB"/>
    <w:pPr>
      <w:spacing w:before="400" w:after="80"/>
      <w:outlineLvl w:val="2"/>
    </w:pPr>
    <w:rPr>
      <w:rFonts w:cs="Arial"/>
      <w:b/>
      <w:bCs/>
      <w:color w:val="auto"/>
      <w:sz w:val="40"/>
      <w:szCs w:val="40"/>
    </w:rPr>
  </w:style>
  <w:style w:type="paragraph" w:styleId="Heading4">
    <w:name w:val="heading 4"/>
    <w:basedOn w:val="Normal"/>
    <w:next w:val="Normal"/>
    <w:link w:val="Heading4Char"/>
    <w:uiPriority w:val="9"/>
    <w:semiHidden/>
    <w:unhideWhenUsed/>
    <w:qFormat/>
    <w:rsid w:val="00A12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A12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84316"/>
    <w:rPr>
      <w:rFonts w:ascii="Arial" w:eastAsiaTheme="majorEastAsia" w:hAnsi="Arial" w:cs="Arial"/>
      <w:b/>
      <w:bCs/>
      <w:sz w:val="64"/>
      <w:szCs w:val="64"/>
    </w:rPr>
  </w:style>
  <w:style w:type="character" w:customStyle="1" w:styleId="Heading2Char">
    <w:name w:val="Heading 2 Char"/>
    <w:basedOn w:val="DefaultParagraphFont"/>
    <w:link w:val="Heading2"/>
    <w:uiPriority w:val="2"/>
    <w:rsid w:val="007E0FDB"/>
    <w:rPr>
      <w:rFonts w:ascii="Arial" w:eastAsiaTheme="majorEastAsia" w:hAnsi="Arial" w:cs="Arial"/>
      <w:b/>
      <w:bCs/>
      <w:sz w:val="48"/>
      <w:szCs w:val="48"/>
    </w:rPr>
  </w:style>
  <w:style w:type="character" w:customStyle="1" w:styleId="Heading3Char">
    <w:name w:val="Heading 3 Char"/>
    <w:basedOn w:val="DefaultParagraphFont"/>
    <w:link w:val="Heading3"/>
    <w:uiPriority w:val="9"/>
    <w:rsid w:val="00CB12EB"/>
    <w:rPr>
      <w:rFonts w:ascii="Arial" w:eastAsiaTheme="majorEastAsia" w:hAnsi="Arial" w:cs="Arial"/>
      <w:b/>
      <w:bCs/>
      <w:sz w:val="40"/>
      <w:szCs w:val="40"/>
    </w:rPr>
  </w:style>
  <w:style w:type="character" w:customStyle="1" w:styleId="Heading4Char">
    <w:name w:val="Heading 4 Char"/>
    <w:basedOn w:val="DefaultParagraphFont"/>
    <w:link w:val="Heading4"/>
    <w:uiPriority w:val="9"/>
    <w:semiHidden/>
    <w:rsid w:val="00A12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A12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2FB"/>
    <w:rPr>
      <w:rFonts w:eastAsiaTheme="majorEastAsia" w:cstheme="majorBidi"/>
      <w:color w:val="272727" w:themeColor="text1" w:themeTint="D8"/>
    </w:rPr>
  </w:style>
  <w:style w:type="paragraph" w:styleId="Title">
    <w:name w:val="Title"/>
    <w:basedOn w:val="Normal"/>
    <w:next w:val="Normal"/>
    <w:link w:val="TitleChar"/>
    <w:uiPriority w:val="10"/>
    <w:qFormat/>
    <w:rsid w:val="00A12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2FB"/>
    <w:pPr>
      <w:spacing w:before="160"/>
      <w:jc w:val="center"/>
    </w:pPr>
    <w:rPr>
      <w:i/>
      <w:iCs/>
      <w:color w:val="404040" w:themeColor="text1" w:themeTint="BF"/>
    </w:rPr>
  </w:style>
  <w:style w:type="character" w:customStyle="1" w:styleId="QuoteChar">
    <w:name w:val="Quote Char"/>
    <w:basedOn w:val="DefaultParagraphFont"/>
    <w:link w:val="Quote"/>
    <w:uiPriority w:val="29"/>
    <w:rsid w:val="00A122FB"/>
    <w:rPr>
      <w:i/>
      <w:iCs/>
      <w:color w:val="404040" w:themeColor="text1" w:themeTint="BF"/>
    </w:rPr>
  </w:style>
  <w:style w:type="paragraph" w:styleId="ListParagraph">
    <w:name w:val="List Paragraph"/>
    <w:basedOn w:val="Normal"/>
    <w:uiPriority w:val="34"/>
    <w:qFormat/>
    <w:rsid w:val="00586890"/>
    <w:pPr>
      <w:numPr>
        <w:numId w:val="3"/>
      </w:numPr>
      <w:spacing w:after="200"/>
      <w:ind w:left="357" w:hanging="357"/>
    </w:pPr>
  </w:style>
  <w:style w:type="character" w:styleId="IntenseEmphasis">
    <w:name w:val="Intense Emphasis"/>
    <w:basedOn w:val="DefaultParagraphFont"/>
    <w:uiPriority w:val="21"/>
    <w:qFormat/>
    <w:rsid w:val="00A122FB"/>
    <w:rPr>
      <w:i/>
      <w:iCs/>
      <w:color w:val="0F4761" w:themeColor="accent1" w:themeShade="BF"/>
    </w:rPr>
  </w:style>
  <w:style w:type="paragraph" w:styleId="IntenseQuote">
    <w:name w:val="Intense Quote"/>
    <w:basedOn w:val="Normal"/>
    <w:next w:val="Normal"/>
    <w:link w:val="IntenseQuoteChar"/>
    <w:uiPriority w:val="30"/>
    <w:qFormat/>
    <w:rsid w:val="00A12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2FB"/>
    <w:rPr>
      <w:i/>
      <w:iCs/>
      <w:color w:val="0F4761" w:themeColor="accent1" w:themeShade="BF"/>
    </w:rPr>
  </w:style>
  <w:style w:type="character" w:styleId="IntenseReference">
    <w:name w:val="Intense Reference"/>
    <w:basedOn w:val="DefaultParagraphFont"/>
    <w:uiPriority w:val="32"/>
    <w:qFormat/>
    <w:rsid w:val="00A122FB"/>
    <w:rPr>
      <w:b/>
      <w:bCs/>
      <w:smallCaps/>
      <w:color w:val="0F4761" w:themeColor="accent1" w:themeShade="BF"/>
      <w:spacing w:val="5"/>
    </w:rPr>
  </w:style>
  <w:style w:type="paragraph" w:styleId="Header">
    <w:name w:val="header"/>
    <w:basedOn w:val="Normal"/>
    <w:link w:val="HeaderChar"/>
    <w:uiPriority w:val="99"/>
    <w:unhideWhenUsed/>
    <w:rsid w:val="00A122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2FB"/>
  </w:style>
  <w:style w:type="paragraph" w:styleId="Footer">
    <w:name w:val="footer"/>
    <w:basedOn w:val="Normal"/>
    <w:link w:val="FooterChar"/>
    <w:uiPriority w:val="99"/>
    <w:unhideWhenUsed/>
    <w:rsid w:val="00A122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2FB"/>
  </w:style>
  <w:style w:type="character" w:styleId="Hyperlink">
    <w:name w:val="Hyperlink"/>
    <w:basedOn w:val="DefaultParagraphFont"/>
    <w:uiPriority w:val="99"/>
    <w:unhideWhenUsed/>
    <w:rsid w:val="00B76707"/>
    <w:rPr>
      <w:color w:val="467886" w:themeColor="hyperlink"/>
      <w:u w:val="single"/>
    </w:rPr>
  </w:style>
  <w:style w:type="character" w:styleId="UnresolvedMention">
    <w:name w:val="Unresolved Mention"/>
    <w:basedOn w:val="DefaultParagraphFont"/>
    <w:uiPriority w:val="99"/>
    <w:semiHidden/>
    <w:unhideWhenUsed/>
    <w:rsid w:val="00B76707"/>
    <w:rPr>
      <w:color w:val="605E5C"/>
      <w:shd w:val="clear" w:color="auto" w:fill="E1DFDD"/>
    </w:rPr>
  </w:style>
  <w:style w:type="character" w:styleId="FollowedHyperlink">
    <w:name w:val="FollowedHyperlink"/>
    <w:basedOn w:val="DefaultParagraphFont"/>
    <w:uiPriority w:val="99"/>
    <w:semiHidden/>
    <w:unhideWhenUsed/>
    <w:rsid w:val="00121A97"/>
    <w:rPr>
      <w:color w:val="96607D" w:themeColor="followedHyperlink"/>
      <w:u w:val="single"/>
    </w:rPr>
  </w:style>
  <w:style w:type="character" w:customStyle="1" w:styleId="normaltextrun">
    <w:name w:val="normaltextrun"/>
    <w:basedOn w:val="DefaultParagraphFont"/>
    <w:rsid w:val="00121A97"/>
  </w:style>
  <w:style w:type="character" w:styleId="CommentReference">
    <w:name w:val="annotation reference"/>
    <w:basedOn w:val="DefaultParagraphFont"/>
    <w:uiPriority w:val="99"/>
    <w:semiHidden/>
    <w:unhideWhenUsed/>
    <w:rsid w:val="00E02E73"/>
    <w:rPr>
      <w:sz w:val="16"/>
      <w:szCs w:val="16"/>
    </w:rPr>
  </w:style>
  <w:style w:type="paragraph" w:styleId="CommentText">
    <w:name w:val="annotation text"/>
    <w:basedOn w:val="Normal"/>
    <w:link w:val="CommentTextChar"/>
    <w:uiPriority w:val="99"/>
    <w:unhideWhenUsed/>
    <w:rsid w:val="00E02E73"/>
    <w:pPr>
      <w:spacing w:line="240" w:lineRule="auto"/>
    </w:pPr>
    <w:rPr>
      <w:sz w:val="20"/>
      <w:szCs w:val="20"/>
    </w:rPr>
  </w:style>
  <w:style w:type="character" w:customStyle="1" w:styleId="CommentTextChar">
    <w:name w:val="Comment Text Char"/>
    <w:basedOn w:val="DefaultParagraphFont"/>
    <w:link w:val="CommentText"/>
    <w:uiPriority w:val="99"/>
    <w:rsid w:val="00E02E73"/>
    <w:rPr>
      <w:sz w:val="20"/>
      <w:szCs w:val="20"/>
    </w:rPr>
  </w:style>
  <w:style w:type="paragraph" w:styleId="CommentSubject">
    <w:name w:val="annotation subject"/>
    <w:basedOn w:val="CommentText"/>
    <w:next w:val="CommentText"/>
    <w:link w:val="CommentSubjectChar"/>
    <w:uiPriority w:val="99"/>
    <w:semiHidden/>
    <w:unhideWhenUsed/>
    <w:rsid w:val="00E02E73"/>
    <w:rPr>
      <w:b/>
      <w:bCs/>
    </w:rPr>
  </w:style>
  <w:style w:type="character" w:customStyle="1" w:styleId="CommentSubjectChar">
    <w:name w:val="Comment Subject Char"/>
    <w:basedOn w:val="CommentTextChar"/>
    <w:link w:val="CommentSubject"/>
    <w:uiPriority w:val="99"/>
    <w:semiHidden/>
    <w:rsid w:val="00E02E73"/>
    <w:rPr>
      <w:b/>
      <w:bCs/>
      <w:sz w:val="20"/>
      <w:szCs w:val="20"/>
    </w:rPr>
  </w:style>
  <w:style w:type="paragraph" w:styleId="Revision">
    <w:name w:val="Revision"/>
    <w:hidden/>
    <w:uiPriority w:val="99"/>
    <w:semiHidden/>
    <w:rsid w:val="004F2E3D"/>
    <w:pPr>
      <w:spacing w:after="0" w:line="240" w:lineRule="auto"/>
    </w:pPr>
    <w:rPr>
      <w:rFonts w:ascii="Arial" w:hAnsi="Arial" w:cs="Arial"/>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vt.nz/support-start-schoo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ducation.govt.nz/offic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ducation.govt.nz/budget-learning-suppor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t.nz/worried-about-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6286a3-14f7-40ee-9a89-9255a568dc2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dlc_DocId xmlns="91ba31a2-fe6a-42ae-8d51-e5e0dce0b117">MoEd-1865438965-4690</_dlc_DocId>
    <_dlc_DocIdUrl xmlns="91ba31a2-fe6a-42ae-8d51-e5e0dce0b117">
      <Url>https://educationgovtnz.sharepoint.com/sites/MoEInclusiveEducationWorkProgramme-LearningSupportProgramme/_layouts/15/DocIdRedir.aspx?ID=MoEd-1865438965-4690</Url>
      <Description>MoEd-1865438965-4690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ECEF23F6C2414AB186000E6001AEAB" ma:contentTypeVersion="12" ma:contentTypeDescription="Create a new document." ma:contentTypeScope="" ma:versionID="9c471150425cf6983e23f8c75bb3b823">
  <xsd:schema xmlns:xsd="http://www.w3.org/2001/XMLSchema" xmlns:xs="http://www.w3.org/2001/XMLSchema" xmlns:p="http://schemas.microsoft.com/office/2006/metadata/properties" xmlns:ns1="http://schemas.microsoft.com/sharepoint/v3" xmlns:ns2="0b6286a3-14f7-40ee-9a89-9255a568dc20" xmlns:ns3="91ba31a2-fe6a-42ae-8d51-e5e0dce0b117" targetNamespace="http://schemas.microsoft.com/office/2006/metadata/properties" ma:root="true" ma:fieldsID="f63a94d99a6ea17c99d57596ee691d0d" ns1:_="" ns2:_="" ns3:_="">
    <xsd:import namespace="http://schemas.microsoft.com/sharepoint/v3"/>
    <xsd:import namespace="0b6286a3-14f7-40ee-9a89-9255a568dc20"/>
    <xsd:import namespace="91ba31a2-fe6a-42ae-8d51-e5e0dce0b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_dlc_DocId" minOccurs="0"/>
                <xsd:element ref="ns3:_dlc_DocIdUrl" minOccurs="0"/>
                <xsd:element ref="ns3:_dlc_DocIdPersistId" minOccurs="0"/>
                <xsd:element ref="ns1:_ip_UnifiedCompliancePolicyProperties" minOccurs="0"/>
                <xsd:element ref="ns1:_ip_UnifiedCompliancePolicyUIAction" minOccurs="0"/>
                <xsd:element ref="ns2:MediaServiceDateTaken" minOccurs="0"/>
                <xsd:element ref="ns2:lcf76f155ced4ddcb4097134ff3c332f"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6286a3-14f7-40ee-9a89-9255a568dc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ba31a2-fe6a-42ae-8d51-e5e0dce0b1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1704A8C-1853-4B22-8F4B-A23F2672169C}">
  <ds:schemaRefs>
    <ds:schemaRef ds:uri="http://schemas.microsoft.com/sharepoint/v3/contenttype/forms"/>
  </ds:schemaRefs>
</ds:datastoreItem>
</file>

<file path=customXml/itemProps2.xml><?xml version="1.0" encoding="utf-8"?>
<ds:datastoreItem xmlns:ds="http://schemas.openxmlformats.org/officeDocument/2006/customXml" ds:itemID="{76535B8F-358A-4856-869E-7A1BEB598E8A}">
  <ds:schemaRefs>
    <ds:schemaRef ds:uri="http://purl.org/dc/dcmitype/"/>
    <ds:schemaRef ds:uri="http://schemas.microsoft.com/office/2006/documentManagement/types"/>
    <ds:schemaRef ds:uri="http://purl.org/dc/terms/"/>
    <ds:schemaRef ds:uri="http://purl.org/dc/elements/1.1/"/>
    <ds:schemaRef ds:uri="0b6286a3-14f7-40ee-9a89-9255a568dc20"/>
    <ds:schemaRef ds:uri="http://schemas.microsoft.com/sharepoint/v3"/>
    <ds:schemaRef ds:uri="91ba31a2-fe6a-42ae-8d51-e5e0dce0b117"/>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C2C22C2-7460-40CD-A039-8E1460D6B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6286a3-14f7-40ee-9a89-9255a568dc20"/>
    <ds:schemaRef ds:uri="91ba31a2-fe6a-42ae-8d51-e5e0dce0b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8CEEB-CDC1-4ABD-BC00-D9B026B594E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590</Words>
  <Characters>3363</Characters>
  <Application>Microsoft Office Word</Application>
  <DocSecurity>0</DocSecurity>
  <Lines>28</Lines>
  <Paragraphs>7</Paragraphs>
  <ScaleCrop>false</ScaleCrop>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Wong</dc:creator>
  <cp:keywords/>
  <dc:description/>
  <cp:lastModifiedBy>Rosanna Wong</cp:lastModifiedBy>
  <cp:revision>51</cp:revision>
  <dcterms:created xsi:type="dcterms:W3CDTF">2026-01-09T20:21:00Z</dcterms:created>
  <dcterms:modified xsi:type="dcterms:W3CDTF">2026-04-20T03:24:00Z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6012ff,9bc9c18,43526e0c</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56a9cbf2,19577dae,5c0c9bc0</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2025-12-18T18:08:49Z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3fa761d4-631f-4575-869c-17f412650151</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ContentTypeId">
    <vt:lpwstr>0x01010031ECEF23F6C2414AB186000E6001AEAB</vt:lpwstr>
  </property>
  <property fmtid="{D5CDD505-2E9C-101B-9397-08002B2CF9AE}" pid="17" name="_dlc_DocIdItemGuid">
    <vt:lpwstr>a8efae74-e071-441e-9f52-f230971f2851</vt:lpwstr>
  </property>
  <property fmtid="{D5CDD505-2E9C-101B-9397-08002B2CF9AE}" pid="18" name="MediaServiceImageTags">
    <vt:lpwstr/>
  </property>
  <property fmtid="{D5CDD505-2E9C-101B-9397-08002B2CF9AE}" pid="19" name="GrammarlyDocumentId">
    <vt:lpwstr>a8331a4c-3e5d-466b-becb-acce0bb283cb</vt:lpwstr>
  </property>
</Properties>
</file>