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84B3" w14:textId="77777777" w:rsidR="00EF47BC" w:rsidRPr="00EF47BC" w:rsidRDefault="00EF47BC" w:rsidP="00EF47BC">
      <w:pPr>
        <w:rPr>
          <w:b/>
          <w:bCs/>
        </w:rPr>
      </w:pPr>
      <w:r w:rsidRPr="00EF47BC">
        <w:rPr>
          <w:b/>
          <w:bCs/>
        </w:rPr>
        <w:t>Written direction for Ormiston Junior College</w:t>
      </w:r>
    </w:p>
    <w:p w14:paraId="45509DDF" w14:textId="77777777" w:rsidR="00EF47BC" w:rsidRPr="00EF47BC" w:rsidRDefault="00EF47BC" w:rsidP="00EF47BC">
      <w:pPr>
        <w:rPr>
          <w:b/>
          <w:bCs/>
        </w:rPr>
      </w:pPr>
      <w:r w:rsidRPr="00EF47BC">
        <w:rPr>
          <w:b/>
          <w:bCs/>
        </w:rPr>
        <w:t>Home zone</w:t>
      </w:r>
    </w:p>
    <w:p w14:paraId="16CEF007" w14:textId="77777777" w:rsidR="00EF47BC" w:rsidRDefault="00EF47BC" w:rsidP="00EF47BC">
      <w:pPr>
        <w:rPr>
          <w:b/>
          <w:bCs/>
        </w:rPr>
      </w:pPr>
    </w:p>
    <w:p w14:paraId="66B31756" w14:textId="46C536AA" w:rsidR="00EF47BC" w:rsidRPr="00EF47BC" w:rsidRDefault="00EF47BC" w:rsidP="00EF47BC">
      <w:r w:rsidRPr="00EF47BC">
        <w:rPr>
          <w:b/>
          <w:bCs/>
        </w:rPr>
        <w:t>All students who live within the home zone described below and shown on the attached map shall be entitled to enrol at the school.</w:t>
      </w:r>
      <w:r w:rsidRPr="00EF47BC">
        <w:t> </w:t>
      </w:r>
    </w:p>
    <w:p w14:paraId="7F9325B7" w14:textId="77777777" w:rsidR="00EF47BC" w:rsidRPr="00EF47BC" w:rsidRDefault="00EF47BC" w:rsidP="00EF47BC">
      <w:r w:rsidRPr="00EF47BC">
        <w:rPr>
          <w:i/>
          <w:iCs/>
        </w:rPr>
        <w:t>Starting at the intersection of Chapel and Stancombe Roads, travel east along the centre of Stancombe Road (including the south side of the road only) to opposite </w:t>
      </w:r>
      <w:proofErr w:type="spellStart"/>
      <w:r w:rsidRPr="00EF47BC">
        <w:rPr>
          <w:i/>
          <w:iCs/>
        </w:rPr>
        <w:t>Kensway</w:t>
      </w:r>
      <w:proofErr w:type="spellEnd"/>
      <w:r w:rsidRPr="00EF47BC">
        <w:rPr>
          <w:i/>
          <w:iCs/>
        </w:rPr>
        <w:t> Drive (excluded). Travel south around Sir Barry Curtis Park, east overland to the south of </w:t>
      </w:r>
      <w:proofErr w:type="spellStart"/>
      <w:r w:rsidRPr="00EF47BC">
        <w:rPr>
          <w:i/>
          <w:iCs/>
        </w:rPr>
        <w:t>Multose</w:t>
      </w:r>
      <w:proofErr w:type="spellEnd"/>
      <w:r w:rsidRPr="00EF47BC">
        <w:rPr>
          <w:i/>
          <w:iCs/>
        </w:rPr>
        <w:t> Drive (excluded) and south along the centre of Murphys Road (160-270, 131-271 included) to Ormiston Road (168-316, 191-445 included). Travel east along the centre of Ormiston Road and travel south down </w:t>
      </w:r>
      <w:proofErr w:type="spellStart"/>
      <w:r w:rsidRPr="00EF47BC">
        <w:rPr>
          <w:i/>
          <w:iCs/>
        </w:rPr>
        <w:t>Tamure</w:t>
      </w:r>
      <w:proofErr w:type="spellEnd"/>
      <w:r w:rsidRPr="00EF47BC">
        <w:rPr>
          <w:i/>
          <w:iCs/>
        </w:rPr>
        <w:t> Road, including addresses and roads on the west side of the road only. From the end of </w:t>
      </w:r>
      <w:proofErr w:type="spellStart"/>
      <w:r w:rsidRPr="00EF47BC">
        <w:rPr>
          <w:i/>
          <w:iCs/>
        </w:rPr>
        <w:t>Tamure</w:t>
      </w:r>
      <w:proofErr w:type="spellEnd"/>
      <w:r w:rsidRPr="00EF47BC">
        <w:rPr>
          <w:i/>
          <w:iCs/>
        </w:rPr>
        <w:t> Road, travel south-east across country to the intersection of Michael Bosher Way and Redoubt Road. Travel south down Redoubt Road, including even addresses 600-632 only. </w:t>
      </w:r>
      <w:r w:rsidRPr="00EF47BC">
        <w:t> </w:t>
      </w:r>
    </w:p>
    <w:p w14:paraId="4B1AD7C3" w14:textId="77777777" w:rsidR="00EF47BC" w:rsidRPr="00EF47BC" w:rsidRDefault="00EF47BC" w:rsidP="00EF47BC">
      <w:r w:rsidRPr="00EF47BC">
        <w:rPr>
          <w:i/>
          <w:iCs/>
        </w:rPr>
        <w:t>From 600 Redoubt Road, continue northwest across country to Murphys Road at its intersection with Murphys Park Drive (excluded, all connected roads excluded).</w:t>
      </w:r>
      <w:r w:rsidRPr="00EF47BC">
        <w:rPr>
          <w:i/>
          <w:iCs/>
          <w:u w:val="single"/>
        </w:rPr>
        <w:t> </w:t>
      </w:r>
      <w:r w:rsidRPr="00EF47BC">
        <w:rPr>
          <w:i/>
          <w:iCs/>
        </w:rPr>
        <w:t>Travel northwest across country to cross </w:t>
      </w:r>
      <w:proofErr w:type="spellStart"/>
      <w:r w:rsidRPr="00EF47BC">
        <w:rPr>
          <w:i/>
          <w:iCs/>
        </w:rPr>
        <w:t>Drumbuoy</w:t>
      </w:r>
      <w:proofErr w:type="spellEnd"/>
      <w:r w:rsidRPr="00EF47BC">
        <w:rPr>
          <w:i/>
          <w:iCs/>
        </w:rPr>
        <w:t> Drive (included), then over to the corner of </w:t>
      </w:r>
      <w:proofErr w:type="spellStart"/>
      <w:r w:rsidRPr="00EF47BC">
        <w:rPr>
          <w:i/>
          <w:iCs/>
        </w:rPr>
        <w:t>Castlebane</w:t>
      </w:r>
      <w:proofErr w:type="spellEnd"/>
      <w:r w:rsidRPr="00EF47BC">
        <w:rPr>
          <w:i/>
          <w:iCs/>
        </w:rPr>
        <w:t> Drive (34-64 </w:t>
      </w:r>
      <w:proofErr w:type="spellStart"/>
      <w:r w:rsidRPr="00EF47BC">
        <w:rPr>
          <w:i/>
          <w:iCs/>
        </w:rPr>
        <w:t>Castlebane</w:t>
      </w:r>
      <w:proofErr w:type="spellEnd"/>
      <w:r w:rsidRPr="00EF47BC">
        <w:rPr>
          <w:i/>
          <w:iCs/>
        </w:rPr>
        <w:t> Drive and </w:t>
      </w:r>
      <w:proofErr w:type="spellStart"/>
      <w:r w:rsidRPr="00EF47BC">
        <w:rPr>
          <w:i/>
          <w:iCs/>
        </w:rPr>
        <w:t>Bunbeg</w:t>
      </w:r>
      <w:proofErr w:type="spellEnd"/>
      <w:r w:rsidRPr="00EF47BC">
        <w:rPr>
          <w:i/>
          <w:iCs/>
        </w:rPr>
        <w:t> Crescent excluded). Travel west down </w:t>
      </w:r>
      <w:proofErr w:type="spellStart"/>
      <w:r w:rsidRPr="00EF47BC">
        <w:rPr>
          <w:i/>
          <w:iCs/>
        </w:rPr>
        <w:t>Castlebane</w:t>
      </w:r>
      <w:proofErr w:type="spellEnd"/>
      <w:r w:rsidRPr="00EF47BC">
        <w:rPr>
          <w:i/>
          <w:iCs/>
        </w:rPr>
        <w:t> Drive, </w:t>
      </w:r>
      <w:proofErr w:type="spellStart"/>
      <w:r w:rsidRPr="00EF47BC">
        <w:rPr>
          <w:i/>
          <w:iCs/>
        </w:rPr>
        <w:t>Repehina</w:t>
      </w:r>
      <w:proofErr w:type="spellEnd"/>
      <w:r w:rsidRPr="00EF47BC">
        <w:rPr>
          <w:i/>
          <w:iCs/>
        </w:rPr>
        <w:t xml:space="preserve"> Road, and north on Donegal Park Drive (41/42 and up included; 35 and 68 Ksenia Drive included). Travel west down </w:t>
      </w:r>
      <w:proofErr w:type="spellStart"/>
      <w:r w:rsidRPr="00EF47BC">
        <w:rPr>
          <w:i/>
          <w:iCs/>
        </w:rPr>
        <w:t>Puoro</w:t>
      </w:r>
      <w:proofErr w:type="spellEnd"/>
      <w:r w:rsidRPr="00EF47BC">
        <w:rPr>
          <w:i/>
          <w:iCs/>
        </w:rPr>
        <w:t xml:space="preserve"> Street and cross Quattro Avenue (14/15 and up included), cross Slipper Avenue (excluded), and meet Chapel Road (69-163 odd numbers only included). Travel north along the centre of Chapel Road, back to the starting point</w:t>
      </w:r>
      <w:r w:rsidRPr="00EF47BC">
        <w:t>. </w:t>
      </w:r>
    </w:p>
    <w:p w14:paraId="5FD43E76" w14:textId="77777777" w:rsidR="00EF47BC" w:rsidRPr="00EF47BC" w:rsidRDefault="00EF47BC" w:rsidP="00EF47BC">
      <w:r w:rsidRPr="00EF47BC">
        <w:t>Proof of residence within the home zone will be required</w:t>
      </w:r>
      <w:r w:rsidRPr="00EF47BC">
        <w:rPr>
          <w:i/>
          <w:iCs/>
        </w:rPr>
        <w:t>.</w:t>
      </w:r>
      <w:r w:rsidRPr="00EF47BC">
        <w:t> </w:t>
      </w:r>
    </w:p>
    <w:p w14:paraId="6C6D20E9" w14:textId="77777777" w:rsidR="00EF47BC" w:rsidRPr="00EF47BC" w:rsidRDefault="00EF47BC" w:rsidP="00EF47BC">
      <w:r w:rsidRPr="00EF47BC">
        <w:t>Each year, applications for enrolment in the following year from in-zone students will be sought by a date which will be published in a daily or community newspaper circulating in the area served by the school.</w:t>
      </w:r>
      <w:r w:rsidRPr="00EF47BC">
        <w:rPr>
          <w:rFonts w:ascii="Arial" w:hAnsi="Arial" w:cs="Arial"/>
        </w:rPr>
        <w:t>  </w:t>
      </w:r>
      <w:r w:rsidRPr="00EF47BC">
        <w:t>This will enable the board to assess the number of places which can be made available to students who live outside the home zone. </w:t>
      </w:r>
    </w:p>
    <w:p w14:paraId="7F2586A1" w14:textId="77777777" w:rsidR="00DE5F9A" w:rsidRDefault="00DE5F9A"/>
    <w:sectPr w:rsidR="00DE5F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2BB7" w14:textId="77777777" w:rsidR="00EF47BC" w:rsidRDefault="00EF47BC" w:rsidP="00EF47BC">
      <w:pPr>
        <w:spacing w:after="0" w:line="240" w:lineRule="auto"/>
      </w:pPr>
      <w:r>
        <w:separator/>
      </w:r>
    </w:p>
  </w:endnote>
  <w:endnote w:type="continuationSeparator" w:id="0">
    <w:p w14:paraId="2F6B307B" w14:textId="77777777" w:rsidR="00EF47BC" w:rsidRDefault="00EF47BC" w:rsidP="00EF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0301" w14:textId="653E5FAB" w:rsidR="00EF47BC" w:rsidRDefault="00EF47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E8FD7D" wp14:editId="0538F9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063073786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28DD3" w14:textId="5877B11E" w:rsidR="00EF47BC" w:rsidRPr="00EF47BC" w:rsidRDefault="00EF47BC" w:rsidP="00EF47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47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8FD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jTDgIAABw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qrk12P3W6iONBTCsG/v5Lqh0g/Ch2eBtGDqlkQb&#10;nujQLXQlh5PFWQ3442/+mE+8U5SzjgRTckuK5qz9ZmkfUVujgaOxTcb0cz7PKW735g5IhlN6EU4m&#10;k7wY2tHUCOaV5LyKhSgkrKRyJd+O5l0YlEvPQarVKiWRjJwID3bjZISOdEUuX/pXge5EeKBNPcKo&#10;JlG84X3IjTe9W+0DsZ+WEqkdiDwxThJMaz09l6jxX/9T1uVRL38C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CmbTjTDgIAABwE&#10;AAAOAAAAAAAAAAAAAAAAAC4CAABkcnMvZTJvRG9jLnhtbFBLAQItABQABgAIAAAAIQA0xsk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2328DD3" w14:textId="5877B11E" w:rsidR="00EF47BC" w:rsidRPr="00EF47BC" w:rsidRDefault="00EF47BC" w:rsidP="00EF47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47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BF95" w14:textId="7EF37DF5" w:rsidR="00EF47BC" w:rsidRDefault="00EF47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E340D2C" wp14:editId="370D0CCC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66082510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91B07" w14:textId="0AAE8D86" w:rsidR="00EF47BC" w:rsidRPr="00EF47BC" w:rsidRDefault="00EF47BC" w:rsidP="00EF47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47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0D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ruDQIAABw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6qSp7rRs4HqQEMhHPftnVw2VHolfHgUSAumbkm0&#10;4YEObaArOZwszmrAX+/5Yz7xTlHOOhJMyS0pmjPz09I+orYGAwdjk4zxt3yaU9zu2lsgGY7pRTiZ&#10;TPJiMIOpEdoXkvMiFqKQsJLKlXwzmLfhqFx6DlItFimJZOREWNm1kxE60hW5fOpfBLoT4YE2dQ+D&#10;mkTxhvdjbrzp3WIXiP20lAuRJ8ZJgmmtp+cSNf76P2VdHvX8N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MvSiu4NAgAAHAQA&#10;AA4AAAAAAAAAAAAAAAAALgIAAGRycy9lMm9Eb2MueG1sUEsBAi0AFAAGAAgAAAAhADTGyQr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6991B07" w14:textId="0AAE8D86" w:rsidR="00EF47BC" w:rsidRPr="00EF47BC" w:rsidRDefault="00EF47BC" w:rsidP="00EF47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47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A58D" w14:textId="2214E30C" w:rsidR="00EF47BC" w:rsidRDefault="00EF47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570347" wp14:editId="7BF54A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55328324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53F70" w14:textId="7CAF94CF" w:rsidR="00EF47BC" w:rsidRPr="00EF47BC" w:rsidRDefault="00EF47BC" w:rsidP="00EF47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47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703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4953F70" w14:textId="7CAF94CF" w:rsidR="00EF47BC" w:rsidRPr="00EF47BC" w:rsidRDefault="00EF47BC" w:rsidP="00EF47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47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4CCF4" w14:textId="77777777" w:rsidR="00EF47BC" w:rsidRDefault="00EF47BC" w:rsidP="00EF47BC">
      <w:pPr>
        <w:spacing w:after="0" w:line="240" w:lineRule="auto"/>
      </w:pPr>
      <w:r>
        <w:separator/>
      </w:r>
    </w:p>
  </w:footnote>
  <w:footnote w:type="continuationSeparator" w:id="0">
    <w:p w14:paraId="53FD56C4" w14:textId="77777777" w:rsidR="00EF47BC" w:rsidRDefault="00EF47BC" w:rsidP="00EF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75FF" w14:textId="21C01800" w:rsidR="00EF47BC" w:rsidRDefault="00EF47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658819" wp14:editId="1952DE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043557452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D5271" w14:textId="72A08241" w:rsidR="00EF47BC" w:rsidRPr="00EF47BC" w:rsidRDefault="00EF47BC" w:rsidP="00EF47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47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588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28D5271" w14:textId="72A08241" w:rsidR="00EF47BC" w:rsidRPr="00EF47BC" w:rsidRDefault="00EF47BC" w:rsidP="00EF47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47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488B" w14:textId="10F88EE7" w:rsidR="00EF47BC" w:rsidRDefault="00EF47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8EF3D5" wp14:editId="55B87CEF">
              <wp:simplePos x="914400" y="453081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29832581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9AA3B" w14:textId="41848269" w:rsidR="00EF47BC" w:rsidRPr="00EF47BC" w:rsidRDefault="00EF47BC" w:rsidP="00EF47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47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EF3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bqDQIAABw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6nM+y+cRJbv87HzAbwoMi0bJPW0lkSUO&#10;9wGH1DEl1rKwbrVOm9H2NwdhRk926TBa2G971lYln43db6E60lAehn0HJ9ctlb4XAZ+EpwVTtyRa&#10;fKSj1tCVHE4WZw34n3/zx3zinaKcdSSYkltSNGf6u6V9RG0lY/oln+d086N7Oxp2b26BZDilF+Fk&#10;MmMe6tGsPZgXkvMqFqKQsJLKlRxH8xYH5dJzkGq1SkkkIyfw3m6cjNCRrsjlc/8ivDsRjrSpBxjV&#10;JIo3vA+58c/gVnsk9tNSIrUDkSfGSYJprafnEjX++p6yLo96+Qs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FYpxuoNAgAAHAQA&#10;AA4AAAAAAAAAAAAAAAAALgIAAGRycy9lMm9Eb2MueG1sUEsBAi0AFAAGAAgAAAAhAAWpdTP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779AA3B" w14:textId="41848269" w:rsidR="00EF47BC" w:rsidRPr="00EF47BC" w:rsidRDefault="00EF47BC" w:rsidP="00EF47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47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C8B3" w14:textId="114D10E0" w:rsidR="00EF47BC" w:rsidRDefault="00EF47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8D1826" wp14:editId="698F12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673561335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4BCC8" w14:textId="06CB0EEA" w:rsidR="00EF47BC" w:rsidRPr="00EF47BC" w:rsidRDefault="00EF47BC" w:rsidP="00EF47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47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D18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2E04BCC8" w14:textId="06CB0EEA" w:rsidR="00EF47BC" w:rsidRPr="00EF47BC" w:rsidRDefault="00EF47BC" w:rsidP="00EF47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47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BC"/>
    <w:rsid w:val="003B5DE4"/>
    <w:rsid w:val="00BE09DF"/>
    <w:rsid w:val="00DE5F9A"/>
    <w:rsid w:val="00E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984D"/>
  <w15:chartTrackingRefBased/>
  <w15:docId w15:val="{46997D2B-2B06-4DB3-9D81-6283343E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7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4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7BC"/>
  </w:style>
  <w:style w:type="paragraph" w:styleId="Footer">
    <w:name w:val="footer"/>
    <w:basedOn w:val="Normal"/>
    <w:link w:val="FooterChar"/>
    <w:uiPriority w:val="99"/>
    <w:unhideWhenUsed/>
    <w:rsid w:val="00EF4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1731</Characters>
  <Application>Microsoft Office Word</Application>
  <DocSecurity>0</DocSecurity>
  <Lines>101</Lines>
  <Paragraphs>68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2026-03-31T01:15:00Z</dcterms:created>
  <dcterms:modified xsi:type="dcterms:W3CDTF">2026-03-31T01:16:00Z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2825baf7,79ce364c,6d110785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5c9538a9,3f5d37fa,fdc18ce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2026-03-31T01:16:06Z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f32cd49f-42f0-4e91-bfb2-d487f87d3c73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</Properties>
</file>