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C50901" w:rsidR="00F05F17" w:rsidP="00EF6559" w:rsidRDefault="00DF0DBA" w14:paraId="2E72405F" w14:textId="54E72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\</w:t>
      </w:r>
    </w:p>
    <w:p w:rsidRPr="00C50901" w:rsidR="00720E91" w:rsidP="00EF6559" w:rsidRDefault="005F3DF5" w14:paraId="701C4B1C" w14:textId="77777777">
      <w:pPr>
        <w:jc w:val="both"/>
        <w:rPr>
          <w:rFonts w:ascii="Arial" w:hAnsi="Arial" w:cs="Arial"/>
        </w:rPr>
      </w:pPr>
      <w:r w:rsidRPr="00C50901">
        <w:rPr>
          <w:rFonts w:ascii="Arial" w:hAnsi="Arial" w:cs="Arial"/>
          <w:noProof/>
          <w:lang w:val="en-NZ" w:eastAsia="en-NZ"/>
        </w:rPr>
        <w:drawing>
          <wp:anchor distT="0" distB="0" distL="114300" distR="114300" simplePos="0" relativeHeight="251658240" behindDoc="1" locked="0" layoutInCell="1" allowOverlap="1" wp14:anchorId="1A71F7CD" wp14:editId="213C3AF5">
            <wp:simplePos x="0" y="0"/>
            <wp:positionH relativeFrom="column">
              <wp:posOffset>-304225</wp:posOffset>
            </wp:positionH>
            <wp:positionV relativeFrom="paragraph">
              <wp:posOffset>-550557</wp:posOffset>
            </wp:positionV>
            <wp:extent cx="1078146" cy="1043796"/>
            <wp:effectExtent l="19050" t="0" r="7069" b="0"/>
            <wp:wrapNone/>
            <wp:docPr id="2" name="Picture 2" descr="Hi res NZ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i res NZ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81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C50901" w:rsidR="00720E91" w:rsidP="00EF6559" w:rsidRDefault="00720E91" w14:paraId="087A5FC5" w14:textId="77777777">
      <w:pPr>
        <w:jc w:val="both"/>
        <w:rPr>
          <w:rFonts w:ascii="Arial" w:hAnsi="Arial" w:cs="Arial"/>
        </w:rPr>
      </w:pPr>
    </w:p>
    <w:p w:rsidRPr="00C50901" w:rsidR="005F3DF5" w:rsidP="00EF6559" w:rsidRDefault="005F3DF5" w14:paraId="59B8BFF0" w14:textId="77777777">
      <w:pPr>
        <w:pStyle w:val="Heading2"/>
        <w:jc w:val="both"/>
        <w:rPr>
          <w:rFonts w:cs="Arial"/>
          <w:sz w:val="28"/>
          <w:szCs w:val="22"/>
        </w:rPr>
      </w:pPr>
    </w:p>
    <w:p w:rsidRPr="00593AAC" w:rsidR="00BA62E3" w:rsidP="00593AAC" w:rsidRDefault="00BA62E3" w14:paraId="562F0818" w14:textId="77777777">
      <w:pPr>
        <w:pStyle w:val="Heading2"/>
        <w:spacing w:before="0"/>
        <w:jc w:val="both"/>
        <w:rPr>
          <w:rFonts w:cs="Arial"/>
          <w:bCs/>
          <w:color w:val="0D0D0D" w:themeColor="text1" w:themeTint="F2"/>
          <w:sz w:val="26"/>
          <w:szCs w:val="26"/>
        </w:rPr>
      </w:pPr>
      <w:r w:rsidRPr="00593AAC">
        <w:rPr>
          <w:rFonts w:cs="Arial"/>
          <w:bCs/>
          <w:color w:val="0D0D0D" w:themeColor="text1" w:themeTint="F2"/>
          <w:sz w:val="26"/>
          <w:szCs w:val="26"/>
        </w:rPr>
        <w:t>Tertiary Education Commission (TEC) | Te Amorangi Mātauranga Matua</w:t>
      </w:r>
    </w:p>
    <w:p w:rsidRPr="007E6E1E" w:rsidR="005B509C" w:rsidP="005C566A" w:rsidRDefault="00C45414" w14:paraId="649E1089" w14:textId="055CC699">
      <w:pPr>
        <w:spacing w:after="120"/>
        <w:jc w:val="both"/>
        <w:rPr>
          <w:bCs/>
        </w:rPr>
      </w:pPr>
      <w:r w:rsidRPr="005C566A">
        <w:rPr>
          <w:rFonts w:ascii="Arial" w:hAnsi="Arial" w:cs="Arial"/>
          <w:color w:val="006F79"/>
          <w:sz w:val="28"/>
          <w:szCs w:val="28"/>
        </w:rPr>
        <w:t xml:space="preserve">Board Member </w:t>
      </w:r>
      <w:r w:rsidRPr="005C566A" w:rsidR="005B509C">
        <w:rPr>
          <w:rFonts w:ascii="Arial" w:hAnsi="Arial" w:cs="Arial"/>
          <w:color w:val="006F79"/>
          <w:sz w:val="28"/>
          <w:szCs w:val="28"/>
        </w:rPr>
        <w:t xml:space="preserve">Position </w:t>
      </w:r>
      <w:r w:rsidR="00FA05C5">
        <w:rPr>
          <w:rFonts w:ascii="Arial" w:hAnsi="Arial" w:cs="Arial"/>
          <w:color w:val="006F79"/>
          <w:sz w:val="28"/>
          <w:szCs w:val="28"/>
        </w:rPr>
        <w:t>Profile</w:t>
      </w:r>
    </w:p>
    <w:tbl>
      <w:tblPr>
        <w:tblStyle w:val="TableGrid"/>
        <w:tblW w:w="9639" w:type="dxa"/>
        <w:tblBorders>
          <w:top w:val="single" w:color="522953" w:sz="4" w:space="0"/>
          <w:left w:val="single" w:color="522953" w:sz="4" w:space="0"/>
          <w:bottom w:val="single" w:color="522953" w:sz="4" w:space="0"/>
          <w:right w:val="single" w:color="522953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Pr="00C50901" w:rsidR="00582257" w:rsidTr="00776B83" w14:paraId="19E70AF1" w14:textId="77777777">
        <w:tc>
          <w:tcPr>
            <w:tcW w:w="1843" w:type="dxa"/>
            <w:shd w:val="clear" w:color="auto" w:fill="F2F2F2" w:themeFill="background1" w:themeFillShade="F2"/>
          </w:tcPr>
          <w:p w:rsidRPr="00593AAC" w:rsidR="00582257" w:rsidP="00BB203B" w:rsidRDefault="00582257" w14:paraId="1BBEC734" w14:textId="6C1D372C">
            <w:pPr>
              <w:spacing w:before="60" w:after="60"/>
              <w:ind w:left="-110"/>
              <w:jc w:val="both"/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</w:pPr>
            <w:r w:rsidRPr="00593AAC"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  <w:t>Appointed by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Pr="003D11F2" w:rsidR="00582257" w:rsidP="00BB203B" w:rsidRDefault="00582257" w14:paraId="00ECDD00" w14:textId="3EAB3098">
            <w:pPr>
              <w:spacing w:before="60" w:after="60"/>
              <w:ind w:left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11F2">
              <w:rPr>
                <w:rFonts w:ascii="Arial" w:hAnsi="Arial" w:cs="Arial"/>
                <w:bCs/>
                <w:sz w:val="22"/>
                <w:szCs w:val="22"/>
              </w:rPr>
              <w:t xml:space="preserve">Minister </w:t>
            </w:r>
            <w:r w:rsidR="00BB203B"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 w:rsidR="0063714D">
              <w:rPr>
                <w:rFonts w:ascii="Arial" w:hAnsi="Arial" w:cs="Arial"/>
                <w:bCs/>
                <w:sz w:val="22"/>
                <w:szCs w:val="22"/>
              </w:rPr>
              <w:t>Vocational Educat</w:t>
            </w:r>
            <w:r w:rsidR="00C74C07">
              <w:rPr>
                <w:rFonts w:ascii="Arial" w:hAnsi="Arial" w:cs="Arial"/>
                <w:bCs/>
                <w:sz w:val="22"/>
                <w:szCs w:val="22"/>
              </w:rPr>
              <w:t>ion</w:t>
            </w:r>
          </w:p>
        </w:tc>
      </w:tr>
      <w:tr w:rsidRPr="00C50901" w:rsidR="00582257" w:rsidTr="00776B83" w14:paraId="1BBF2D3B" w14:textId="77777777">
        <w:tc>
          <w:tcPr>
            <w:tcW w:w="1843" w:type="dxa"/>
            <w:shd w:val="clear" w:color="auto" w:fill="F2F2F2" w:themeFill="background1" w:themeFillShade="F2"/>
          </w:tcPr>
          <w:p w:rsidRPr="00593AAC" w:rsidR="00582257" w:rsidP="00BB203B" w:rsidRDefault="00582257" w14:paraId="4F9B6D08" w14:textId="2C541518">
            <w:pPr>
              <w:spacing w:after="60"/>
              <w:ind w:left="-110"/>
              <w:jc w:val="both"/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</w:pPr>
            <w:r w:rsidRPr="00593AAC"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  <w:t>Term</w:t>
            </w:r>
            <w:r w:rsidRPr="00593AAC"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  <w:tab/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Pr="003D11F2" w:rsidR="00582257" w:rsidP="00BB203B" w:rsidRDefault="00582257" w14:paraId="18B2BB11" w14:textId="37DA8926">
            <w:pPr>
              <w:spacing w:after="60"/>
              <w:ind w:left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11F2">
              <w:rPr>
                <w:rFonts w:ascii="Arial" w:hAnsi="Arial" w:cs="Arial"/>
                <w:bCs/>
                <w:sz w:val="22"/>
                <w:szCs w:val="22"/>
              </w:rPr>
              <w:t>Up to 3 years with potential for reappointment</w:t>
            </w:r>
          </w:p>
        </w:tc>
      </w:tr>
      <w:tr w:rsidRPr="00C50901" w:rsidR="00582257" w:rsidTr="00776B83" w14:paraId="4656A902" w14:textId="77777777">
        <w:trPr>
          <w:trHeight w:val="53"/>
        </w:trPr>
        <w:tc>
          <w:tcPr>
            <w:tcW w:w="1843" w:type="dxa"/>
            <w:shd w:val="clear" w:color="auto" w:fill="F2F2F2" w:themeFill="background1" w:themeFillShade="F2"/>
          </w:tcPr>
          <w:p w:rsidRPr="00593AAC" w:rsidR="00582257" w:rsidP="00BB203B" w:rsidRDefault="00582257" w14:paraId="1036F0CD" w14:textId="4BA7607A">
            <w:pPr>
              <w:spacing w:after="60"/>
              <w:ind w:left="-110"/>
              <w:jc w:val="both"/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</w:pPr>
            <w:r w:rsidRPr="00593AAC"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  <w:t>Remuneration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Pr="003D11F2" w:rsidR="00582257" w:rsidP="00BB203B" w:rsidRDefault="003E47D8" w14:paraId="26C09D13" w14:textId="301C71E0">
            <w:pPr>
              <w:spacing w:after="60"/>
              <w:ind w:left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Pr="003E47D8">
              <w:rPr>
                <w:rFonts w:ascii="Arial" w:hAnsi="Arial" w:cs="Arial"/>
                <w:bCs/>
                <w:sz w:val="22"/>
                <w:szCs w:val="22"/>
              </w:rPr>
              <w:t xml:space="preserve">42,369 </w:t>
            </w:r>
            <w:r w:rsidRPr="003D11F2" w:rsidR="00582257">
              <w:rPr>
                <w:rFonts w:ascii="Arial" w:hAnsi="Arial" w:cs="Arial"/>
                <w:bCs/>
                <w:sz w:val="22"/>
                <w:szCs w:val="22"/>
              </w:rPr>
              <w:t>per annum</w:t>
            </w:r>
          </w:p>
        </w:tc>
      </w:tr>
    </w:tbl>
    <w:p w:rsidR="00EB4D87" w:rsidP="00593AAC" w:rsidRDefault="00EB4D87" w14:paraId="3736E85E" w14:textId="77777777">
      <w:pPr>
        <w:jc w:val="both"/>
        <w:rPr>
          <w:rFonts w:ascii="Arial" w:hAnsi="Arial" w:cs="Arial"/>
          <w:color w:val="522953"/>
          <w:sz w:val="22"/>
          <w:szCs w:val="22"/>
        </w:rPr>
      </w:pPr>
    </w:p>
    <w:p w:rsidRPr="00064A0E" w:rsidR="00733EC8" w:rsidP="00593AAC" w:rsidRDefault="004D449F" w14:paraId="436D619C" w14:textId="7FCDE64C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064A0E">
        <w:rPr>
          <w:rFonts w:ascii="Arial" w:hAnsi="Arial" w:cs="Arial"/>
          <w:color w:val="006F79"/>
          <w:sz w:val="22"/>
          <w:szCs w:val="22"/>
        </w:rPr>
        <w:t xml:space="preserve">About </w:t>
      </w:r>
      <w:r w:rsidR="00C60B0E">
        <w:rPr>
          <w:rFonts w:ascii="Arial" w:hAnsi="Arial" w:cs="Arial"/>
          <w:color w:val="006F79"/>
          <w:sz w:val="22"/>
          <w:szCs w:val="22"/>
        </w:rPr>
        <w:t xml:space="preserve">the </w:t>
      </w:r>
      <w:r w:rsidRPr="00064A0E" w:rsidR="003D7C34">
        <w:rPr>
          <w:rFonts w:ascii="Arial" w:hAnsi="Arial" w:cs="Arial"/>
          <w:color w:val="006F79"/>
          <w:sz w:val="22"/>
          <w:szCs w:val="22"/>
        </w:rPr>
        <w:t>TEC</w:t>
      </w:r>
      <w:r w:rsidRPr="00064A0E" w:rsidR="0059267A">
        <w:rPr>
          <w:rFonts w:ascii="Arial" w:hAnsi="Arial" w:cs="Arial"/>
          <w:color w:val="006F79"/>
          <w:sz w:val="22"/>
          <w:szCs w:val="22"/>
        </w:rPr>
        <w:t xml:space="preserve"> | Te Amorangi Mātauranga Matua</w:t>
      </w:r>
    </w:p>
    <w:p w:rsidR="00F80D51" w:rsidP="003D7C34" w:rsidRDefault="00B20A11" w14:paraId="51058954" w14:textId="2B8AD6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03484">
        <w:rPr>
          <w:rFonts w:ascii="Arial" w:hAnsi="Arial" w:cs="Arial"/>
          <w:sz w:val="22"/>
          <w:szCs w:val="22"/>
        </w:rPr>
        <w:t>TEC is a Crown Agent under the Crown Entities Act 2004</w:t>
      </w:r>
      <w:r w:rsidR="00E50CC5">
        <w:rPr>
          <w:rFonts w:ascii="Arial" w:hAnsi="Arial" w:cs="Arial"/>
          <w:sz w:val="22"/>
          <w:szCs w:val="22"/>
        </w:rPr>
        <w:t>. It</w:t>
      </w:r>
      <w:r w:rsidRPr="003D7C34" w:rsidR="00F80D51">
        <w:rPr>
          <w:rFonts w:ascii="Arial" w:hAnsi="Arial" w:cs="Arial"/>
          <w:sz w:val="22"/>
          <w:szCs w:val="22"/>
        </w:rPr>
        <w:t xml:space="preserve"> lead</w:t>
      </w:r>
      <w:r w:rsidR="003717E2">
        <w:rPr>
          <w:rFonts w:ascii="Arial" w:hAnsi="Arial" w:cs="Arial"/>
          <w:sz w:val="22"/>
          <w:szCs w:val="22"/>
        </w:rPr>
        <w:t>s</w:t>
      </w:r>
      <w:r w:rsidRPr="003D7C34" w:rsidR="00F80D51">
        <w:rPr>
          <w:rFonts w:ascii="Arial" w:hAnsi="Arial" w:cs="Arial"/>
          <w:sz w:val="22"/>
          <w:szCs w:val="22"/>
        </w:rPr>
        <w:t xml:space="preserve"> the Government’s relationship with the tertiary education sector and provide</w:t>
      </w:r>
      <w:r w:rsidR="00E50CC5">
        <w:rPr>
          <w:rFonts w:ascii="Arial" w:hAnsi="Arial" w:cs="Arial"/>
          <w:sz w:val="22"/>
          <w:szCs w:val="22"/>
        </w:rPr>
        <w:t>s</w:t>
      </w:r>
      <w:r w:rsidRPr="003D7C34" w:rsidR="00F80D51">
        <w:rPr>
          <w:rFonts w:ascii="Arial" w:hAnsi="Arial" w:cs="Arial"/>
          <w:sz w:val="22"/>
          <w:szCs w:val="22"/>
        </w:rPr>
        <w:t xml:space="preserve"> career services from education to employment.</w:t>
      </w:r>
      <w:r w:rsidR="004E21A6">
        <w:rPr>
          <w:rFonts w:ascii="Arial" w:hAnsi="Arial" w:cs="Arial"/>
          <w:sz w:val="22"/>
          <w:szCs w:val="22"/>
        </w:rPr>
        <w:t xml:space="preserve"> It </w:t>
      </w:r>
      <w:r w:rsidRPr="003D7C34" w:rsidR="00F80D51">
        <w:rPr>
          <w:rFonts w:ascii="Arial" w:hAnsi="Arial" w:cs="Arial"/>
          <w:sz w:val="22"/>
          <w:szCs w:val="22"/>
        </w:rPr>
        <w:t xml:space="preserve">invests </w:t>
      </w:r>
      <w:r w:rsidR="009152AB">
        <w:rPr>
          <w:rFonts w:ascii="Arial" w:hAnsi="Arial" w:cs="Arial"/>
          <w:sz w:val="22"/>
          <w:szCs w:val="22"/>
        </w:rPr>
        <w:t xml:space="preserve">nearly $4 </w:t>
      </w:r>
      <w:r w:rsidRPr="003D7C34" w:rsidR="00F80D51">
        <w:rPr>
          <w:rFonts w:ascii="Arial" w:hAnsi="Arial" w:cs="Arial"/>
          <w:sz w:val="22"/>
          <w:szCs w:val="22"/>
        </w:rPr>
        <w:t xml:space="preserve">billion </w:t>
      </w:r>
      <w:r w:rsidR="00E71824">
        <w:rPr>
          <w:rFonts w:ascii="Arial" w:hAnsi="Arial" w:cs="Arial"/>
          <w:sz w:val="22"/>
          <w:szCs w:val="22"/>
        </w:rPr>
        <w:t xml:space="preserve">each year </w:t>
      </w:r>
      <w:r w:rsidRPr="003D7C34" w:rsidR="00F80D51">
        <w:rPr>
          <w:rFonts w:ascii="Arial" w:hAnsi="Arial" w:cs="Arial"/>
          <w:sz w:val="22"/>
          <w:szCs w:val="22"/>
        </w:rPr>
        <w:t xml:space="preserve">in </w:t>
      </w:r>
      <w:r w:rsidR="00E71824">
        <w:rPr>
          <w:rFonts w:ascii="Arial" w:hAnsi="Arial" w:cs="Arial"/>
          <w:sz w:val="22"/>
          <w:szCs w:val="22"/>
        </w:rPr>
        <w:t xml:space="preserve">the </w:t>
      </w:r>
      <w:r w:rsidRPr="003D7C34" w:rsidR="00F80D51">
        <w:rPr>
          <w:rFonts w:ascii="Arial" w:hAnsi="Arial" w:cs="Arial"/>
          <w:sz w:val="22"/>
          <w:szCs w:val="22"/>
        </w:rPr>
        <w:t xml:space="preserve">tertiary education and careers system to </w:t>
      </w:r>
      <w:r w:rsidR="00AA084F">
        <w:rPr>
          <w:rFonts w:ascii="Arial" w:hAnsi="Arial" w:cs="Arial"/>
          <w:sz w:val="22"/>
          <w:szCs w:val="22"/>
        </w:rPr>
        <w:t xml:space="preserve">help </w:t>
      </w:r>
      <w:r w:rsidRPr="003D7C34" w:rsidR="00F80D51">
        <w:rPr>
          <w:rFonts w:ascii="Arial" w:hAnsi="Arial" w:cs="Arial"/>
          <w:sz w:val="22"/>
          <w:szCs w:val="22"/>
        </w:rPr>
        <w:t>ensure New Zealanders are equipped with the knowledge and skills they need for lifelong success.</w:t>
      </w:r>
    </w:p>
    <w:p w:rsidR="004E21A6" w:rsidP="003D7C34" w:rsidRDefault="004E21A6" w14:paraId="21285ECE" w14:textId="77777777">
      <w:pPr>
        <w:jc w:val="both"/>
        <w:rPr>
          <w:rFonts w:ascii="Arial" w:hAnsi="Arial" w:cs="Arial"/>
          <w:sz w:val="22"/>
          <w:szCs w:val="22"/>
        </w:rPr>
      </w:pPr>
    </w:p>
    <w:p w:rsidRPr="00743D26" w:rsidR="00D4174A" w:rsidP="003D7C34" w:rsidRDefault="00B20A11" w14:paraId="5FF1F883" w14:textId="0239C9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326A7">
        <w:rPr>
          <w:rFonts w:ascii="Arial" w:hAnsi="Arial" w:cs="Arial"/>
          <w:sz w:val="22"/>
          <w:szCs w:val="22"/>
        </w:rPr>
        <w:t>TEC</w:t>
      </w:r>
      <w:r w:rsidR="004E21A6">
        <w:rPr>
          <w:rFonts w:ascii="Arial" w:hAnsi="Arial" w:cs="Arial"/>
          <w:sz w:val="22"/>
          <w:szCs w:val="22"/>
        </w:rPr>
        <w:t xml:space="preserve"> is </w:t>
      </w:r>
      <w:r w:rsidR="00743566">
        <w:rPr>
          <w:rFonts w:ascii="Arial" w:hAnsi="Arial" w:cs="Arial"/>
          <w:sz w:val="22"/>
          <w:szCs w:val="22"/>
        </w:rPr>
        <w:t xml:space="preserve">governed by a board </w:t>
      </w:r>
      <w:r w:rsidR="008A4DBB">
        <w:rPr>
          <w:rFonts w:ascii="Arial" w:hAnsi="Arial" w:cs="Arial"/>
          <w:sz w:val="22"/>
          <w:szCs w:val="22"/>
        </w:rPr>
        <w:t xml:space="preserve">(the Board) </w:t>
      </w:r>
      <w:r w:rsidR="00AA084F">
        <w:rPr>
          <w:rFonts w:ascii="Arial" w:hAnsi="Arial" w:cs="Arial"/>
          <w:sz w:val="22"/>
          <w:szCs w:val="22"/>
        </w:rPr>
        <w:t>that</w:t>
      </w:r>
      <w:r w:rsidR="00743566">
        <w:rPr>
          <w:rFonts w:ascii="Arial" w:hAnsi="Arial" w:cs="Arial"/>
          <w:sz w:val="22"/>
          <w:szCs w:val="22"/>
        </w:rPr>
        <w:t xml:space="preserve"> is accountable for </w:t>
      </w:r>
      <w:r w:rsidR="008A4DBB">
        <w:rPr>
          <w:rFonts w:ascii="Arial" w:hAnsi="Arial" w:cs="Arial"/>
          <w:sz w:val="22"/>
          <w:szCs w:val="22"/>
        </w:rPr>
        <w:t>its</w:t>
      </w:r>
      <w:r w:rsidR="00F326A7">
        <w:rPr>
          <w:rFonts w:ascii="Arial" w:hAnsi="Arial" w:cs="Arial"/>
          <w:sz w:val="22"/>
          <w:szCs w:val="22"/>
        </w:rPr>
        <w:t xml:space="preserve"> </w:t>
      </w:r>
      <w:r w:rsidR="00743566">
        <w:rPr>
          <w:rFonts w:ascii="Arial" w:hAnsi="Arial" w:cs="Arial"/>
          <w:sz w:val="22"/>
          <w:szCs w:val="22"/>
        </w:rPr>
        <w:t xml:space="preserve">performance to the Minister </w:t>
      </w:r>
      <w:r w:rsidR="003F2474">
        <w:rPr>
          <w:rFonts w:ascii="Arial" w:hAnsi="Arial" w:cs="Arial"/>
          <w:sz w:val="22"/>
          <w:szCs w:val="22"/>
        </w:rPr>
        <w:t xml:space="preserve">for </w:t>
      </w:r>
      <w:r w:rsidR="00FA05C5">
        <w:rPr>
          <w:rFonts w:ascii="Arial" w:hAnsi="Arial" w:cs="Arial"/>
          <w:sz w:val="22"/>
          <w:szCs w:val="22"/>
        </w:rPr>
        <w:t xml:space="preserve">Vocational </w:t>
      </w:r>
      <w:r w:rsidR="003F2474">
        <w:rPr>
          <w:rFonts w:ascii="Arial" w:hAnsi="Arial" w:cs="Arial"/>
          <w:sz w:val="22"/>
          <w:szCs w:val="22"/>
        </w:rPr>
        <w:t xml:space="preserve">Education </w:t>
      </w:r>
      <w:r w:rsidR="00774BD1">
        <w:rPr>
          <w:rFonts w:ascii="Arial" w:hAnsi="Arial" w:cs="Arial"/>
          <w:sz w:val="22"/>
          <w:szCs w:val="22"/>
        </w:rPr>
        <w:t>(the Minister)</w:t>
      </w:r>
      <w:r w:rsidR="00743566">
        <w:rPr>
          <w:rFonts w:ascii="Arial" w:hAnsi="Arial" w:cs="Arial"/>
          <w:sz w:val="22"/>
          <w:szCs w:val="22"/>
        </w:rPr>
        <w:t>.</w:t>
      </w:r>
      <w:r w:rsidR="00774BD1">
        <w:rPr>
          <w:rFonts w:ascii="Arial" w:hAnsi="Arial" w:cs="Arial"/>
          <w:sz w:val="22"/>
          <w:szCs w:val="22"/>
        </w:rPr>
        <w:t xml:space="preserve"> </w:t>
      </w:r>
      <w:r w:rsidR="003F2474">
        <w:rPr>
          <w:rFonts w:ascii="Arial" w:hAnsi="Arial" w:cs="Arial"/>
          <w:sz w:val="22"/>
          <w:szCs w:val="22"/>
        </w:rPr>
        <w:t xml:space="preserve">It is </w:t>
      </w:r>
      <w:r w:rsidRPr="00743D26" w:rsidR="003F2474">
        <w:rPr>
          <w:rFonts w:ascii="Arial" w:hAnsi="Arial" w:cs="Arial"/>
          <w:sz w:val="22"/>
          <w:szCs w:val="22"/>
        </w:rPr>
        <w:t>monitored by the Ministry of Education</w:t>
      </w:r>
      <w:r w:rsidRPr="00B501C8" w:rsidR="00D4174A">
        <w:rPr>
          <w:rFonts w:ascii="Arial" w:hAnsi="Arial" w:cs="Arial"/>
          <w:sz w:val="22"/>
          <w:szCs w:val="22"/>
        </w:rPr>
        <w:t>.</w:t>
      </w:r>
    </w:p>
    <w:p w:rsidRPr="00743D26" w:rsidR="006A7B23" w:rsidP="006A7B23" w:rsidRDefault="006A7B23" w14:paraId="0E73E525" w14:textId="5C72295D">
      <w:pPr>
        <w:jc w:val="both"/>
        <w:rPr>
          <w:rFonts w:ascii="Arial" w:hAnsi="Arial" w:cs="Arial"/>
          <w:sz w:val="22"/>
          <w:szCs w:val="22"/>
        </w:rPr>
      </w:pPr>
    </w:p>
    <w:p w:rsidRPr="00064A0E" w:rsidR="007A43C5" w:rsidP="00593AAC" w:rsidRDefault="00D419B8" w14:paraId="3DD28044" w14:textId="0A409CCC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064A0E">
        <w:rPr>
          <w:rFonts w:ascii="Arial" w:hAnsi="Arial" w:cs="Arial"/>
          <w:color w:val="006F79"/>
          <w:sz w:val="22"/>
          <w:szCs w:val="22"/>
        </w:rPr>
        <w:t>The ro</w:t>
      </w:r>
      <w:r w:rsidRPr="00064A0E" w:rsidR="00F44FCB">
        <w:rPr>
          <w:rFonts w:ascii="Arial" w:hAnsi="Arial" w:cs="Arial"/>
          <w:color w:val="006F79"/>
          <w:sz w:val="22"/>
          <w:szCs w:val="22"/>
        </w:rPr>
        <w:t xml:space="preserve">le of the </w:t>
      </w:r>
      <w:r w:rsidRPr="00064A0E">
        <w:rPr>
          <w:rFonts w:ascii="Arial" w:hAnsi="Arial" w:cs="Arial"/>
          <w:color w:val="006F79"/>
          <w:sz w:val="22"/>
          <w:szCs w:val="22"/>
        </w:rPr>
        <w:t>B</w:t>
      </w:r>
      <w:r w:rsidRPr="00064A0E" w:rsidR="00F44FCB">
        <w:rPr>
          <w:rFonts w:ascii="Arial" w:hAnsi="Arial" w:cs="Arial"/>
          <w:color w:val="006F79"/>
          <w:sz w:val="22"/>
          <w:szCs w:val="22"/>
        </w:rPr>
        <w:t>oard</w:t>
      </w:r>
      <w:r w:rsidRPr="00064A0E" w:rsidR="00733EC8">
        <w:rPr>
          <w:rFonts w:ascii="Arial" w:hAnsi="Arial" w:cs="Arial"/>
          <w:color w:val="006F79"/>
          <w:sz w:val="22"/>
          <w:szCs w:val="22"/>
        </w:rPr>
        <w:t xml:space="preserve"> and its members</w:t>
      </w:r>
    </w:p>
    <w:p w:rsidRPr="00743D26" w:rsidR="00BE0EE7" w:rsidP="00BC3CBA" w:rsidRDefault="00BC3CBA" w14:paraId="161666A5" w14:textId="4D2A96A0">
      <w:pPr>
        <w:jc w:val="both"/>
        <w:rPr>
          <w:rFonts w:ascii="Arial" w:hAnsi="Arial" w:cs="Arial"/>
          <w:sz w:val="22"/>
          <w:szCs w:val="22"/>
        </w:rPr>
      </w:pPr>
      <w:r w:rsidRPr="114177DF">
        <w:rPr>
          <w:rFonts w:ascii="Arial" w:hAnsi="Arial" w:cs="Arial"/>
          <w:sz w:val="22"/>
          <w:szCs w:val="22"/>
        </w:rPr>
        <w:t xml:space="preserve">The </w:t>
      </w:r>
      <w:r w:rsidRPr="114177DF" w:rsidR="00D419B8">
        <w:rPr>
          <w:rFonts w:ascii="Arial" w:hAnsi="Arial" w:cs="Arial"/>
          <w:sz w:val="22"/>
          <w:szCs w:val="22"/>
        </w:rPr>
        <w:t>B</w:t>
      </w:r>
      <w:r w:rsidRPr="114177DF">
        <w:rPr>
          <w:rFonts w:ascii="Arial" w:hAnsi="Arial" w:cs="Arial"/>
          <w:sz w:val="22"/>
          <w:szCs w:val="22"/>
        </w:rPr>
        <w:t>oard</w:t>
      </w:r>
      <w:r w:rsidRPr="114177DF" w:rsidR="00AA011C">
        <w:rPr>
          <w:rFonts w:ascii="Arial" w:hAnsi="Arial" w:cs="Arial"/>
          <w:sz w:val="22"/>
          <w:szCs w:val="22"/>
        </w:rPr>
        <w:t>’s</w:t>
      </w:r>
      <w:r w:rsidRPr="114177DF">
        <w:rPr>
          <w:rFonts w:ascii="Arial" w:hAnsi="Arial" w:cs="Arial"/>
          <w:sz w:val="22"/>
          <w:szCs w:val="22"/>
        </w:rPr>
        <w:t xml:space="preserve"> </w:t>
      </w:r>
      <w:r w:rsidRPr="114177DF" w:rsidR="00497824">
        <w:rPr>
          <w:rFonts w:ascii="Arial" w:hAnsi="Arial" w:cs="Arial"/>
          <w:sz w:val="22"/>
          <w:szCs w:val="22"/>
        </w:rPr>
        <w:t>role involves</w:t>
      </w:r>
      <w:r w:rsidRPr="114177DF">
        <w:rPr>
          <w:rFonts w:ascii="Arial" w:hAnsi="Arial" w:cs="Arial"/>
          <w:sz w:val="22"/>
          <w:szCs w:val="22"/>
        </w:rPr>
        <w:t xml:space="preserve"> </w:t>
      </w:r>
      <w:r w:rsidRPr="114177DF" w:rsidR="00F35837">
        <w:rPr>
          <w:rFonts w:ascii="Arial" w:hAnsi="Arial" w:cs="Arial"/>
          <w:sz w:val="22"/>
          <w:szCs w:val="22"/>
        </w:rPr>
        <w:t>ensur</w:t>
      </w:r>
      <w:r w:rsidR="009C7944">
        <w:rPr>
          <w:rFonts w:ascii="Arial" w:hAnsi="Arial" w:cs="Arial"/>
          <w:sz w:val="22"/>
          <w:szCs w:val="22"/>
        </w:rPr>
        <w:t>ing</w:t>
      </w:r>
      <w:r w:rsidRPr="114177DF" w:rsidR="00F35837">
        <w:rPr>
          <w:rFonts w:ascii="Arial" w:hAnsi="Arial" w:cs="Arial"/>
          <w:sz w:val="22"/>
          <w:szCs w:val="22"/>
        </w:rPr>
        <w:t xml:space="preserve"> </w:t>
      </w:r>
      <w:r w:rsidR="00B20A11">
        <w:rPr>
          <w:rFonts w:ascii="Arial" w:hAnsi="Arial" w:cs="Arial"/>
          <w:sz w:val="22"/>
          <w:szCs w:val="22"/>
        </w:rPr>
        <w:t>the</w:t>
      </w:r>
      <w:r w:rsidRPr="114177DF" w:rsidR="00F57BA4">
        <w:rPr>
          <w:rFonts w:ascii="Arial" w:hAnsi="Arial" w:cs="Arial"/>
          <w:sz w:val="22"/>
          <w:szCs w:val="22"/>
        </w:rPr>
        <w:t xml:space="preserve"> </w:t>
      </w:r>
      <w:r w:rsidRPr="114177DF" w:rsidR="00D419B8">
        <w:rPr>
          <w:rFonts w:ascii="Arial" w:hAnsi="Arial" w:cs="Arial"/>
          <w:sz w:val="22"/>
          <w:szCs w:val="22"/>
        </w:rPr>
        <w:t>TEC</w:t>
      </w:r>
      <w:r w:rsidRPr="114177DF" w:rsidR="00F57BA4">
        <w:rPr>
          <w:rFonts w:ascii="Arial" w:hAnsi="Arial" w:cs="Arial"/>
          <w:sz w:val="22"/>
          <w:szCs w:val="22"/>
        </w:rPr>
        <w:t xml:space="preserve"> performs its functions in </w:t>
      </w:r>
      <w:r w:rsidRPr="114177DF" w:rsidR="00EC62E2">
        <w:rPr>
          <w:rFonts w:ascii="Arial" w:hAnsi="Arial" w:cs="Arial"/>
          <w:sz w:val="22"/>
          <w:szCs w:val="22"/>
        </w:rPr>
        <w:t>line with the Government’s policies and priorities</w:t>
      </w:r>
      <w:r w:rsidR="009C7944">
        <w:rPr>
          <w:rFonts w:ascii="Arial" w:hAnsi="Arial" w:cs="Arial"/>
          <w:sz w:val="22"/>
          <w:szCs w:val="22"/>
        </w:rPr>
        <w:t xml:space="preserve"> (particularly the new </w:t>
      </w:r>
      <w:hyperlink w:history="1" r:id="rId13">
        <w:r w:rsidRPr="000B3775" w:rsidR="009C7944">
          <w:rPr>
            <w:rStyle w:val="Hyperlink"/>
            <w:rFonts w:ascii="Arial" w:hAnsi="Arial" w:cs="Arial"/>
            <w:sz w:val="22"/>
            <w:szCs w:val="22"/>
          </w:rPr>
          <w:t>Tertiary Education Strategy</w:t>
        </w:r>
      </w:hyperlink>
      <w:r w:rsidR="009C7944">
        <w:rPr>
          <w:rFonts w:ascii="Arial" w:hAnsi="Arial" w:cs="Arial"/>
          <w:sz w:val="22"/>
          <w:szCs w:val="22"/>
        </w:rPr>
        <w:t>)</w:t>
      </w:r>
      <w:r w:rsidRPr="114177DF" w:rsidR="00EC62E2">
        <w:rPr>
          <w:rFonts w:ascii="Arial" w:hAnsi="Arial" w:cs="Arial"/>
          <w:sz w:val="22"/>
          <w:szCs w:val="22"/>
        </w:rPr>
        <w:t xml:space="preserve">, and that </w:t>
      </w:r>
      <w:r w:rsidR="0005208F">
        <w:rPr>
          <w:rFonts w:ascii="Arial" w:hAnsi="Arial" w:cs="Arial"/>
          <w:sz w:val="22"/>
          <w:szCs w:val="22"/>
        </w:rPr>
        <w:t xml:space="preserve">the </w:t>
      </w:r>
      <w:r w:rsidRPr="114177DF" w:rsidR="00EC62E2">
        <w:rPr>
          <w:rFonts w:ascii="Arial" w:hAnsi="Arial" w:cs="Arial"/>
          <w:sz w:val="22"/>
          <w:szCs w:val="22"/>
        </w:rPr>
        <w:t xml:space="preserve">TEC makes sound fiscal decisions. </w:t>
      </w:r>
      <w:r w:rsidRPr="114177DF" w:rsidR="00BE0EE7">
        <w:rPr>
          <w:rFonts w:ascii="Arial" w:hAnsi="Arial" w:cs="Arial"/>
          <w:sz w:val="22"/>
          <w:szCs w:val="22"/>
        </w:rPr>
        <w:t xml:space="preserve">In setting </w:t>
      </w:r>
      <w:r w:rsidR="0005208F">
        <w:rPr>
          <w:rFonts w:ascii="Arial" w:hAnsi="Arial" w:cs="Arial"/>
          <w:sz w:val="22"/>
          <w:szCs w:val="22"/>
        </w:rPr>
        <w:t xml:space="preserve">the </w:t>
      </w:r>
      <w:r w:rsidRPr="114177DF" w:rsidR="00FB731E">
        <w:rPr>
          <w:rFonts w:ascii="Arial" w:hAnsi="Arial" w:cs="Arial"/>
          <w:sz w:val="22"/>
          <w:szCs w:val="22"/>
        </w:rPr>
        <w:t>TEC’s</w:t>
      </w:r>
      <w:r w:rsidRPr="114177DF" w:rsidR="00BE0EE7">
        <w:rPr>
          <w:rFonts w:ascii="Arial" w:hAnsi="Arial" w:cs="Arial"/>
          <w:sz w:val="22"/>
          <w:szCs w:val="22"/>
        </w:rPr>
        <w:t xml:space="preserve"> direction</w:t>
      </w:r>
      <w:r w:rsidRPr="114177DF" w:rsidR="00C1458D">
        <w:rPr>
          <w:rFonts w:ascii="Arial" w:hAnsi="Arial" w:cs="Arial"/>
          <w:sz w:val="22"/>
          <w:szCs w:val="22"/>
        </w:rPr>
        <w:t xml:space="preserve">, the </w:t>
      </w:r>
      <w:r w:rsidRPr="114177DF" w:rsidR="00FB731E">
        <w:rPr>
          <w:rFonts w:ascii="Arial" w:hAnsi="Arial" w:cs="Arial"/>
          <w:sz w:val="22"/>
          <w:szCs w:val="22"/>
        </w:rPr>
        <w:t>B</w:t>
      </w:r>
      <w:r w:rsidRPr="114177DF" w:rsidR="00C1458D">
        <w:rPr>
          <w:rFonts w:ascii="Arial" w:hAnsi="Arial" w:cs="Arial"/>
          <w:sz w:val="22"/>
          <w:szCs w:val="22"/>
        </w:rPr>
        <w:t xml:space="preserve">oard needs to </w:t>
      </w:r>
      <w:r w:rsidRPr="114177DF" w:rsidR="00F3411B">
        <w:rPr>
          <w:rFonts w:ascii="Arial" w:hAnsi="Arial" w:cs="Arial"/>
          <w:sz w:val="22"/>
          <w:szCs w:val="22"/>
        </w:rPr>
        <w:t>consider</w:t>
      </w:r>
      <w:r w:rsidRPr="114177DF" w:rsidR="00C1458D">
        <w:rPr>
          <w:rFonts w:ascii="Arial" w:hAnsi="Arial" w:cs="Arial"/>
          <w:sz w:val="22"/>
          <w:szCs w:val="22"/>
        </w:rPr>
        <w:t xml:space="preserve"> </w:t>
      </w:r>
      <w:r w:rsidRPr="114177DF" w:rsidR="00FB731E">
        <w:rPr>
          <w:rFonts w:ascii="Arial" w:hAnsi="Arial" w:cs="Arial"/>
          <w:sz w:val="22"/>
          <w:szCs w:val="22"/>
        </w:rPr>
        <w:t>the priorities in the Minster</w:t>
      </w:r>
      <w:r w:rsidR="00D056E2">
        <w:rPr>
          <w:rFonts w:ascii="Arial" w:hAnsi="Arial" w:cs="Arial"/>
          <w:sz w:val="22"/>
          <w:szCs w:val="22"/>
        </w:rPr>
        <w:t>’</w:t>
      </w:r>
      <w:r w:rsidRPr="114177DF" w:rsidR="00FB731E">
        <w:rPr>
          <w:rFonts w:ascii="Arial" w:hAnsi="Arial" w:cs="Arial"/>
          <w:sz w:val="22"/>
          <w:szCs w:val="22"/>
        </w:rPr>
        <w:t xml:space="preserve">s </w:t>
      </w:r>
      <w:r w:rsidRPr="114177DF" w:rsidR="00D704AD">
        <w:rPr>
          <w:rFonts w:ascii="Arial" w:hAnsi="Arial" w:cs="Arial"/>
          <w:sz w:val="22"/>
          <w:szCs w:val="22"/>
        </w:rPr>
        <w:t>Letter of Expectations</w:t>
      </w:r>
      <w:r w:rsidRPr="114177DF" w:rsidR="00656778">
        <w:rPr>
          <w:rFonts w:ascii="Arial" w:hAnsi="Arial" w:cs="Arial"/>
          <w:sz w:val="22"/>
          <w:szCs w:val="22"/>
        </w:rPr>
        <w:t>, the Enduring Letter of Expectations for Crown Entities,</w:t>
      </w:r>
      <w:r w:rsidRPr="114177DF" w:rsidR="00D704AD">
        <w:rPr>
          <w:rFonts w:ascii="Arial" w:hAnsi="Arial" w:cs="Arial"/>
          <w:sz w:val="22"/>
          <w:szCs w:val="22"/>
        </w:rPr>
        <w:t xml:space="preserve"> </w:t>
      </w:r>
      <w:r w:rsidRPr="114177DF" w:rsidR="00AA2D66">
        <w:rPr>
          <w:rFonts w:ascii="Arial" w:hAnsi="Arial" w:cs="Arial"/>
          <w:sz w:val="22"/>
          <w:szCs w:val="22"/>
        </w:rPr>
        <w:t>and other communication from Minister</w:t>
      </w:r>
      <w:r w:rsidRPr="114177DF" w:rsidR="48236C65">
        <w:rPr>
          <w:rFonts w:ascii="Arial" w:hAnsi="Arial" w:cs="Arial"/>
          <w:sz w:val="22"/>
          <w:szCs w:val="22"/>
        </w:rPr>
        <w:t>s</w:t>
      </w:r>
      <w:r w:rsidRPr="114177DF" w:rsidR="00AA2D66">
        <w:rPr>
          <w:rFonts w:ascii="Arial" w:hAnsi="Arial" w:cs="Arial"/>
          <w:sz w:val="22"/>
          <w:szCs w:val="22"/>
        </w:rPr>
        <w:t>.</w:t>
      </w:r>
      <w:r w:rsidRPr="114177DF" w:rsidR="00E80E97">
        <w:rPr>
          <w:rFonts w:ascii="Arial" w:hAnsi="Arial" w:cs="Arial"/>
          <w:sz w:val="22"/>
          <w:szCs w:val="22"/>
        </w:rPr>
        <w:t xml:space="preserve"> </w:t>
      </w:r>
    </w:p>
    <w:p w:rsidRPr="00743D26" w:rsidR="00BE0EE7" w:rsidP="00BC3CBA" w:rsidRDefault="00BE0EE7" w14:paraId="1FF87E64" w14:textId="77777777">
      <w:pPr>
        <w:jc w:val="both"/>
        <w:rPr>
          <w:rFonts w:ascii="Arial" w:hAnsi="Arial" w:cs="Arial"/>
          <w:sz w:val="22"/>
          <w:szCs w:val="22"/>
        </w:rPr>
      </w:pPr>
    </w:p>
    <w:p w:rsidRPr="00743D26" w:rsidR="00F80D51" w:rsidP="00BC3CBA" w:rsidRDefault="00D948C8" w14:paraId="1A3E45C3" w14:textId="09955C9E">
      <w:pPr>
        <w:jc w:val="both"/>
        <w:rPr>
          <w:rFonts w:ascii="Arial" w:hAnsi="Arial" w:cs="Arial"/>
          <w:sz w:val="22"/>
          <w:szCs w:val="22"/>
        </w:rPr>
      </w:pPr>
      <w:r w:rsidRPr="00743D26">
        <w:rPr>
          <w:rFonts w:ascii="Arial" w:hAnsi="Arial" w:cs="Arial"/>
          <w:sz w:val="22"/>
          <w:szCs w:val="22"/>
        </w:rPr>
        <w:t>T</w:t>
      </w:r>
      <w:r w:rsidRPr="00743D26" w:rsidR="00E80E97">
        <w:rPr>
          <w:rFonts w:ascii="Arial" w:hAnsi="Arial" w:cs="Arial"/>
          <w:sz w:val="22"/>
          <w:szCs w:val="22"/>
        </w:rPr>
        <w:t xml:space="preserve">he </w:t>
      </w:r>
      <w:r w:rsidR="00964642">
        <w:rPr>
          <w:rFonts w:ascii="Arial" w:hAnsi="Arial" w:cs="Arial"/>
          <w:sz w:val="22"/>
          <w:szCs w:val="22"/>
        </w:rPr>
        <w:t>B</w:t>
      </w:r>
      <w:r w:rsidRPr="00743D26" w:rsidR="00E80E97">
        <w:rPr>
          <w:rFonts w:ascii="Arial" w:hAnsi="Arial" w:cs="Arial"/>
          <w:sz w:val="22"/>
          <w:szCs w:val="22"/>
        </w:rPr>
        <w:t>oard</w:t>
      </w:r>
      <w:r w:rsidRPr="00743D26">
        <w:rPr>
          <w:rFonts w:ascii="Arial" w:hAnsi="Arial" w:cs="Arial"/>
          <w:sz w:val="22"/>
          <w:szCs w:val="22"/>
        </w:rPr>
        <w:t xml:space="preserve"> is </w:t>
      </w:r>
      <w:r w:rsidR="00964642">
        <w:rPr>
          <w:rFonts w:ascii="Arial" w:hAnsi="Arial" w:cs="Arial"/>
          <w:sz w:val="22"/>
          <w:szCs w:val="22"/>
        </w:rPr>
        <w:t xml:space="preserve">also </w:t>
      </w:r>
      <w:r w:rsidRPr="00743D26">
        <w:rPr>
          <w:rFonts w:ascii="Arial" w:hAnsi="Arial" w:cs="Arial"/>
          <w:sz w:val="22"/>
          <w:szCs w:val="22"/>
        </w:rPr>
        <w:t xml:space="preserve">responsible for assurance over </w:t>
      </w:r>
      <w:r w:rsidR="00C60B0E">
        <w:rPr>
          <w:rFonts w:ascii="Arial" w:hAnsi="Arial" w:cs="Arial"/>
          <w:sz w:val="22"/>
          <w:szCs w:val="22"/>
        </w:rPr>
        <w:t xml:space="preserve">the </w:t>
      </w:r>
      <w:r w:rsidRPr="00743D26">
        <w:rPr>
          <w:rFonts w:ascii="Arial" w:hAnsi="Arial" w:cs="Arial"/>
          <w:sz w:val="22"/>
          <w:szCs w:val="22"/>
        </w:rPr>
        <w:t xml:space="preserve">TEC’s performance </w:t>
      </w:r>
      <w:r w:rsidRPr="00743D26" w:rsidR="001234A9">
        <w:rPr>
          <w:rFonts w:ascii="Arial" w:hAnsi="Arial" w:cs="Arial"/>
          <w:sz w:val="22"/>
          <w:szCs w:val="22"/>
        </w:rPr>
        <w:t>against its strategic direction</w:t>
      </w:r>
      <w:r w:rsidR="00964642">
        <w:rPr>
          <w:rFonts w:ascii="Arial" w:hAnsi="Arial" w:cs="Arial"/>
          <w:sz w:val="22"/>
          <w:szCs w:val="22"/>
        </w:rPr>
        <w:t xml:space="preserve">, and for issuing its </w:t>
      </w:r>
      <w:r w:rsidRPr="00743D26" w:rsidR="00E80E97">
        <w:rPr>
          <w:rFonts w:ascii="Arial" w:hAnsi="Arial" w:cs="Arial"/>
          <w:sz w:val="22"/>
          <w:szCs w:val="22"/>
        </w:rPr>
        <w:t>Statement of Intent</w:t>
      </w:r>
      <w:r w:rsidR="0084388D">
        <w:rPr>
          <w:rFonts w:ascii="Arial" w:hAnsi="Arial" w:cs="Arial"/>
          <w:sz w:val="22"/>
          <w:szCs w:val="22"/>
        </w:rPr>
        <w:t>,</w:t>
      </w:r>
      <w:r w:rsidRPr="00743D26" w:rsidR="00E80E97">
        <w:rPr>
          <w:rFonts w:ascii="Arial" w:hAnsi="Arial" w:cs="Arial"/>
          <w:sz w:val="22"/>
          <w:szCs w:val="22"/>
        </w:rPr>
        <w:t xml:space="preserve"> and Statement of Performance Expectations</w:t>
      </w:r>
      <w:r w:rsidR="0084388D">
        <w:rPr>
          <w:rFonts w:ascii="Arial" w:hAnsi="Arial" w:cs="Arial"/>
          <w:sz w:val="22"/>
          <w:szCs w:val="22"/>
        </w:rPr>
        <w:t xml:space="preserve">. </w:t>
      </w:r>
      <w:r w:rsidR="00BF2C9B">
        <w:rPr>
          <w:rFonts w:ascii="Arial" w:hAnsi="Arial" w:cs="Arial"/>
          <w:sz w:val="22"/>
          <w:szCs w:val="22"/>
        </w:rPr>
        <w:t xml:space="preserve">The </w:t>
      </w:r>
      <w:r w:rsidR="0084388D">
        <w:rPr>
          <w:rFonts w:ascii="Arial" w:hAnsi="Arial" w:cs="Arial"/>
          <w:sz w:val="22"/>
          <w:szCs w:val="22"/>
        </w:rPr>
        <w:t>TEC mus</w:t>
      </w:r>
      <w:r w:rsidR="00AC2005">
        <w:rPr>
          <w:rFonts w:ascii="Arial" w:hAnsi="Arial" w:cs="Arial"/>
          <w:sz w:val="22"/>
          <w:szCs w:val="22"/>
        </w:rPr>
        <w:t>t</w:t>
      </w:r>
      <w:r w:rsidR="0084388D">
        <w:rPr>
          <w:rFonts w:ascii="Arial" w:hAnsi="Arial" w:cs="Arial"/>
          <w:sz w:val="22"/>
          <w:szCs w:val="22"/>
        </w:rPr>
        <w:t xml:space="preserve"> report on its performance in </w:t>
      </w:r>
      <w:r w:rsidRPr="00743D26" w:rsidR="00E80E97">
        <w:rPr>
          <w:rFonts w:ascii="Arial" w:hAnsi="Arial" w:cs="Arial"/>
          <w:sz w:val="22"/>
          <w:szCs w:val="22"/>
        </w:rPr>
        <w:t xml:space="preserve">quarterly </w:t>
      </w:r>
      <w:r w:rsidR="0084388D">
        <w:rPr>
          <w:rFonts w:ascii="Arial" w:hAnsi="Arial" w:cs="Arial"/>
          <w:sz w:val="22"/>
          <w:szCs w:val="22"/>
        </w:rPr>
        <w:t>reports to the Minister</w:t>
      </w:r>
      <w:r w:rsidR="00AC2005">
        <w:rPr>
          <w:rFonts w:ascii="Arial" w:hAnsi="Arial" w:cs="Arial"/>
          <w:sz w:val="22"/>
          <w:szCs w:val="22"/>
        </w:rPr>
        <w:t>,</w:t>
      </w:r>
      <w:r w:rsidR="0084388D">
        <w:rPr>
          <w:rFonts w:ascii="Arial" w:hAnsi="Arial" w:cs="Arial"/>
          <w:sz w:val="22"/>
          <w:szCs w:val="22"/>
        </w:rPr>
        <w:t xml:space="preserve"> </w:t>
      </w:r>
      <w:r w:rsidRPr="00743D26" w:rsidR="00E80E97">
        <w:rPr>
          <w:rFonts w:ascii="Arial" w:hAnsi="Arial" w:cs="Arial"/>
          <w:sz w:val="22"/>
          <w:szCs w:val="22"/>
        </w:rPr>
        <w:t xml:space="preserve">and </w:t>
      </w:r>
      <w:r w:rsidR="00AC2005">
        <w:rPr>
          <w:rFonts w:ascii="Arial" w:hAnsi="Arial" w:cs="Arial"/>
          <w:sz w:val="22"/>
          <w:szCs w:val="22"/>
        </w:rPr>
        <w:t xml:space="preserve">in its </w:t>
      </w:r>
      <w:r w:rsidR="00C047E2">
        <w:rPr>
          <w:rFonts w:ascii="Arial" w:hAnsi="Arial" w:cs="Arial"/>
          <w:sz w:val="22"/>
          <w:szCs w:val="22"/>
        </w:rPr>
        <w:t>A</w:t>
      </w:r>
      <w:r w:rsidRPr="00743D26" w:rsidR="00E80E97">
        <w:rPr>
          <w:rFonts w:ascii="Arial" w:hAnsi="Arial" w:cs="Arial"/>
          <w:sz w:val="22"/>
          <w:szCs w:val="22"/>
        </w:rPr>
        <w:t xml:space="preserve">nnual </w:t>
      </w:r>
      <w:r w:rsidR="00C047E2">
        <w:rPr>
          <w:rFonts w:ascii="Arial" w:hAnsi="Arial" w:cs="Arial"/>
          <w:sz w:val="22"/>
          <w:szCs w:val="22"/>
        </w:rPr>
        <w:t>R</w:t>
      </w:r>
      <w:r w:rsidRPr="00743D26" w:rsidR="00E80E97">
        <w:rPr>
          <w:rFonts w:ascii="Arial" w:hAnsi="Arial" w:cs="Arial"/>
          <w:sz w:val="22"/>
          <w:szCs w:val="22"/>
        </w:rPr>
        <w:t>eport</w:t>
      </w:r>
      <w:r w:rsidR="00AC2005">
        <w:rPr>
          <w:rFonts w:ascii="Arial" w:hAnsi="Arial" w:cs="Arial"/>
          <w:sz w:val="22"/>
          <w:szCs w:val="22"/>
        </w:rPr>
        <w:t xml:space="preserve"> which is tabled in Parliament</w:t>
      </w:r>
      <w:r w:rsidRPr="00743D26" w:rsidR="00F80D51">
        <w:rPr>
          <w:rFonts w:ascii="Arial" w:hAnsi="Arial" w:cs="Arial"/>
          <w:sz w:val="22"/>
          <w:szCs w:val="22"/>
        </w:rPr>
        <w:t xml:space="preserve">.  </w:t>
      </w:r>
    </w:p>
    <w:p w:rsidRPr="00743D26" w:rsidR="00495AF8" w:rsidP="00BC3CBA" w:rsidRDefault="00495AF8" w14:paraId="74AC59F3" w14:textId="77777777">
      <w:pPr>
        <w:jc w:val="both"/>
        <w:rPr>
          <w:rFonts w:ascii="Arial" w:hAnsi="Arial" w:cs="Arial"/>
          <w:sz w:val="22"/>
          <w:szCs w:val="22"/>
        </w:rPr>
      </w:pPr>
    </w:p>
    <w:p w:rsidRPr="00743D26" w:rsidR="006C2341" w:rsidP="002D13CC" w:rsidRDefault="00AC2005" w14:paraId="2BAF17CA" w14:textId="251462E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the Board are accountable to the Minister in respect to their collective and individual dut</w:t>
      </w:r>
      <w:r w:rsidR="007C5E0B">
        <w:rPr>
          <w:rFonts w:ascii="Arial" w:hAnsi="Arial" w:cs="Arial"/>
          <w:sz w:val="22"/>
          <w:szCs w:val="22"/>
        </w:rPr>
        <w:t>ies and responsibilities, and the C</w:t>
      </w:r>
      <w:r w:rsidRPr="00743D26" w:rsidR="00495AF8">
        <w:rPr>
          <w:rFonts w:ascii="Arial" w:hAnsi="Arial" w:cs="Arial"/>
          <w:sz w:val="22"/>
          <w:szCs w:val="22"/>
        </w:rPr>
        <w:t xml:space="preserve">hair </w:t>
      </w:r>
      <w:r w:rsidR="007C5E0B">
        <w:rPr>
          <w:rFonts w:ascii="Arial" w:hAnsi="Arial" w:cs="Arial"/>
          <w:sz w:val="22"/>
          <w:szCs w:val="22"/>
        </w:rPr>
        <w:t xml:space="preserve">has </w:t>
      </w:r>
      <w:r w:rsidRPr="00743D26" w:rsidR="00495AF8">
        <w:rPr>
          <w:rFonts w:ascii="Arial" w:hAnsi="Arial" w:cs="Arial"/>
          <w:sz w:val="22"/>
          <w:szCs w:val="22"/>
        </w:rPr>
        <w:t>primary accountability for</w:t>
      </w:r>
      <w:r w:rsidR="00A1747E">
        <w:rPr>
          <w:rFonts w:ascii="Arial" w:hAnsi="Arial" w:cs="Arial"/>
          <w:sz w:val="22"/>
          <w:szCs w:val="22"/>
        </w:rPr>
        <w:t xml:space="preserve"> entity and board</w:t>
      </w:r>
      <w:r w:rsidRPr="00743D26" w:rsidR="00495AF8">
        <w:rPr>
          <w:rFonts w:ascii="Arial" w:hAnsi="Arial" w:cs="Arial"/>
          <w:sz w:val="22"/>
          <w:szCs w:val="22"/>
        </w:rPr>
        <w:t xml:space="preserve"> performance with support from the </w:t>
      </w:r>
      <w:r w:rsidR="007C5E0B">
        <w:rPr>
          <w:rFonts w:ascii="Arial" w:hAnsi="Arial" w:cs="Arial"/>
          <w:sz w:val="22"/>
          <w:szCs w:val="22"/>
        </w:rPr>
        <w:t>D</w:t>
      </w:r>
      <w:r w:rsidRPr="00743D26" w:rsidR="00495AF8">
        <w:rPr>
          <w:rFonts w:ascii="Arial" w:hAnsi="Arial" w:cs="Arial"/>
          <w:sz w:val="22"/>
          <w:szCs w:val="22"/>
        </w:rPr>
        <w:t xml:space="preserve">eputy </w:t>
      </w:r>
      <w:r w:rsidR="007C5E0B">
        <w:rPr>
          <w:rFonts w:ascii="Arial" w:hAnsi="Arial" w:cs="Arial"/>
          <w:sz w:val="22"/>
          <w:szCs w:val="22"/>
        </w:rPr>
        <w:t>C</w:t>
      </w:r>
      <w:r w:rsidRPr="00743D26" w:rsidR="00495AF8">
        <w:rPr>
          <w:rFonts w:ascii="Arial" w:hAnsi="Arial" w:cs="Arial"/>
          <w:sz w:val="22"/>
          <w:szCs w:val="22"/>
        </w:rPr>
        <w:t xml:space="preserve">hair. As a </w:t>
      </w:r>
      <w:r w:rsidR="00B260DD">
        <w:rPr>
          <w:rFonts w:ascii="Arial" w:hAnsi="Arial" w:cs="Arial"/>
          <w:sz w:val="22"/>
          <w:szCs w:val="22"/>
        </w:rPr>
        <w:t xml:space="preserve">member of the </w:t>
      </w:r>
      <w:r w:rsidR="00B260DD">
        <w:rPr>
          <w:rFonts w:ascii="Arial" w:hAnsi="Arial" w:cs="Arial"/>
          <w:bCs/>
          <w:sz w:val="22"/>
          <w:szCs w:val="22"/>
        </w:rPr>
        <w:t>B</w:t>
      </w:r>
      <w:r w:rsidRPr="00743D26" w:rsidR="00495AF8">
        <w:rPr>
          <w:rFonts w:ascii="Arial" w:hAnsi="Arial" w:cs="Arial"/>
          <w:sz w:val="22"/>
          <w:szCs w:val="22"/>
        </w:rPr>
        <w:t>oard</w:t>
      </w:r>
      <w:r w:rsidR="00760933">
        <w:rPr>
          <w:rFonts w:ascii="Arial" w:hAnsi="Arial" w:cs="Arial"/>
          <w:sz w:val="22"/>
          <w:szCs w:val="22"/>
        </w:rPr>
        <w:t>,</w:t>
      </w:r>
      <w:r w:rsidRPr="00743D26" w:rsidR="00495AF8">
        <w:rPr>
          <w:rFonts w:ascii="Arial" w:hAnsi="Arial" w:cs="Arial"/>
          <w:sz w:val="22"/>
          <w:szCs w:val="22"/>
        </w:rPr>
        <w:t xml:space="preserve"> you are expec</w:t>
      </w:r>
      <w:r w:rsidRPr="00743D26" w:rsidR="00030E8A">
        <w:rPr>
          <w:rFonts w:ascii="Arial" w:hAnsi="Arial" w:cs="Arial"/>
          <w:sz w:val="22"/>
          <w:szCs w:val="22"/>
        </w:rPr>
        <w:t xml:space="preserve">ted to support the </w:t>
      </w:r>
      <w:r w:rsidR="00B260DD">
        <w:rPr>
          <w:rFonts w:ascii="Arial" w:hAnsi="Arial" w:cs="Arial"/>
          <w:sz w:val="22"/>
          <w:szCs w:val="22"/>
        </w:rPr>
        <w:t xml:space="preserve">Board’s </w:t>
      </w:r>
      <w:r w:rsidRPr="00743D26" w:rsidR="00030E8A">
        <w:rPr>
          <w:rFonts w:ascii="Arial" w:hAnsi="Arial" w:cs="Arial"/>
          <w:sz w:val="22"/>
          <w:szCs w:val="22"/>
        </w:rPr>
        <w:t xml:space="preserve">work as directed by the </w:t>
      </w:r>
      <w:r w:rsidR="00B260DD">
        <w:rPr>
          <w:rFonts w:ascii="Arial" w:hAnsi="Arial" w:cs="Arial"/>
          <w:sz w:val="22"/>
          <w:szCs w:val="22"/>
        </w:rPr>
        <w:t>C</w:t>
      </w:r>
      <w:r w:rsidRPr="00743D26" w:rsidR="00030E8A">
        <w:rPr>
          <w:rFonts w:ascii="Arial" w:hAnsi="Arial" w:cs="Arial"/>
          <w:sz w:val="22"/>
          <w:szCs w:val="22"/>
        </w:rPr>
        <w:t xml:space="preserve">hair (or </w:t>
      </w:r>
      <w:r w:rsidR="00B260DD">
        <w:rPr>
          <w:rFonts w:ascii="Arial" w:hAnsi="Arial" w:cs="Arial"/>
          <w:sz w:val="22"/>
          <w:szCs w:val="22"/>
        </w:rPr>
        <w:t>D</w:t>
      </w:r>
      <w:r w:rsidRPr="00743D26" w:rsidR="00030E8A">
        <w:rPr>
          <w:rFonts w:ascii="Arial" w:hAnsi="Arial" w:cs="Arial"/>
          <w:sz w:val="22"/>
          <w:szCs w:val="22"/>
        </w:rPr>
        <w:t xml:space="preserve">eputy </w:t>
      </w:r>
      <w:r w:rsidR="00B260DD">
        <w:rPr>
          <w:rFonts w:ascii="Arial" w:hAnsi="Arial" w:cs="Arial"/>
          <w:sz w:val="22"/>
          <w:szCs w:val="22"/>
        </w:rPr>
        <w:t>C</w:t>
      </w:r>
      <w:r w:rsidRPr="00743D26" w:rsidR="00030E8A">
        <w:rPr>
          <w:rFonts w:ascii="Arial" w:hAnsi="Arial" w:cs="Arial"/>
          <w:sz w:val="22"/>
          <w:szCs w:val="22"/>
        </w:rPr>
        <w:t xml:space="preserve">hair) </w:t>
      </w:r>
      <w:r w:rsidRPr="00743D26" w:rsidR="001F04F8">
        <w:rPr>
          <w:rFonts w:ascii="Arial" w:hAnsi="Arial" w:cs="Arial"/>
          <w:sz w:val="22"/>
          <w:szCs w:val="22"/>
        </w:rPr>
        <w:t>by</w:t>
      </w:r>
      <w:r w:rsidRPr="00743D26" w:rsidR="006C2341">
        <w:rPr>
          <w:rFonts w:ascii="Arial" w:hAnsi="Arial" w:cs="Arial"/>
          <w:sz w:val="22"/>
          <w:szCs w:val="22"/>
        </w:rPr>
        <w:t>:</w:t>
      </w:r>
    </w:p>
    <w:p w:rsidRPr="00743D26" w:rsidR="006C2341" w:rsidP="0009765D" w:rsidRDefault="00470E95" w14:paraId="3DDE9F5D" w14:textId="04CA7FF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743D26" w:rsidR="006C2341">
        <w:rPr>
          <w:rFonts w:ascii="Arial" w:hAnsi="Arial" w:cs="Arial"/>
          <w:sz w:val="22"/>
          <w:szCs w:val="22"/>
        </w:rPr>
        <w:t xml:space="preserve">ontributing </w:t>
      </w:r>
      <w:r w:rsidRPr="00593AAC" w:rsidR="001F04F8">
        <w:rPr>
          <w:rFonts w:ascii="Arial" w:hAnsi="Arial" w:cs="Arial"/>
          <w:sz w:val="22"/>
          <w:szCs w:val="22"/>
        </w:rPr>
        <w:t xml:space="preserve">your specific areas </w:t>
      </w:r>
      <w:r w:rsidR="00B748B9">
        <w:rPr>
          <w:rFonts w:ascii="Arial" w:hAnsi="Arial" w:cs="Arial"/>
          <w:sz w:val="22"/>
          <w:szCs w:val="22"/>
        </w:rPr>
        <w:t xml:space="preserve">of </w:t>
      </w:r>
      <w:r w:rsidRPr="00593AAC" w:rsidR="001F04F8">
        <w:rPr>
          <w:rFonts w:ascii="Arial" w:hAnsi="Arial" w:cs="Arial"/>
          <w:sz w:val="22"/>
          <w:szCs w:val="22"/>
        </w:rPr>
        <w:t xml:space="preserve">expertise </w:t>
      </w:r>
      <w:r w:rsidRPr="00743D26" w:rsidR="006C2341">
        <w:rPr>
          <w:rFonts w:ascii="Arial" w:hAnsi="Arial" w:cs="Arial"/>
          <w:sz w:val="22"/>
          <w:szCs w:val="22"/>
        </w:rPr>
        <w:t xml:space="preserve">as </w:t>
      </w:r>
      <w:r w:rsidR="00B748B9">
        <w:rPr>
          <w:rFonts w:ascii="Arial" w:hAnsi="Arial" w:cs="Arial"/>
          <w:sz w:val="22"/>
          <w:szCs w:val="22"/>
        </w:rPr>
        <w:t>they</w:t>
      </w:r>
      <w:r w:rsidRPr="00743D26" w:rsidR="00B748B9">
        <w:rPr>
          <w:rFonts w:ascii="Arial" w:hAnsi="Arial" w:cs="Arial"/>
          <w:sz w:val="22"/>
          <w:szCs w:val="22"/>
        </w:rPr>
        <w:t xml:space="preserve"> relate</w:t>
      </w:r>
      <w:r w:rsidRPr="00743D26" w:rsidR="006C2341">
        <w:rPr>
          <w:rFonts w:ascii="Arial" w:hAnsi="Arial" w:cs="Arial"/>
          <w:sz w:val="22"/>
          <w:szCs w:val="22"/>
        </w:rPr>
        <w:t xml:space="preserve"> to the governance of </w:t>
      </w:r>
      <w:r w:rsidR="00B20A11">
        <w:rPr>
          <w:rFonts w:ascii="Arial" w:hAnsi="Arial" w:cs="Arial"/>
          <w:sz w:val="22"/>
          <w:szCs w:val="22"/>
        </w:rPr>
        <w:t xml:space="preserve">the </w:t>
      </w:r>
      <w:r w:rsidRPr="00743D26" w:rsidR="006C2341">
        <w:rPr>
          <w:rFonts w:ascii="Arial" w:hAnsi="Arial" w:cs="Arial"/>
          <w:sz w:val="22"/>
          <w:szCs w:val="22"/>
        </w:rPr>
        <w:t>TEC</w:t>
      </w:r>
    </w:p>
    <w:p w:rsidRPr="0055753E" w:rsidR="006C2341" w:rsidP="0009765D" w:rsidRDefault="00470E95" w14:paraId="6ECDD84A" w14:textId="1DD33A2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93AAC" w:rsidR="001F04F8">
        <w:rPr>
          <w:rFonts w:ascii="Arial" w:hAnsi="Arial" w:cs="Arial"/>
          <w:sz w:val="22"/>
          <w:szCs w:val="22"/>
        </w:rPr>
        <w:t>upport</w:t>
      </w:r>
      <w:r w:rsidR="0044499C">
        <w:rPr>
          <w:rFonts w:ascii="Arial" w:hAnsi="Arial" w:cs="Arial"/>
          <w:sz w:val="22"/>
          <w:szCs w:val="22"/>
        </w:rPr>
        <w:t>ing</w:t>
      </w:r>
      <w:r w:rsidRPr="00593AAC" w:rsidR="001F04F8">
        <w:rPr>
          <w:rFonts w:ascii="Arial" w:hAnsi="Arial" w:cs="Arial"/>
          <w:sz w:val="22"/>
          <w:szCs w:val="22"/>
        </w:rPr>
        <w:t xml:space="preserve"> </w:t>
      </w:r>
      <w:r w:rsidRPr="0055753E" w:rsidR="006C2341">
        <w:rPr>
          <w:rFonts w:ascii="Arial" w:hAnsi="Arial" w:cs="Arial"/>
          <w:sz w:val="22"/>
          <w:szCs w:val="22"/>
        </w:rPr>
        <w:t>other</w:t>
      </w:r>
      <w:r w:rsidRPr="00593AAC" w:rsidR="001F04F8">
        <w:rPr>
          <w:rFonts w:ascii="Arial" w:hAnsi="Arial" w:cs="Arial"/>
          <w:sz w:val="22"/>
          <w:szCs w:val="22"/>
        </w:rPr>
        <w:t xml:space="preserve"> </w:t>
      </w:r>
      <w:r w:rsidRPr="0055753E" w:rsidR="006C2341">
        <w:rPr>
          <w:rFonts w:ascii="Arial" w:hAnsi="Arial" w:cs="Arial"/>
          <w:sz w:val="22"/>
          <w:szCs w:val="22"/>
        </w:rPr>
        <w:t xml:space="preserve">members </w:t>
      </w:r>
      <w:r w:rsidR="002D5E5D">
        <w:rPr>
          <w:rFonts w:ascii="Arial" w:hAnsi="Arial" w:cs="Arial"/>
          <w:sz w:val="22"/>
          <w:szCs w:val="22"/>
        </w:rPr>
        <w:t>and</w:t>
      </w:r>
      <w:r w:rsidRPr="0055753E" w:rsidR="006C2341">
        <w:rPr>
          <w:rFonts w:ascii="Arial" w:hAnsi="Arial" w:cs="Arial"/>
          <w:sz w:val="22"/>
          <w:szCs w:val="22"/>
        </w:rPr>
        <w:t xml:space="preserve"> working </w:t>
      </w:r>
      <w:r w:rsidRPr="00593AAC" w:rsidR="00960367">
        <w:rPr>
          <w:rFonts w:ascii="Arial" w:hAnsi="Arial" w:cs="Arial"/>
          <w:sz w:val="22"/>
          <w:szCs w:val="22"/>
        </w:rPr>
        <w:t>in a collective and collaborative manner</w:t>
      </w:r>
    </w:p>
    <w:p w:rsidRPr="0055753E" w:rsidR="00537D61" w:rsidP="0009765D" w:rsidRDefault="00470E95" w14:paraId="49CC0D99" w14:textId="568199D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55753E" w:rsidR="00537D61">
        <w:rPr>
          <w:rFonts w:ascii="Arial" w:hAnsi="Arial" w:cs="Arial"/>
          <w:sz w:val="22"/>
          <w:szCs w:val="22"/>
        </w:rPr>
        <w:t>articipat</w:t>
      </w:r>
      <w:r w:rsidR="002D5E5D">
        <w:rPr>
          <w:rFonts w:ascii="Arial" w:hAnsi="Arial" w:cs="Arial"/>
          <w:sz w:val="22"/>
          <w:szCs w:val="22"/>
        </w:rPr>
        <w:t>ing</w:t>
      </w:r>
      <w:r w:rsidR="00EF2EB9">
        <w:rPr>
          <w:rFonts w:ascii="Arial" w:hAnsi="Arial" w:cs="Arial"/>
          <w:sz w:val="22"/>
          <w:szCs w:val="22"/>
        </w:rPr>
        <w:t xml:space="preserve"> in</w:t>
      </w:r>
      <w:r w:rsidR="002D13CC">
        <w:rPr>
          <w:rFonts w:ascii="Arial" w:hAnsi="Arial" w:cs="Arial"/>
          <w:sz w:val="22"/>
          <w:szCs w:val="22"/>
        </w:rPr>
        <w:t>,</w:t>
      </w:r>
      <w:r w:rsidRPr="0055753E" w:rsidR="00537D61">
        <w:rPr>
          <w:rFonts w:ascii="Arial" w:hAnsi="Arial" w:cs="Arial"/>
          <w:sz w:val="22"/>
          <w:szCs w:val="22"/>
        </w:rPr>
        <w:t xml:space="preserve"> or lead</w:t>
      </w:r>
      <w:r w:rsidR="002D5E5D">
        <w:rPr>
          <w:rFonts w:ascii="Arial" w:hAnsi="Arial" w:cs="Arial"/>
          <w:sz w:val="22"/>
          <w:szCs w:val="22"/>
        </w:rPr>
        <w:t>ing</w:t>
      </w:r>
      <w:r w:rsidR="002D13CC">
        <w:rPr>
          <w:rFonts w:ascii="Arial" w:hAnsi="Arial" w:cs="Arial"/>
          <w:sz w:val="22"/>
          <w:szCs w:val="22"/>
        </w:rPr>
        <w:t>,</w:t>
      </w:r>
      <w:r w:rsidRPr="0055753E" w:rsidR="00537D61">
        <w:rPr>
          <w:rFonts w:ascii="Arial" w:hAnsi="Arial" w:cs="Arial"/>
          <w:sz w:val="22"/>
          <w:szCs w:val="22"/>
        </w:rPr>
        <w:t xml:space="preserve"> sub</w:t>
      </w:r>
      <w:r w:rsidRPr="00593AAC" w:rsidR="009C3965">
        <w:rPr>
          <w:rFonts w:ascii="Arial" w:hAnsi="Arial" w:cs="Arial"/>
          <w:sz w:val="22"/>
          <w:szCs w:val="22"/>
        </w:rPr>
        <w:t>-</w:t>
      </w:r>
      <w:r w:rsidRPr="0055753E" w:rsidR="00537D61">
        <w:rPr>
          <w:rFonts w:ascii="Arial" w:hAnsi="Arial" w:cs="Arial"/>
          <w:sz w:val="22"/>
          <w:szCs w:val="22"/>
        </w:rPr>
        <w:t>committees or projects</w:t>
      </w:r>
    </w:p>
    <w:p w:rsidRPr="0055753E" w:rsidR="00495AF8" w:rsidP="0009765D" w:rsidRDefault="00470E95" w14:paraId="55E5916F" w14:textId="6E10772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55753E" w:rsidR="006C2341">
        <w:rPr>
          <w:rFonts w:ascii="Arial" w:hAnsi="Arial" w:cs="Arial"/>
          <w:sz w:val="22"/>
          <w:szCs w:val="22"/>
        </w:rPr>
        <w:t xml:space="preserve">aintaining </w:t>
      </w:r>
      <w:r w:rsidRPr="0055753E" w:rsidR="00E15F01">
        <w:rPr>
          <w:rFonts w:ascii="Arial" w:hAnsi="Arial" w:cs="Arial"/>
          <w:sz w:val="22"/>
          <w:szCs w:val="22"/>
        </w:rPr>
        <w:t xml:space="preserve">current knowledge of the </w:t>
      </w:r>
      <w:r w:rsidR="00975BA5">
        <w:rPr>
          <w:rFonts w:ascii="Arial" w:hAnsi="Arial" w:cs="Arial"/>
          <w:sz w:val="22"/>
          <w:szCs w:val="22"/>
        </w:rPr>
        <w:t>sectors</w:t>
      </w:r>
      <w:r w:rsidR="001A254C">
        <w:rPr>
          <w:rFonts w:ascii="Arial" w:hAnsi="Arial" w:cs="Arial"/>
          <w:sz w:val="22"/>
          <w:szCs w:val="22"/>
        </w:rPr>
        <w:t xml:space="preserve"> the</w:t>
      </w:r>
      <w:r w:rsidR="00975BA5">
        <w:rPr>
          <w:rFonts w:ascii="Arial" w:hAnsi="Arial" w:cs="Arial"/>
          <w:sz w:val="22"/>
          <w:szCs w:val="22"/>
        </w:rPr>
        <w:t xml:space="preserve"> TEC operates in</w:t>
      </w:r>
      <w:r w:rsidRPr="0055753E" w:rsidR="00E15F01">
        <w:rPr>
          <w:rFonts w:ascii="Arial" w:hAnsi="Arial" w:cs="Arial"/>
          <w:sz w:val="22"/>
          <w:szCs w:val="22"/>
        </w:rPr>
        <w:t xml:space="preserve">, </w:t>
      </w:r>
      <w:r w:rsidRPr="0055753E" w:rsidR="0074471A">
        <w:rPr>
          <w:rFonts w:ascii="Arial" w:hAnsi="Arial" w:cs="Arial"/>
          <w:sz w:val="22"/>
          <w:szCs w:val="22"/>
        </w:rPr>
        <w:t xml:space="preserve">environmental factors, emerging risks and challenges and </w:t>
      </w:r>
      <w:r w:rsidRPr="0055753E" w:rsidR="00925044">
        <w:rPr>
          <w:rFonts w:ascii="Arial" w:hAnsi="Arial" w:cs="Arial"/>
          <w:sz w:val="22"/>
          <w:szCs w:val="22"/>
        </w:rPr>
        <w:t>government direction, and</w:t>
      </w:r>
    </w:p>
    <w:p w:rsidR="00925044" w:rsidP="0009765D" w:rsidRDefault="00470E95" w14:paraId="0EC9EBD9" w14:textId="0920AD7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55753E" w:rsidR="00925044">
        <w:rPr>
          <w:rFonts w:ascii="Arial" w:hAnsi="Arial" w:cs="Arial"/>
          <w:sz w:val="22"/>
          <w:szCs w:val="22"/>
        </w:rPr>
        <w:t>aintaining political neutrality and the confidence of the Minister</w:t>
      </w:r>
      <w:r w:rsidRPr="0055753E" w:rsidR="00855CB8">
        <w:rPr>
          <w:rFonts w:ascii="Arial" w:hAnsi="Arial" w:cs="Arial"/>
          <w:sz w:val="22"/>
          <w:szCs w:val="22"/>
        </w:rPr>
        <w:t>.</w:t>
      </w:r>
    </w:p>
    <w:p w:rsidR="005B2CF1" w:rsidP="005B2CF1" w:rsidRDefault="005B2CF1" w14:paraId="4D6D063D" w14:textId="77777777">
      <w:pPr>
        <w:jc w:val="both"/>
        <w:rPr>
          <w:rFonts w:ascii="Arial" w:hAnsi="Arial" w:cs="Arial"/>
          <w:sz w:val="22"/>
          <w:szCs w:val="22"/>
        </w:rPr>
      </w:pPr>
    </w:p>
    <w:p w:rsidRPr="00064A0E" w:rsidR="00733EC8" w:rsidP="00593AAC" w:rsidRDefault="00733EC8" w14:paraId="4C90D1DB" w14:textId="73842790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064A0E">
        <w:rPr>
          <w:rFonts w:ascii="Arial" w:hAnsi="Arial" w:cs="Arial"/>
          <w:color w:val="006F79"/>
          <w:sz w:val="22"/>
          <w:szCs w:val="22"/>
        </w:rPr>
        <w:t>Relevant legislation</w:t>
      </w:r>
    </w:p>
    <w:p w:rsidRPr="00D715AD" w:rsidR="0084511D" w:rsidP="00E1287C" w:rsidRDefault="00E92DF0" w14:paraId="7C0E69EC" w14:textId="0B342A65">
      <w:pPr>
        <w:jc w:val="both"/>
        <w:rPr>
          <w:rFonts w:ascii="Arial" w:hAnsi="Arial" w:cs="Arial"/>
          <w:sz w:val="22"/>
          <w:szCs w:val="22"/>
          <w:lang w:val="en-NZ"/>
        </w:rPr>
      </w:pPr>
      <w:hyperlink w:history="1" r:id="rId14">
        <w:r w:rsidRPr="003A1DD3">
          <w:rPr>
            <w:rStyle w:val="Hyperlink"/>
            <w:rFonts w:ascii="Arial" w:hAnsi="Arial" w:cs="Arial"/>
            <w:sz w:val="22"/>
            <w:szCs w:val="22"/>
          </w:rPr>
          <w:t>Section 409 of t</w:t>
        </w:r>
        <w:r w:rsidRPr="003A1DD3" w:rsidR="0040596B">
          <w:rPr>
            <w:rStyle w:val="Hyperlink"/>
            <w:rFonts w:ascii="Arial" w:hAnsi="Arial" w:cs="Arial"/>
            <w:sz w:val="22"/>
            <w:szCs w:val="22"/>
          </w:rPr>
          <w:t>he Education and Training Act 2020</w:t>
        </w:r>
      </w:hyperlink>
      <w:r w:rsidR="0040596B">
        <w:rPr>
          <w:rFonts w:ascii="Arial" w:hAnsi="Arial" w:cs="Arial"/>
          <w:sz w:val="22"/>
          <w:szCs w:val="22"/>
        </w:rPr>
        <w:t xml:space="preserve"> sets out the functions of </w:t>
      </w:r>
      <w:r w:rsidR="0005208F">
        <w:rPr>
          <w:rFonts w:ascii="Arial" w:hAnsi="Arial" w:cs="Arial"/>
          <w:sz w:val="22"/>
          <w:szCs w:val="22"/>
        </w:rPr>
        <w:t xml:space="preserve">the </w:t>
      </w:r>
      <w:r w:rsidR="0040596B">
        <w:rPr>
          <w:rFonts w:ascii="Arial" w:hAnsi="Arial" w:cs="Arial"/>
          <w:sz w:val="22"/>
          <w:szCs w:val="22"/>
        </w:rPr>
        <w:t>TEC</w:t>
      </w:r>
      <w:r w:rsidR="00706864">
        <w:rPr>
          <w:rFonts w:ascii="Arial" w:hAnsi="Arial" w:cs="Arial"/>
          <w:sz w:val="22"/>
          <w:szCs w:val="22"/>
        </w:rPr>
        <w:t xml:space="preserve">. As a Board member, you also need to have a sound understanding of </w:t>
      </w:r>
      <w:r w:rsidR="004E0EB8">
        <w:rPr>
          <w:rFonts w:ascii="Arial" w:hAnsi="Arial" w:cs="Arial"/>
          <w:sz w:val="22"/>
          <w:szCs w:val="22"/>
        </w:rPr>
        <w:t xml:space="preserve">Part 4 and </w:t>
      </w:r>
      <w:r w:rsidR="00DB0292">
        <w:rPr>
          <w:rFonts w:ascii="Arial" w:hAnsi="Arial" w:cs="Arial"/>
          <w:sz w:val="22"/>
          <w:szCs w:val="22"/>
        </w:rPr>
        <w:t xml:space="preserve">Subpart 1 of Part 5 </w:t>
      </w:r>
      <w:r w:rsidR="00A04C60">
        <w:rPr>
          <w:rFonts w:ascii="Arial" w:hAnsi="Arial" w:cs="Arial"/>
          <w:sz w:val="22"/>
          <w:szCs w:val="22"/>
        </w:rPr>
        <w:t>of the Act</w:t>
      </w:r>
      <w:r w:rsidR="009C6051">
        <w:rPr>
          <w:rFonts w:ascii="Arial" w:hAnsi="Arial" w:cs="Arial"/>
          <w:sz w:val="22"/>
          <w:szCs w:val="22"/>
        </w:rPr>
        <w:t xml:space="preserve">, which </w:t>
      </w:r>
      <w:r w:rsidR="00A04C60">
        <w:rPr>
          <w:rFonts w:ascii="Arial" w:hAnsi="Arial" w:cs="Arial"/>
          <w:sz w:val="22"/>
          <w:szCs w:val="22"/>
        </w:rPr>
        <w:t>sets the statutory framework for the tertiary education and training system</w:t>
      </w:r>
      <w:r w:rsidR="00B13EAA">
        <w:rPr>
          <w:rFonts w:ascii="Arial" w:hAnsi="Arial" w:cs="Arial"/>
          <w:sz w:val="22"/>
          <w:szCs w:val="22"/>
        </w:rPr>
        <w:t>, and Part 1 of the Act</w:t>
      </w:r>
      <w:r w:rsidR="00281426">
        <w:rPr>
          <w:rFonts w:ascii="Arial" w:hAnsi="Arial" w:cs="Arial"/>
          <w:sz w:val="22"/>
          <w:szCs w:val="22"/>
        </w:rPr>
        <w:t xml:space="preserve">, which sets the statutory framework for the over-arching education </w:t>
      </w:r>
      <w:r w:rsidR="00E1287C">
        <w:rPr>
          <w:rFonts w:ascii="Arial" w:hAnsi="Arial" w:cs="Arial"/>
          <w:sz w:val="22"/>
          <w:szCs w:val="22"/>
        </w:rPr>
        <w:t xml:space="preserve">system, including the role of </w:t>
      </w:r>
      <w:r w:rsidRPr="008E60F3" w:rsidR="0084511D">
        <w:rPr>
          <w:rFonts w:ascii="Arial" w:hAnsi="Arial" w:cs="Arial"/>
          <w:sz w:val="22"/>
          <w:szCs w:val="22"/>
        </w:rPr>
        <w:t xml:space="preserve">Te </w:t>
      </w:r>
      <w:proofErr w:type="spellStart"/>
      <w:r w:rsidRPr="008E60F3" w:rsidR="0084511D">
        <w:rPr>
          <w:rFonts w:ascii="Arial" w:hAnsi="Arial" w:cs="Arial"/>
          <w:sz w:val="22"/>
          <w:szCs w:val="22"/>
        </w:rPr>
        <w:t>Tiriti</w:t>
      </w:r>
      <w:proofErr w:type="spellEnd"/>
      <w:r w:rsidRPr="008E60F3" w:rsidR="0084511D">
        <w:rPr>
          <w:rFonts w:ascii="Arial" w:hAnsi="Arial" w:cs="Arial"/>
          <w:sz w:val="22"/>
          <w:szCs w:val="22"/>
        </w:rPr>
        <w:t xml:space="preserve"> o Waitangi</w:t>
      </w:r>
      <w:r w:rsidR="00E1287C">
        <w:rPr>
          <w:rFonts w:ascii="Arial" w:hAnsi="Arial" w:cs="Arial"/>
          <w:sz w:val="22"/>
          <w:szCs w:val="22"/>
        </w:rPr>
        <w:t>.</w:t>
      </w:r>
      <w:r w:rsidRPr="00D715AD" w:rsidR="00E1287C">
        <w:rPr>
          <w:rFonts w:ascii="Arial" w:hAnsi="Arial" w:cs="Arial"/>
          <w:sz w:val="22"/>
          <w:szCs w:val="22"/>
          <w:lang w:val="en-NZ"/>
        </w:rPr>
        <w:t xml:space="preserve"> </w:t>
      </w:r>
    </w:p>
    <w:p w:rsidR="0084511D" w:rsidP="0084511D" w:rsidRDefault="0084511D" w14:paraId="500276DF" w14:textId="77777777">
      <w:pPr>
        <w:jc w:val="both"/>
        <w:rPr>
          <w:rFonts w:ascii="Arial" w:hAnsi="Arial" w:cs="Arial"/>
          <w:sz w:val="22"/>
          <w:szCs w:val="22"/>
        </w:rPr>
      </w:pPr>
    </w:p>
    <w:p w:rsidRPr="00B501C8" w:rsidR="0084511D" w:rsidP="0084511D" w:rsidRDefault="0084511D" w14:paraId="099737D6" w14:textId="23AA89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set out in the </w:t>
      </w:r>
      <w:hyperlink w:history="1" r:id="rId15">
        <w:r w:rsidRPr="004E233C">
          <w:rPr>
            <w:rStyle w:val="Hyperlink"/>
            <w:rFonts w:ascii="Arial" w:hAnsi="Arial" w:cs="Arial"/>
            <w:sz w:val="22"/>
            <w:szCs w:val="22"/>
          </w:rPr>
          <w:t>Public Service Act 2020</w:t>
        </w:r>
      </w:hyperlink>
      <w:r w:rsidRPr="001A6D19" w:rsidR="001A6D1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,</w:t>
      </w:r>
      <w:r>
        <w:rPr>
          <w:rFonts w:ascii="Arial" w:hAnsi="Arial" w:cs="Arial"/>
          <w:sz w:val="22"/>
          <w:szCs w:val="22"/>
        </w:rPr>
        <w:t xml:space="preserve"> the Board</w:t>
      </w:r>
      <w:r w:rsidRPr="00B501C8">
        <w:rPr>
          <w:rFonts w:ascii="Arial" w:hAnsi="Arial" w:cs="Arial"/>
          <w:sz w:val="22"/>
          <w:szCs w:val="22"/>
        </w:rPr>
        <w:t xml:space="preserve"> must preserve, protect, and nurture the spirit of service to the community</w:t>
      </w:r>
      <w:r>
        <w:rPr>
          <w:rFonts w:ascii="Arial" w:hAnsi="Arial" w:cs="Arial"/>
          <w:sz w:val="22"/>
          <w:szCs w:val="22"/>
        </w:rPr>
        <w:t xml:space="preserve"> (s13), and </w:t>
      </w:r>
      <w:r w:rsidRPr="00B501C8">
        <w:rPr>
          <w:rFonts w:ascii="Arial" w:hAnsi="Arial" w:cs="Arial"/>
          <w:sz w:val="22"/>
          <w:szCs w:val="22"/>
        </w:rPr>
        <w:t xml:space="preserve">is responsible for ensuring </w:t>
      </w:r>
      <w:r w:rsidR="0005208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TEC</w:t>
      </w:r>
      <w:r w:rsidRPr="00B501C8">
        <w:rPr>
          <w:rFonts w:ascii="Arial" w:hAnsi="Arial" w:cs="Arial"/>
          <w:sz w:val="22"/>
          <w:szCs w:val="22"/>
        </w:rPr>
        <w:t xml:space="preserve"> upholds </w:t>
      </w:r>
      <w:r>
        <w:rPr>
          <w:rFonts w:ascii="Arial" w:hAnsi="Arial" w:cs="Arial"/>
          <w:sz w:val="22"/>
          <w:szCs w:val="22"/>
        </w:rPr>
        <w:t>Public Service principles (s12), which are</w:t>
      </w:r>
      <w:r w:rsidRPr="00B501C8">
        <w:rPr>
          <w:rFonts w:ascii="Arial" w:hAnsi="Arial" w:cs="Arial"/>
          <w:sz w:val="22"/>
          <w:szCs w:val="22"/>
        </w:rPr>
        <w:t>:</w:t>
      </w:r>
    </w:p>
    <w:p w:rsidRPr="00B501C8" w:rsidR="0084511D" w:rsidP="0084511D" w:rsidRDefault="0084511D" w14:paraId="0945B2A9" w14:textId="7777777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01C8">
        <w:rPr>
          <w:rFonts w:ascii="Arial" w:hAnsi="Arial" w:cs="Arial"/>
          <w:sz w:val="22"/>
          <w:szCs w:val="22"/>
        </w:rPr>
        <w:t>political neutrality</w:t>
      </w:r>
    </w:p>
    <w:p w:rsidRPr="00B501C8" w:rsidR="0084511D" w:rsidP="0084511D" w:rsidRDefault="0084511D" w14:paraId="51E3AD6C" w14:textId="7777777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01C8">
        <w:rPr>
          <w:rFonts w:ascii="Arial" w:hAnsi="Arial" w:cs="Arial"/>
          <w:sz w:val="22"/>
          <w:szCs w:val="22"/>
        </w:rPr>
        <w:t>providing free and frank advice</w:t>
      </w:r>
    </w:p>
    <w:p w:rsidRPr="00B501C8" w:rsidR="0084511D" w:rsidP="0084511D" w:rsidRDefault="0084511D" w14:paraId="2680F2A2" w14:textId="7777777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making </w:t>
      </w:r>
      <w:r w:rsidRPr="00B501C8">
        <w:rPr>
          <w:rFonts w:ascii="Arial" w:hAnsi="Arial" w:cs="Arial"/>
          <w:sz w:val="22"/>
          <w:szCs w:val="22"/>
        </w:rPr>
        <w:t>merit-based appointments</w:t>
      </w:r>
    </w:p>
    <w:p w:rsidRPr="00B501C8" w:rsidR="0084511D" w:rsidP="0084511D" w:rsidRDefault="0084511D" w14:paraId="3BE907FE" w14:textId="7777777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01C8">
        <w:rPr>
          <w:rFonts w:ascii="Arial" w:hAnsi="Arial" w:cs="Arial"/>
          <w:sz w:val="22"/>
          <w:szCs w:val="22"/>
        </w:rPr>
        <w:t>fostering a culture of open government</w:t>
      </w:r>
      <w:r>
        <w:rPr>
          <w:rFonts w:ascii="Arial" w:hAnsi="Arial" w:cs="Arial"/>
          <w:sz w:val="22"/>
          <w:szCs w:val="22"/>
        </w:rPr>
        <w:t>, and</w:t>
      </w:r>
    </w:p>
    <w:p w:rsidRPr="009B4161" w:rsidR="0084511D" w:rsidP="004904E0" w:rsidRDefault="0084511D" w14:paraId="75E47EA0" w14:textId="789F1A63">
      <w:pPr>
        <w:pStyle w:val="ListParagraph"/>
        <w:numPr>
          <w:ilvl w:val="0"/>
          <w:numId w:val="27"/>
        </w:numPr>
        <w:ind w:left="714" w:hanging="357"/>
        <w:rPr>
          <w:rFonts w:ascii="Arial" w:hAnsi="Arial" w:cs="Arial"/>
          <w:bCs/>
          <w:color w:val="000000" w:themeColor="text1"/>
          <w:sz w:val="22"/>
          <w:szCs w:val="22"/>
          <w:lang w:val="en-NZ"/>
        </w:rPr>
      </w:pPr>
      <w:r w:rsidRPr="009B4161">
        <w:rPr>
          <w:rFonts w:ascii="Arial" w:hAnsi="Arial" w:cs="Arial"/>
          <w:sz w:val="22"/>
          <w:szCs w:val="22"/>
        </w:rPr>
        <w:t xml:space="preserve">promoting stewardship of the public service – </w:t>
      </w:r>
      <w:r>
        <w:rPr>
          <w:rFonts w:ascii="Arial" w:hAnsi="Arial" w:cs="Arial"/>
          <w:sz w:val="22"/>
          <w:szCs w:val="22"/>
        </w:rPr>
        <w:t xml:space="preserve">the </w:t>
      </w:r>
      <w:r w:rsidRPr="009B4161">
        <w:rPr>
          <w:rFonts w:ascii="Arial" w:hAnsi="Arial" w:cs="Arial"/>
          <w:sz w:val="22"/>
          <w:szCs w:val="22"/>
        </w:rPr>
        <w:t>long</w:t>
      </w:r>
      <w:r w:rsidR="00AF5921">
        <w:rPr>
          <w:rFonts w:ascii="Arial" w:hAnsi="Arial" w:cs="Arial"/>
          <w:sz w:val="22"/>
          <w:szCs w:val="22"/>
        </w:rPr>
        <w:t>-</w:t>
      </w:r>
      <w:r w:rsidRPr="009B4161">
        <w:rPr>
          <w:rFonts w:ascii="Arial" w:hAnsi="Arial" w:cs="Arial"/>
          <w:sz w:val="22"/>
          <w:szCs w:val="22"/>
        </w:rPr>
        <w:t xml:space="preserve">term capability of its people, institutional knowledge, systems and processes, assets, and the legislation agencies administer. </w:t>
      </w:r>
    </w:p>
    <w:p w:rsidR="007B5638" w:rsidP="00F51933" w:rsidRDefault="007B5638" w14:paraId="235FB5FE" w14:textId="77777777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Pr="00593AAC" w:rsidR="00F51933" w:rsidP="00F51933" w:rsidRDefault="0084511D" w14:paraId="3E4BE327" w14:textId="52D3D2E0">
      <w:pPr>
        <w:jc w:val="both"/>
        <w:rPr>
          <w:rFonts w:ascii="Arial" w:hAnsi="Arial" w:cs="Arial"/>
          <w:sz w:val="22"/>
          <w:szCs w:val="22"/>
        </w:rPr>
      </w:pPr>
      <w:r w:rsidRPr="009B4161">
        <w:rPr>
          <w:rFonts w:ascii="Arial" w:hAnsi="Arial" w:cs="Arial"/>
          <w:bCs/>
          <w:color w:val="000000" w:themeColor="text1"/>
          <w:sz w:val="22"/>
          <w:szCs w:val="22"/>
        </w:rPr>
        <w:t xml:space="preserve">The rules for </w:t>
      </w:r>
      <w:r w:rsidRPr="009B416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governance, operation, and accountability of Crown entities are set out in </w:t>
      </w:r>
      <w:r w:rsidRPr="009B4161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hyperlink w:history="1" w:anchor="DLM329638" r:id="rId16">
        <w:r w:rsidRPr="009B4161">
          <w:rPr>
            <w:rStyle w:val="Hyperlink"/>
            <w:rFonts w:ascii="Arial" w:hAnsi="Arial" w:cs="Arial"/>
            <w:bCs/>
            <w:sz w:val="22"/>
            <w:szCs w:val="22"/>
          </w:rPr>
          <w:t>Crown Entities Act 2004</w:t>
        </w:r>
      </w:hyperlink>
      <w:r w:rsidRPr="009B4161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F51933">
        <w:rPr>
          <w:rFonts w:ascii="Arial" w:hAnsi="Arial" w:cs="Arial"/>
          <w:sz w:val="22"/>
          <w:szCs w:val="22"/>
        </w:rPr>
        <w:t xml:space="preserve">For more information about the expected role and conduct of Crown Entity Board Members, please see </w:t>
      </w:r>
      <w:r w:rsidR="007B5638">
        <w:rPr>
          <w:rFonts w:ascii="Arial" w:hAnsi="Arial" w:cs="Arial"/>
          <w:sz w:val="22"/>
          <w:szCs w:val="22"/>
        </w:rPr>
        <w:t>the</w:t>
      </w:r>
      <w:r w:rsidR="00C5547E">
        <w:rPr>
          <w:rFonts w:ascii="Arial" w:hAnsi="Arial" w:cs="Arial"/>
          <w:sz w:val="22"/>
          <w:szCs w:val="22"/>
        </w:rPr>
        <w:t xml:space="preserve"> Public Service Commission’s </w:t>
      </w:r>
      <w:hyperlink w:history="1" r:id="rId17">
        <w:r w:rsidRPr="0066068C" w:rsidR="0066068C">
          <w:rPr>
            <w:rStyle w:val="Hyperlink"/>
            <w:rFonts w:ascii="Arial" w:hAnsi="Arial" w:cs="Arial"/>
            <w:sz w:val="22"/>
            <w:szCs w:val="22"/>
          </w:rPr>
          <w:t>Code of Conduct for Crown Entity Board Members</w:t>
        </w:r>
      </w:hyperlink>
      <w:r w:rsidR="0066068C">
        <w:rPr>
          <w:rFonts w:ascii="Arial" w:hAnsi="Arial" w:cs="Arial"/>
          <w:sz w:val="22"/>
          <w:szCs w:val="22"/>
        </w:rPr>
        <w:t xml:space="preserve">. </w:t>
      </w:r>
    </w:p>
    <w:p w:rsidR="00451ABF" w:rsidP="00EF6559" w:rsidRDefault="00451ABF" w14:paraId="3AF8EF57" w14:textId="7B02A3A2">
      <w:pPr>
        <w:jc w:val="both"/>
        <w:rPr>
          <w:rFonts w:ascii="Arial" w:hAnsi="Arial" w:cs="Arial"/>
          <w:sz w:val="22"/>
          <w:szCs w:val="22"/>
        </w:rPr>
      </w:pPr>
    </w:p>
    <w:p w:rsidRPr="00064A0E" w:rsidR="00C478EF" w:rsidP="004904E0" w:rsidRDefault="004131EF" w14:paraId="299EDF02" w14:textId="0B5856D4">
      <w:pPr>
        <w:spacing w:before="120"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064A0E">
        <w:rPr>
          <w:rFonts w:ascii="Arial" w:hAnsi="Arial" w:cs="Arial"/>
          <w:color w:val="006F79"/>
          <w:sz w:val="22"/>
          <w:szCs w:val="22"/>
        </w:rPr>
        <w:t>Required s</w:t>
      </w:r>
      <w:r w:rsidRPr="00064A0E" w:rsidR="00C478EF">
        <w:rPr>
          <w:rFonts w:ascii="Arial" w:hAnsi="Arial" w:cs="Arial"/>
          <w:color w:val="006F79"/>
          <w:sz w:val="22"/>
          <w:szCs w:val="22"/>
        </w:rPr>
        <w:t xml:space="preserve">kills, </w:t>
      </w:r>
      <w:r w:rsidRPr="00064A0E" w:rsidR="009340BB">
        <w:rPr>
          <w:rFonts w:ascii="Arial" w:hAnsi="Arial" w:cs="Arial"/>
          <w:color w:val="006F79"/>
          <w:sz w:val="22"/>
          <w:szCs w:val="22"/>
        </w:rPr>
        <w:t>e</w:t>
      </w:r>
      <w:r w:rsidRPr="00064A0E" w:rsidR="00C478EF">
        <w:rPr>
          <w:rFonts w:ascii="Arial" w:hAnsi="Arial" w:cs="Arial"/>
          <w:color w:val="006F79"/>
          <w:sz w:val="22"/>
          <w:szCs w:val="22"/>
        </w:rPr>
        <w:t xml:space="preserve">xperience and </w:t>
      </w:r>
      <w:r w:rsidRPr="00064A0E" w:rsidR="00817B66">
        <w:rPr>
          <w:rFonts w:ascii="Arial" w:hAnsi="Arial" w:cs="Arial"/>
          <w:color w:val="006F79"/>
          <w:sz w:val="22"/>
          <w:szCs w:val="22"/>
        </w:rPr>
        <w:t>attributes</w:t>
      </w:r>
    </w:p>
    <w:p w:rsidR="00C478EF" w:rsidP="00817B66" w:rsidRDefault="00074BA7" w14:paraId="39A5EB9A" w14:textId="05FD45E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help the </w:t>
      </w:r>
      <w:r w:rsidR="00817B66">
        <w:rPr>
          <w:rFonts w:ascii="Arial" w:hAnsi="Arial" w:cs="Arial"/>
          <w:sz w:val="22"/>
          <w:szCs w:val="22"/>
        </w:rPr>
        <w:t>B</w:t>
      </w:r>
      <w:r w:rsidRPr="00C50901" w:rsidR="00C478EF">
        <w:rPr>
          <w:rFonts w:ascii="Arial" w:hAnsi="Arial" w:cs="Arial"/>
          <w:sz w:val="22"/>
          <w:szCs w:val="22"/>
        </w:rPr>
        <w:t xml:space="preserve">oard </w:t>
      </w:r>
      <w:r>
        <w:rPr>
          <w:rFonts w:ascii="Arial" w:hAnsi="Arial" w:cs="Arial"/>
          <w:sz w:val="22"/>
          <w:szCs w:val="22"/>
        </w:rPr>
        <w:t>succeed in its roles and functions, it should collectively have</w:t>
      </w:r>
      <w:r w:rsidRPr="00C50901" w:rsidR="00C478EF">
        <w:rPr>
          <w:rFonts w:ascii="Arial" w:hAnsi="Arial" w:cs="Arial"/>
          <w:sz w:val="22"/>
          <w:szCs w:val="22"/>
        </w:rPr>
        <w:t>:</w:t>
      </w:r>
    </w:p>
    <w:p w:rsidR="003A4B0A" w:rsidP="00AE4B3A" w:rsidRDefault="003A4B0A" w14:paraId="6952A1E9" w14:textId="64C0D26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B501C8">
        <w:rPr>
          <w:rFonts w:ascii="Arial" w:hAnsi="Arial" w:cs="Arial"/>
          <w:sz w:val="22"/>
          <w:szCs w:val="22"/>
        </w:rPr>
        <w:t>strong governance experience</w:t>
      </w:r>
    </w:p>
    <w:p w:rsidRPr="00BE5FED" w:rsidR="003A4B0A" w:rsidP="00AE4B3A" w:rsidRDefault="003A4B0A" w14:paraId="221A62E7" w14:textId="5454F231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BE5FED">
        <w:rPr>
          <w:rFonts w:ascii="Arial" w:hAnsi="Arial" w:cs="Arial"/>
          <w:sz w:val="22"/>
          <w:szCs w:val="22"/>
        </w:rPr>
        <w:t xml:space="preserve">executive leadership experience, a strategic outlook and the ability to lead through change </w:t>
      </w:r>
    </w:p>
    <w:p w:rsidRPr="00803D09" w:rsidR="003A4B0A" w:rsidP="00AE4B3A" w:rsidRDefault="003A4B0A" w14:paraId="69510A0A" w14:textId="59DC18CB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03D09">
        <w:rPr>
          <w:rFonts w:ascii="Arial" w:hAnsi="Arial" w:cs="Arial"/>
          <w:sz w:val="22"/>
          <w:szCs w:val="22"/>
        </w:rPr>
        <w:t>strong financial capability</w:t>
      </w:r>
      <w:r>
        <w:rPr>
          <w:rFonts w:ascii="Arial" w:hAnsi="Arial" w:cs="Arial"/>
          <w:sz w:val="22"/>
          <w:szCs w:val="22"/>
        </w:rPr>
        <w:t xml:space="preserve"> and acumen,</w:t>
      </w:r>
      <w:r w:rsidR="00513597">
        <w:rPr>
          <w:rFonts w:ascii="Arial" w:hAnsi="Arial" w:cs="Arial"/>
          <w:sz w:val="22"/>
          <w:szCs w:val="22"/>
        </w:rPr>
        <w:t xml:space="preserve"> and commercial experience</w:t>
      </w:r>
    </w:p>
    <w:p w:rsidR="003A4B0A" w:rsidP="00AE4B3A" w:rsidRDefault="003A4B0A" w14:paraId="64FAFE78" w14:textId="07E9FE2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B501C8">
        <w:rPr>
          <w:rFonts w:ascii="Arial" w:hAnsi="Arial" w:cs="Arial"/>
          <w:sz w:val="22"/>
          <w:szCs w:val="22"/>
        </w:rPr>
        <w:t>a detailed understanding of the machinery of government including the role of Crown Agent</w:t>
      </w:r>
      <w:r w:rsidR="00AE4B3A">
        <w:rPr>
          <w:rFonts w:ascii="Arial" w:hAnsi="Arial" w:cs="Arial"/>
          <w:sz w:val="22"/>
          <w:szCs w:val="22"/>
        </w:rPr>
        <w:t>s</w:t>
      </w:r>
    </w:p>
    <w:p w:rsidR="003B2AC7" w:rsidP="00AE4B3A" w:rsidRDefault="003B2AC7" w14:paraId="086C7E26" w14:textId="36C8C370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u</w:t>
      </w:r>
      <w:r w:rsidRPr="00033283">
        <w:rPr>
          <w:rFonts w:ascii="Arial" w:hAnsi="Arial" w:cs="Arial"/>
          <w:sz w:val="22"/>
          <w:szCs w:val="22"/>
        </w:rPr>
        <w:t xml:space="preserve">nderstanding </w:t>
      </w:r>
      <w:r w:rsidR="007C6DFD">
        <w:rPr>
          <w:rFonts w:ascii="Arial" w:hAnsi="Arial" w:cs="Arial"/>
          <w:sz w:val="22"/>
          <w:szCs w:val="22"/>
        </w:rPr>
        <w:t xml:space="preserve">of </w:t>
      </w:r>
      <w:r w:rsidRPr="00033283">
        <w:rPr>
          <w:rFonts w:ascii="Arial" w:hAnsi="Arial" w:cs="Arial"/>
          <w:sz w:val="22"/>
          <w:szCs w:val="22"/>
        </w:rPr>
        <w:t>the operating context</w:t>
      </w:r>
      <w:r>
        <w:rPr>
          <w:rFonts w:ascii="Arial" w:hAnsi="Arial" w:cs="Arial"/>
          <w:sz w:val="22"/>
          <w:szCs w:val="22"/>
        </w:rPr>
        <w:t xml:space="preserve"> for tertiary education in New Zealand</w:t>
      </w:r>
    </w:p>
    <w:p w:rsidR="00D459FF" w:rsidP="00AE4B3A" w:rsidRDefault="00F825C3" w14:paraId="35C3B751" w14:textId="4EFE7747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</w:t>
      </w:r>
      <w:r w:rsidR="00D459FF">
        <w:rPr>
          <w:rFonts w:ascii="Arial" w:hAnsi="Arial" w:cs="Arial"/>
          <w:sz w:val="22"/>
          <w:szCs w:val="22"/>
        </w:rPr>
        <w:t>understanding of tertiary education</w:t>
      </w:r>
      <w:r>
        <w:rPr>
          <w:rFonts w:ascii="Arial" w:hAnsi="Arial" w:cs="Arial"/>
          <w:sz w:val="22"/>
          <w:szCs w:val="22"/>
        </w:rPr>
        <w:t xml:space="preserve"> </w:t>
      </w:r>
      <w:r w:rsidR="00D459FF">
        <w:rPr>
          <w:rFonts w:ascii="Arial" w:hAnsi="Arial" w:cs="Arial"/>
          <w:sz w:val="22"/>
          <w:szCs w:val="22"/>
        </w:rPr>
        <w:t xml:space="preserve">funding </w:t>
      </w:r>
      <w:r w:rsidR="003B2AC7">
        <w:rPr>
          <w:rFonts w:ascii="Arial" w:hAnsi="Arial" w:cs="Arial"/>
          <w:sz w:val="22"/>
          <w:szCs w:val="22"/>
        </w:rPr>
        <w:t>processes and systems</w:t>
      </w:r>
    </w:p>
    <w:p w:rsidRPr="00B501C8" w:rsidR="003A4B0A" w:rsidP="00AE4B3A" w:rsidRDefault="003A4B0A" w14:paraId="58323513" w14:textId="4BD8EC38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B501C8">
        <w:rPr>
          <w:rFonts w:ascii="Arial" w:hAnsi="Arial" w:cs="Arial"/>
          <w:sz w:val="22"/>
          <w:szCs w:val="22"/>
        </w:rPr>
        <w:t>knowledge of te reo Māori, tikanga Māori</w:t>
      </w:r>
      <w:r>
        <w:rPr>
          <w:rFonts w:ascii="Arial" w:hAnsi="Arial" w:cs="Arial"/>
          <w:sz w:val="22"/>
          <w:szCs w:val="22"/>
        </w:rPr>
        <w:t>,</w:t>
      </w:r>
      <w:r w:rsidRPr="00B501C8">
        <w:rPr>
          <w:rFonts w:ascii="Arial" w:hAnsi="Arial" w:cs="Arial"/>
          <w:sz w:val="22"/>
          <w:szCs w:val="22"/>
        </w:rPr>
        <w:t xml:space="preserve"> Mātauranga Māori, and Te Tiriti o Waitangi</w:t>
      </w:r>
      <w:r w:rsidR="00F825C3">
        <w:rPr>
          <w:rFonts w:ascii="Arial" w:hAnsi="Arial" w:cs="Arial"/>
          <w:sz w:val="22"/>
          <w:szCs w:val="22"/>
        </w:rPr>
        <w:t>, and</w:t>
      </w:r>
    </w:p>
    <w:p w:rsidRPr="00361595" w:rsidR="002579A0" w:rsidP="00AE4B3A" w:rsidRDefault="00D459FF" w14:paraId="7BFDBB4F" w14:textId="5ADC241C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ability to </w:t>
      </w:r>
      <w:r w:rsidR="00033283">
        <w:rPr>
          <w:rFonts w:ascii="Arial" w:hAnsi="Arial" w:cs="Arial"/>
          <w:sz w:val="22"/>
          <w:szCs w:val="22"/>
        </w:rPr>
        <w:t>b</w:t>
      </w:r>
      <w:r w:rsidRPr="00033283" w:rsidR="00033283">
        <w:rPr>
          <w:rFonts w:ascii="Arial" w:hAnsi="Arial" w:cs="Arial"/>
          <w:sz w:val="22"/>
          <w:szCs w:val="22"/>
        </w:rPr>
        <w:t>uild robust, collaborative relationships in complex environments</w:t>
      </w:r>
      <w:r w:rsidR="003C5B8A">
        <w:rPr>
          <w:rFonts w:ascii="Arial" w:hAnsi="Arial" w:cs="Arial"/>
          <w:sz w:val="22"/>
          <w:szCs w:val="22"/>
        </w:rPr>
        <w:t>.</w:t>
      </w:r>
    </w:p>
    <w:p w:rsidRPr="00EE06CD" w:rsidR="00C478EF" w:rsidP="00EF6559" w:rsidRDefault="00C478EF" w14:paraId="0C7F9D1C" w14:textId="77777777">
      <w:pPr>
        <w:jc w:val="both"/>
        <w:rPr>
          <w:rFonts w:ascii="Arial" w:hAnsi="Arial" w:cs="Arial"/>
          <w:color w:val="DE6420"/>
          <w:sz w:val="22"/>
          <w:szCs w:val="22"/>
        </w:rPr>
      </w:pPr>
    </w:p>
    <w:p w:rsidRPr="00064A0E" w:rsidR="00D3039D" w:rsidP="00593AAC" w:rsidRDefault="005F3DF5" w14:paraId="2021843F" w14:textId="1DA5F33A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064A0E">
        <w:rPr>
          <w:rFonts w:ascii="Arial" w:hAnsi="Arial" w:cs="Arial"/>
          <w:color w:val="006F79"/>
          <w:sz w:val="22"/>
          <w:szCs w:val="22"/>
        </w:rPr>
        <w:t xml:space="preserve">Workload, </w:t>
      </w:r>
      <w:r w:rsidRPr="00064A0E" w:rsidR="009340BB">
        <w:rPr>
          <w:rFonts w:ascii="Arial" w:hAnsi="Arial" w:cs="Arial"/>
          <w:color w:val="006F79"/>
          <w:sz w:val="22"/>
          <w:szCs w:val="22"/>
        </w:rPr>
        <w:t>r</w:t>
      </w:r>
      <w:r w:rsidRPr="00064A0E">
        <w:rPr>
          <w:rFonts w:ascii="Arial" w:hAnsi="Arial" w:cs="Arial"/>
          <w:color w:val="006F79"/>
          <w:sz w:val="22"/>
          <w:szCs w:val="22"/>
        </w:rPr>
        <w:t xml:space="preserve">emuneration and </w:t>
      </w:r>
      <w:r w:rsidRPr="00064A0E" w:rsidR="009340BB">
        <w:rPr>
          <w:rFonts w:ascii="Arial" w:hAnsi="Arial" w:cs="Arial"/>
          <w:color w:val="006F79"/>
          <w:sz w:val="22"/>
          <w:szCs w:val="22"/>
        </w:rPr>
        <w:t>t</w:t>
      </w:r>
      <w:r w:rsidRPr="00064A0E">
        <w:rPr>
          <w:rFonts w:ascii="Arial" w:hAnsi="Arial" w:cs="Arial"/>
          <w:color w:val="006F79"/>
          <w:sz w:val="22"/>
          <w:szCs w:val="22"/>
        </w:rPr>
        <w:t xml:space="preserve">erm of </w:t>
      </w:r>
      <w:r w:rsidRPr="00064A0E" w:rsidR="009340BB">
        <w:rPr>
          <w:rFonts w:ascii="Arial" w:hAnsi="Arial" w:cs="Arial"/>
          <w:color w:val="006F79"/>
          <w:sz w:val="22"/>
          <w:szCs w:val="22"/>
        </w:rPr>
        <w:t>a</w:t>
      </w:r>
      <w:r w:rsidRPr="00064A0E">
        <w:rPr>
          <w:rFonts w:ascii="Arial" w:hAnsi="Arial" w:cs="Arial"/>
          <w:color w:val="006F79"/>
          <w:sz w:val="22"/>
          <w:szCs w:val="22"/>
        </w:rPr>
        <w:t>ppointment</w:t>
      </w:r>
    </w:p>
    <w:p w:rsidR="00F8562F" w:rsidP="00CE0D50" w:rsidRDefault="00476BEC" w14:paraId="780A4123" w14:textId="3687E1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Pr="00C50901" w:rsidR="007A43C5">
        <w:rPr>
          <w:rFonts w:ascii="Arial" w:hAnsi="Arial" w:cs="Arial"/>
          <w:sz w:val="22"/>
          <w:szCs w:val="22"/>
        </w:rPr>
        <w:t xml:space="preserve"> expected workload </w:t>
      </w:r>
      <w:r>
        <w:rPr>
          <w:rFonts w:ascii="Arial" w:hAnsi="Arial" w:cs="Arial"/>
          <w:sz w:val="22"/>
          <w:szCs w:val="22"/>
        </w:rPr>
        <w:t xml:space="preserve">for members </w:t>
      </w:r>
      <w:r w:rsidRPr="00C50901" w:rsidR="007A43C5">
        <w:rPr>
          <w:rFonts w:ascii="Arial" w:hAnsi="Arial" w:cs="Arial"/>
          <w:sz w:val="22"/>
          <w:szCs w:val="22"/>
        </w:rPr>
        <w:t xml:space="preserve">is approximately 30 days per year on meeting attendance and other board business. </w:t>
      </w:r>
      <w:r w:rsidR="00432DA4">
        <w:rPr>
          <w:rFonts w:ascii="Arial" w:hAnsi="Arial" w:cs="Arial"/>
          <w:sz w:val="22"/>
          <w:szCs w:val="22"/>
        </w:rPr>
        <w:t xml:space="preserve">The </w:t>
      </w:r>
      <w:r w:rsidR="00F44A63">
        <w:rPr>
          <w:rFonts w:ascii="Arial" w:hAnsi="Arial" w:cs="Arial"/>
          <w:sz w:val="22"/>
          <w:szCs w:val="22"/>
        </w:rPr>
        <w:t>B</w:t>
      </w:r>
      <w:r w:rsidR="00432DA4">
        <w:rPr>
          <w:rFonts w:ascii="Arial" w:hAnsi="Arial" w:cs="Arial"/>
          <w:sz w:val="22"/>
          <w:szCs w:val="22"/>
        </w:rPr>
        <w:t>oard</w:t>
      </w:r>
      <w:r w:rsidRPr="00C50901" w:rsidR="00D3039D">
        <w:rPr>
          <w:rFonts w:ascii="Arial" w:hAnsi="Arial" w:cs="Arial"/>
          <w:sz w:val="22"/>
          <w:szCs w:val="22"/>
        </w:rPr>
        <w:t xml:space="preserve"> meets around </w:t>
      </w:r>
      <w:r w:rsidRPr="00C50901" w:rsidR="00F90748">
        <w:rPr>
          <w:rFonts w:ascii="Arial" w:hAnsi="Arial" w:cs="Arial"/>
          <w:sz w:val="22"/>
          <w:szCs w:val="22"/>
        </w:rPr>
        <w:t>ten</w:t>
      </w:r>
      <w:r w:rsidRPr="00C50901" w:rsidR="00D3039D">
        <w:rPr>
          <w:rFonts w:ascii="Arial" w:hAnsi="Arial" w:cs="Arial"/>
          <w:sz w:val="22"/>
          <w:szCs w:val="22"/>
        </w:rPr>
        <w:t xml:space="preserve"> times a year. </w:t>
      </w:r>
      <w:r w:rsidR="001477A8">
        <w:rPr>
          <w:rFonts w:ascii="Arial" w:hAnsi="Arial" w:cs="Arial"/>
          <w:sz w:val="22"/>
          <w:szCs w:val="22"/>
        </w:rPr>
        <w:t>M</w:t>
      </w:r>
      <w:r w:rsidRPr="00C50901" w:rsidR="005F3DF5">
        <w:rPr>
          <w:rFonts w:ascii="Arial" w:hAnsi="Arial" w:cs="Arial"/>
          <w:sz w:val="22"/>
          <w:szCs w:val="22"/>
        </w:rPr>
        <w:t>embers receive a fee of $</w:t>
      </w:r>
      <w:r w:rsidRPr="003E47D8" w:rsidR="009C6051">
        <w:rPr>
          <w:rFonts w:ascii="Arial" w:hAnsi="Arial" w:cs="Arial"/>
          <w:bCs/>
          <w:sz w:val="22"/>
          <w:szCs w:val="22"/>
        </w:rPr>
        <w:t>42,369</w:t>
      </w:r>
      <w:r w:rsidRPr="00C50901" w:rsidR="005F3DF5">
        <w:rPr>
          <w:rFonts w:ascii="Arial" w:hAnsi="Arial" w:cs="Arial"/>
          <w:sz w:val="22"/>
          <w:szCs w:val="22"/>
        </w:rPr>
        <w:t xml:space="preserve"> per annum</w:t>
      </w:r>
      <w:r w:rsidRPr="00C50901" w:rsidR="007A43C5">
        <w:rPr>
          <w:rFonts w:ascii="Arial" w:hAnsi="Arial" w:cs="Arial"/>
          <w:sz w:val="22"/>
          <w:szCs w:val="22"/>
        </w:rPr>
        <w:t xml:space="preserve">. This is </w:t>
      </w:r>
      <w:r w:rsidRPr="00C50901" w:rsidR="00D3039D">
        <w:rPr>
          <w:rFonts w:ascii="Arial" w:hAnsi="Arial" w:cs="Arial"/>
          <w:sz w:val="22"/>
          <w:szCs w:val="22"/>
        </w:rPr>
        <w:t xml:space="preserve">set </w:t>
      </w:r>
      <w:r w:rsidRPr="00C50901" w:rsidR="007A43C5">
        <w:rPr>
          <w:rFonts w:ascii="Arial" w:hAnsi="Arial" w:cs="Arial"/>
          <w:sz w:val="22"/>
          <w:szCs w:val="22"/>
        </w:rPr>
        <w:t xml:space="preserve">and reviewed in accordance </w:t>
      </w:r>
      <w:r w:rsidRPr="00C50901" w:rsidR="00D3039D">
        <w:rPr>
          <w:rFonts w:ascii="Arial" w:hAnsi="Arial" w:cs="Arial"/>
          <w:sz w:val="22"/>
          <w:szCs w:val="22"/>
        </w:rPr>
        <w:t>with the</w:t>
      </w:r>
      <w:r w:rsidR="00AA20BF">
        <w:rPr>
          <w:rFonts w:ascii="Arial" w:hAnsi="Arial" w:cs="Arial"/>
          <w:sz w:val="22"/>
          <w:szCs w:val="22"/>
        </w:rPr>
        <w:t xml:space="preserve"> </w:t>
      </w:r>
      <w:r w:rsidRPr="003C3BE0" w:rsidR="00AA20BF">
        <w:rPr>
          <w:rFonts w:ascii="Arial" w:hAnsi="Arial" w:cs="Arial"/>
          <w:sz w:val="22"/>
          <w:szCs w:val="22"/>
        </w:rPr>
        <w:t>Cabinet Fees Framework</w:t>
      </w:r>
      <w:r w:rsidR="00E8422C">
        <w:rPr>
          <w:rFonts w:ascii="Arial" w:hAnsi="Arial" w:cs="Arial"/>
          <w:sz w:val="22"/>
          <w:szCs w:val="22"/>
        </w:rPr>
        <w:t>,</w:t>
      </w:r>
      <w:r w:rsidR="00AA20BF">
        <w:rPr>
          <w:rFonts w:ascii="Arial" w:hAnsi="Arial" w:cs="Arial"/>
          <w:sz w:val="22"/>
          <w:szCs w:val="22"/>
        </w:rPr>
        <w:t xml:space="preserve"> w</w:t>
      </w:r>
      <w:r w:rsidR="00830B9C">
        <w:rPr>
          <w:rFonts w:ascii="Arial" w:hAnsi="Arial" w:cs="Arial"/>
          <w:sz w:val="22"/>
          <w:szCs w:val="22"/>
        </w:rPr>
        <w:t>hich can be found here:</w:t>
      </w:r>
      <w:r w:rsidR="009C6051">
        <w:t xml:space="preserve"> </w:t>
      </w:r>
      <w:hyperlink w:history="1" w:anchor="cabinet-fees-framework-for-members-appointed-to-bodies-in-which-the-crown-has-an-interest" r:id="rId18">
        <w:r w:rsidRPr="00EC03D7" w:rsidR="00EC03D7">
          <w:rPr>
            <w:rStyle w:val="Hyperlink"/>
            <w:rFonts w:ascii="Arial" w:hAnsi="Arial" w:cs="Arial"/>
            <w:sz w:val="22"/>
            <w:szCs w:val="22"/>
          </w:rPr>
          <w:t>Fees Framework for bodies in which the Crown has an interest | Department of the Prime Minister and Cabinet</w:t>
        </w:r>
      </w:hyperlink>
      <w:r w:rsidRPr="00EC03D7" w:rsidR="007943D3">
        <w:rPr>
          <w:rFonts w:ascii="Arial" w:hAnsi="Arial" w:cs="Arial"/>
          <w:sz w:val="22"/>
          <w:szCs w:val="22"/>
        </w:rPr>
        <w:t>.</w:t>
      </w:r>
    </w:p>
    <w:p w:rsidR="00CD28BA" w:rsidP="00EF6559" w:rsidRDefault="00CD28BA" w14:paraId="32660AAA" w14:textId="77777777">
      <w:pPr>
        <w:jc w:val="both"/>
        <w:rPr>
          <w:rFonts w:ascii="Arial" w:hAnsi="Arial" w:cs="Arial"/>
          <w:sz w:val="22"/>
          <w:szCs w:val="22"/>
        </w:rPr>
      </w:pPr>
    </w:p>
    <w:p w:rsidRPr="00C50901" w:rsidR="00D3039D" w:rsidP="00EF6559" w:rsidRDefault="00CD28BA" w14:paraId="3719B7DA" w14:textId="5B3266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</w:t>
      </w:r>
      <w:r w:rsidRPr="00C50901" w:rsidR="00D3039D">
        <w:rPr>
          <w:rFonts w:ascii="Arial" w:hAnsi="Arial" w:cs="Arial"/>
          <w:sz w:val="22"/>
          <w:szCs w:val="22"/>
        </w:rPr>
        <w:t xml:space="preserve">embers are paid out of </w:t>
      </w:r>
      <w:r w:rsidR="0005208F">
        <w:rPr>
          <w:rFonts w:ascii="Arial" w:hAnsi="Arial" w:cs="Arial"/>
          <w:sz w:val="22"/>
          <w:szCs w:val="22"/>
        </w:rPr>
        <w:t xml:space="preserve">the </w:t>
      </w:r>
      <w:r w:rsidR="0036440C">
        <w:rPr>
          <w:rFonts w:ascii="Arial" w:hAnsi="Arial" w:cs="Arial"/>
          <w:sz w:val="22"/>
          <w:szCs w:val="22"/>
        </w:rPr>
        <w:t>TEC</w:t>
      </w:r>
      <w:r w:rsidRPr="00C50901" w:rsidR="0036440C">
        <w:rPr>
          <w:rFonts w:ascii="Arial" w:hAnsi="Arial" w:cs="Arial"/>
          <w:sz w:val="22"/>
          <w:szCs w:val="22"/>
        </w:rPr>
        <w:t xml:space="preserve">’s </w:t>
      </w:r>
      <w:r w:rsidRPr="00C50901" w:rsidR="00D3039D">
        <w:rPr>
          <w:rFonts w:ascii="Arial" w:hAnsi="Arial" w:cs="Arial"/>
          <w:sz w:val="22"/>
          <w:szCs w:val="22"/>
        </w:rPr>
        <w:t>funds</w:t>
      </w:r>
      <w:r w:rsidRPr="00C50901" w:rsidR="007A43C5">
        <w:rPr>
          <w:rFonts w:ascii="Arial" w:hAnsi="Arial" w:cs="Arial"/>
          <w:sz w:val="22"/>
          <w:szCs w:val="22"/>
        </w:rPr>
        <w:t xml:space="preserve"> for </w:t>
      </w:r>
      <w:r w:rsidRPr="00C50901" w:rsidR="00D3039D">
        <w:rPr>
          <w:rFonts w:ascii="Arial" w:hAnsi="Arial" w:cs="Arial"/>
          <w:sz w:val="22"/>
          <w:szCs w:val="22"/>
        </w:rPr>
        <w:t xml:space="preserve">reasonable and actual allowances for travelling and other expenses relating to performing their duties and responsibilities as </w:t>
      </w:r>
      <w:r w:rsidR="00787FF5">
        <w:rPr>
          <w:rFonts w:ascii="Arial" w:hAnsi="Arial" w:cs="Arial"/>
          <w:sz w:val="22"/>
          <w:szCs w:val="22"/>
        </w:rPr>
        <w:t>b</w:t>
      </w:r>
      <w:r w:rsidRPr="00C50901" w:rsidR="00D3039D">
        <w:rPr>
          <w:rFonts w:ascii="Arial" w:hAnsi="Arial" w:cs="Arial"/>
          <w:sz w:val="22"/>
          <w:szCs w:val="22"/>
        </w:rPr>
        <w:t>oard members.</w:t>
      </w:r>
    </w:p>
    <w:p w:rsidRPr="00C50901" w:rsidR="005F3DF5" w:rsidP="00EF6559" w:rsidRDefault="005F3DF5" w14:paraId="70AEF83D" w14:textId="77777777">
      <w:pPr>
        <w:jc w:val="both"/>
        <w:rPr>
          <w:rFonts w:ascii="Arial" w:hAnsi="Arial" w:cs="Arial"/>
          <w:sz w:val="22"/>
          <w:szCs w:val="22"/>
        </w:rPr>
      </w:pPr>
    </w:p>
    <w:p w:rsidRPr="00C50901" w:rsidR="005F3DF5" w:rsidP="00EF6559" w:rsidRDefault="005F3DF5" w14:paraId="03763865" w14:textId="77777777">
      <w:pPr>
        <w:jc w:val="both"/>
        <w:rPr>
          <w:rFonts w:ascii="Arial" w:hAnsi="Arial" w:cs="Arial"/>
          <w:sz w:val="22"/>
          <w:szCs w:val="22"/>
        </w:rPr>
      </w:pPr>
      <w:r w:rsidRPr="00C50901">
        <w:rPr>
          <w:rFonts w:ascii="Arial" w:hAnsi="Arial" w:cs="Arial"/>
          <w:sz w:val="22"/>
          <w:szCs w:val="22"/>
        </w:rPr>
        <w:t>Appointments are for terms of up to three years. Members may be considered for reappointment when their term expires.</w:t>
      </w:r>
    </w:p>
    <w:p w:rsidRPr="00C50901" w:rsidR="00494D9D" w:rsidP="00EF6559" w:rsidRDefault="00494D9D" w14:paraId="695E3475" w14:textId="77777777">
      <w:pPr>
        <w:jc w:val="both"/>
        <w:rPr>
          <w:rFonts w:ascii="Arial" w:hAnsi="Arial" w:cs="Arial"/>
          <w:sz w:val="22"/>
          <w:szCs w:val="22"/>
        </w:rPr>
      </w:pPr>
    </w:p>
    <w:p w:rsidRPr="00567562" w:rsidR="001B7448" w:rsidP="00593AAC" w:rsidRDefault="001B7448" w14:paraId="5E0F6E6E" w14:textId="7756EAC6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567562">
        <w:rPr>
          <w:rFonts w:ascii="Arial" w:hAnsi="Arial" w:cs="Arial"/>
          <w:color w:val="006F79"/>
          <w:sz w:val="22"/>
          <w:szCs w:val="22"/>
        </w:rPr>
        <w:t xml:space="preserve">Resignation or </w:t>
      </w:r>
      <w:r w:rsidRPr="00567562" w:rsidR="009340BB">
        <w:rPr>
          <w:rFonts w:ascii="Arial" w:hAnsi="Arial" w:cs="Arial"/>
          <w:color w:val="006F79"/>
          <w:sz w:val="22"/>
          <w:szCs w:val="22"/>
        </w:rPr>
        <w:t>r</w:t>
      </w:r>
      <w:r w:rsidRPr="00567562">
        <w:rPr>
          <w:rFonts w:ascii="Arial" w:hAnsi="Arial" w:cs="Arial"/>
          <w:color w:val="006F79"/>
          <w:sz w:val="22"/>
          <w:szCs w:val="22"/>
        </w:rPr>
        <w:t xml:space="preserve">emoval from </w:t>
      </w:r>
      <w:r w:rsidRPr="00567562" w:rsidR="009340BB">
        <w:rPr>
          <w:rFonts w:ascii="Arial" w:hAnsi="Arial" w:cs="Arial"/>
          <w:color w:val="006F79"/>
          <w:sz w:val="22"/>
          <w:szCs w:val="22"/>
        </w:rPr>
        <w:t>o</w:t>
      </w:r>
      <w:r w:rsidRPr="00567562">
        <w:rPr>
          <w:rFonts w:ascii="Arial" w:hAnsi="Arial" w:cs="Arial"/>
          <w:color w:val="006F79"/>
          <w:sz w:val="22"/>
          <w:szCs w:val="22"/>
        </w:rPr>
        <w:t>ffice</w:t>
      </w:r>
    </w:p>
    <w:p w:rsidR="00D3039D" w:rsidP="00EF6559" w:rsidRDefault="00D55639" w14:paraId="1F910B7A" w14:textId="63FC499A">
      <w:pPr>
        <w:jc w:val="both"/>
        <w:rPr>
          <w:rFonts w:ascii="Arial" w:hAnsi="Arial" w:cs="Arial"/>
          <w:sz w:val="22"/>
          <w:szCs w:val="22"/>
        </w:rPr>
      </w:pPr>
      <w:r w:rsidRPr="00C50901">
        <w:rPr>
          <w:rFonts w:ascii="Arial" w:hAnsi="Arial" w:cs="Arial"/>
          <w:sz w:val="22"/>
          <w:szCs w:val="22"/>
        </w:rPr>
        <w:t>A member may, at any time, resign from office by notifying the Minister</w:t>
      </w:r>
      <w:r w:rsidRPr="00C50901" w:rsidR="005F3DF5">
        <w:rPr>
          <w:rFonts w:ascii="Arial" w:hAnsi="Arial" w:cs="Arial"/>
          <w:sz w:val="22"/>
          <w:szCs w:val="22"/>
        </w:rPr>
        <w:t xml:space="preserve"> and the </w:t>
      </w:r>
      <w:r w:rsidR="00797276">
        <w:rPr>
          <w:rFonts w:ascii="Arial" w:hAnsi="Arial" w:cs="Arial"/>
          <w:sz w:val="22"/>
          <w:szCs w:val="22"/>
        </w:rPr>
        <w:t>C</w:t>
      </w:r>
      <w:r w:rsidRPr="00C50901">
        <w:rPr>
          <w:rFonts w:ascii="Arial" w:hAnsi="Arial" w:cs="Arial"/>
          <w:sz w:val="22"/>
          <w:szCs w:val="22"/>
        </w:rPr>
        <w:t>hair in writing.</w:t>
      </w:r>
      <w:bookmarkStart w:name="{A52C}" w:id="0"/>
      <w:bookmarkEnd w:id="0"/>
      <w:r w:rsidRPr="00C50901">
        <w:rPr>
          <w:rFonts w:ascii="Arial" w:hAnsi="Arial" w:cs="Arial"/>
          <w:sz w:val="22"/>
          <w:szCs w:val="22"/>
        </w:rPr>
        <w:t xml:space="preserve"> </w:t>
      </w:r>
      <w:r w:rsidRPr="00C50901" w:rsidR="001B7448">
        <w:rPr>
          <w:rFonts w:ascii="Arial" w:hAnsi="Arial" w:cs="Arial"/>
          <w:sz w:val="22"/>
          <w:szCs w:val="22"/>
        </w:rPr>
        <w:t xml:space="preserve">Any member, including the </w:t>
      </w:r>
      <w:r w:rsidR="005E0D8C">
        <w:rPr>
          <w:rFonts w:ascii="Arial" w:hAnsi="Arial" w:cs="Arial"/>
          <w:sz w:val="22"/>
          <w:szCs w:val="22"/>
        </w:rPr>
        <w:t>C</w:t>
      </w:r>
      <w:r w:rsidRPr="00C50901" w:rsidR="001B7448">
        <w:rPr>
          <w:rFonts w:ascii="Arial" w:hAnsi="Arial" w:cs="Arial"/>
          <w:sz w:val="22"/>
          <w:szCs w:val="22"/>
        </w:rPr>
        <w:t>hair, may be removed by the Minister by written notice.</w:t>
      </w:r>
    </w:p>
    <w:p w:rsidR="00EC03D7" w:rsidP="00EF6559" w:rsidRDefault="00EC03D7" w14:paraId="5AF18AA1" w14:textId="77777777">
      <w:pPr>
        <w:jc w:val="both"/>
        <w:rPr>
          <w:rFonts w:ascii="Arial" w:hAnsi="Arial" w:cs="Arial"/>
          <w:sz w:val="22"/>
          <w:szCs w:val="22"/>
        </w:rPr>
      </w:pPr>
    </w:p>
    <w:p w:rsidR="00EC03D7" w:rsidP="00EF6559" w:rsidRDefault="00EC03D7" w14:paraId="26DDA0A9" w14:textId="77777777">
      <w:pPr>
        <w:jc w:val="both"/>
        <w:rPr>
          <w:rFonts w:ascii="Arial" w:hAnsi="Arial" w:cs="Arial"/>
          <w:sz w:val="22"/>
          <w:szCs w:val="22"/>
        </w:rPr>
      </w:pPr>
    </w:p>
    <w:p w:rsidRPr="00C50901" w:rsidR="00EC03D7" w:rsidP="00EF6559" w:rsidRDefault="00EC03D7" w14:paraId="247197BB" w14:textId="60A097B9">
      <w:pPr>
        <w:jc w:val="both"/>
        <w:rPr>
          <w:sz w:val="22"/>
          <w:szCs w:val="22"/>
        </w:rPr>
      </w:pPr>
      <w:r w:rsidRPr="00C5090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48F2B15D" wp14:editId="0D4B6A95">
            <wp:simplePos x="0" y="0"/>
            <wp:positionH relativeFrom="column">
              <wp:posOffset>4359275</wp:posOffset>
            </wp:positionH>
            <wp:positionV relativeFrom="paragraph">
              <wp:posOffset>327660</wp:posOffset>
            </wp:positionV>
            <wp:extent cx="2172060" cy="552090"/>
            <wp:effectExtent l="19050" t="0" r="0" b="0"/>
            <wp:wrapNone/>
            <wp:docPr id="1" name="Picture 1" descr="All-of-govt_NZ_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ll-of-govt_NZ_Gov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60" cy="5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Pr="00C50901" w:rsidR="00EC03D7" w:rsidSect="00FA2E3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3578" w:rsidP="008A4C64" w:rsidRDefault="00C33578" w14:paraId="50169A7B" w14:textId="77777777">
      <w:r>
        <w:separator/>
      </w:r>
    </w:p>
  </w:endnote>
  <w:endnote w:type="continuationSeparator" w:id="0">
    <w:p w:rsidR="00C33578" w:rsidP="008A4C64" w:rsidRDefault="00C33578" w14:paraId="13BB600B" w14:textId="77777777">
      <w:r>
        <w:continuationSeparator/>
      </w:r>
    </w:p>
  </w:endnote>
  <w:endnote w:type="continuationNotice" w:id="1">
    <w:p w:rsidR="00C33578" w:rsidRDefault="00C33578" w14:paraId="0358F6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45FE4" w:rsidRDefault="00C11FC5" w14:paraId="171C6443" w14:textId="77777777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D7A2B5D" wp14:editId="18DC42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937058992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1FC5" w:rsidR="00C11FC5" w:rsidP="00C11FC5" w:rsidRDefault="00C11FC5" w14:paraId="394E75C3" w14:textId="12089A5A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1FC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7D281C6">
            <v:shapetype id="_x0000_t202" coordsize="21600,21600" o:spt="202" path="m,l,21600r21600,l21600,xe" w14:anchorId="6D7A2B5D">
              <v:stroke joinstyle="miter"/>
              <v:path gradientshapeok="t" o:connecttype="rect"/>
            </v:shapetype>
            <v:shape id="Text Box 5" style="position:absolute;margin-left:0;margin-top:0;width:157.6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IN-CONFIDENCE - RELEASE EXTERNAL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C11FC5" w:rsidR="00C11FC5" w:rsidP="00C11FC5" w:rsidRDefault="00C11FC5" w14:paraId="49E4A8E0" w14:textId="12089A5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1FC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90C14" w:rsidRDefault="00290C14" w14:paraId="38C8945B" w14:textId="45BA4C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F739234" wp14:editId="743822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694142585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90C14" w:rsidR="00290C14" w:rsidP="00290C14" w:rsidRDefault="00290C14" w14:paraId="2AF16D4B" w14:textId="0AFA94B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0C1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CDA36E5">
            <v:shapetype id="_x0000_t202" coordsize="21600,21600" o:spt="202" path="m,l,21600r21600,l21600,xe" w14:anchorId="3F739234">
              <v:stroke joinstyle="miter"/>
              <v:path gradientshapeok="t" o:connecttype="rect"/>
            </v:shapetype>
            <v:shape id="_x0000_s1030" style="position:absolute;margin-left:0;margin-top:0;width:64.2pt;height:27.2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HU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Z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r18dQNAgAAHAQA&#10;AA4AAAAAAAAAAAAAAAAALgIAAGRycy9lMm9Eb2MueG1sUEsBAi0AFAAGAAgAAAAhAJRwwZP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290C14" w:rsidR="00290C14" w:rsidP="00290C14" w:rsidRDefault="00290C14" w14:paraId="119233D8" w14:textId="0AFA94B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0C1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5F3DF5" w:rsidR="00D3479C" w:rsidP="005F3DF5" w:rsidRDefault="00290C14" w14:paraId="33006329" w14:textId="335B1CE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A25B5C3" wp14:editId="497067F7">
              <wp:simplePos x="723900" y="102031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3200167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90C14" w:rsidR="00290C14" w:rsidP="00290C14" w:rsidRDefault="00290C14" w14:paraId="43A207E0" w14:textId="3A1506C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0C1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8A7F217">
            <v:shapetype id="_x0000_t202" coordsize="21600,21600" o:spt="202" path="m,l,21600r21600,l21600,xe" w14:anchorId="4A25B5C3">
              <v:stroke joinstyle="miter"/>
              <v:path gradientshapeok="t" o:connecttype="rect"/>
            </v:shapetype>
            <v:shape id="Text Box 6" style="position:absolute;left:0;text-align:left;margin-left:0;margin-top:0;width:64.2pt;height:27.2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P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5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dKQ+kNAgAAHAQA&#10;AA4AAAAAAAAAAAAAAAAALgIAAGRycy9lMm9Eb2MueG1sUEsBAi0AFAAGAAgAAAAhAJRwwZP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290C14" w:rsidR="00290C14" w:rsidP="00290C14" w:rsidRDefault="00290C14" w14:paraId="5704089C" w14:textId="3A1506C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0C1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971894"/>
        <w:docPartObj>
          <w:docPartGallery w:val="Page Numbers (Bottom of Page)"/>
          <w:docPartUnique/>
        </w:docPartObj>
      </w:sdtPr>
      <w:sdtEndPr/>
      <w:sdtContent>
        <w:r w:rsidRPr="009821F1" w:rsidR="00D3479C">
          <w:rPr>
            <w:sz w:val="18"/>
          </w:rPr>
          <w:t xml:space="preserve">Position </w:t>
        </w:r>
        <w:r w:rsidR="00FA05C5">
          <w:rPr>
            <w:sz w:val="18"/>
          </w:rPr>
          <w:t>Profile</w:t>
        </w:r>
        <w:r w:rsidRPr="009821F1" w:rsidR="00D3479C">
          <w:rPr>
            <w:sz w:val="18"/>
          </w:rPr>
          <w:t xml:space="preserve"> – </w:t>
        </w:r>
        <w:r w:rsidR="002A3B59">
          <w:rPr>
            <w:sz w:val="18"/>
          </w:rPr>
          <w:t>Tertiary Education Commission</w:t>
        </w:r>
        <w:r w:rsidR="00FA05C5">
          <w:rPr>
            <w:sz w:val="18"/>
          </w:rPr>
          <w:t xml:space="preserve"> -</w:t>
        </w:r>
        <w:r w:rsidR="00D3479C">
          <w:rPr>
            <w:sz w:val="18"/>
          </w:rPr>
          <w:t xml:space="preserve"> </w:t>
        </w:r>
        <w:r w:rsidR="00DB5183">
          <w:rPr>
            <w:sz w:val="18"/>
          </w:rPr>
          <w:t>B</w:t>
        </w:r>
        <w:r w:rsidR="00D3479C">
          <w:rPr>
            <w:sz w:val="18"/>
          </w:rPr>
          <w:t>o</w:t>
        </w:r>
        <w:r w:rsidRPr="009821F1" w:rsidR="00D3479C">
          <w:rPr>
            <w:sz w:val="18"/>
          </w:rPr>
          <w:t xml:space="preserve">ard </w:t>
        </w:r>
        <w:r w:rsidR="00D3479C">
          <w:rPr>
            <w:sz w:val="18"/>
          </w:rPr>
          <w:t>member</w:t>
        </w:r>
        <w:r w:rsidR="00D3479C">
          <w:rPr>
            <w:sz w:val="18"/>
          </w:rPr>
          <w:tab/>
        </w:r>
        <w:r w:rsidR="00D3479C">
          <w:rPr>
            <w:sz w:val="18"/>
          </w:rPr>
          <w:tab/>
        </w:r>
        <w:r w:rsidR="00D3479C">
          <w:rPr>
            <w:sz w:val="18"/>
          </w:rPr>
          <w:tab/>
        </w:r>
        <w:r w:rsidR="00D3479C">
          <w:rPr>
            <w:sz w:val="18"/>
          </w:rPr>
          <w:tab/>
        </w:r>
        <w:r w:rsidR="00D3479C">
          <w:rPr>
            <w:sz w:val="18"/>
          </w:rPr>
          <w:tab/>
        </w:r>
        <w:r w:rsidR="00D3479C">
          <w:rPr>
            <w:sz w:val="18"/>
          </w:rPr>
          <w:tab/>
        </w:r>
        <w:r w:rsidR="00D3479C">
          <w:rPr>
            <w:sz w:val="18"/>
          </w:rPr>
          <w:t xml:space="preserve">   </w:t>
        </w:r>
        <w:r w:rsidRPr="009821F1" w:rsidR="00D3479C">
          <w:rPr>
            <w:sz w:val="18"/>
          </w:rPr>
          <w:fldChar w:fldCharType="begin"/>
        </w:r>
        <w:r w:rsidRPr="009821F1" w:rsidR="00D3479C">
          <w:rPr>
            <w:sz w:val="18"/>
          </w:rPr>
          <w:instrText xml:space="preserve"> PAGE   \* MERGEFORMAT </w:instrText>
        </w:r>
        <w:r w:rsidRPr="009821F1" w:rsidR="00D3479C">
          <w:rPr>
            <w:sz w:val="18"/>
          </w:rPr>
          <w:fldChar w:fldCharType="separate"/>
        </w:r>
        <w:r w:rsidR="00ED2049">
          <w:rPr>
            <w:noProof/>
            <w:sz w:val="18"/>
          </w:rPr>
          <w:t>1</w:t>
        </w:r>
        <w:r w:rsidRPr="009821F1" w:rsidR="00D3479C">
          <w:rPr>
            <w:sz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45FE4" w:rsidRDefault="00C11FC5" w14:paraId="23675B23" w14:textId="77777777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48D1C8" wp14:editId="2E836A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896809146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1FC5" w:rsidR="00C11FC5" w:rsidP="00C11FC5" w:rsidRDefault="00C11FC5" w14:paraId="0DFB8582" w14:textId="053D74F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1FC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5F9AFE8">
            <v:shapetype id="_x0000_t202" coordsize="21600,21600" o:spt="202" path="m,l,21600r21600,l21600,xe" w14:anchorId="0B48D1C8">
              <v:stroke joinstyle="miter"/>
              <v:path gradientshapeok="t" o:connecttype="rect"/>
            </v:shapetype>
            <v:shape id="Text Box 4" style="position:absolute;margin-left:0;margin-top:0;width:157.6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IN-CONFIDENCE - RELEASE EXTERNAL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e1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LNh/G3VByxlaUT4c7IVY3Wa+H8k7BgGItA&#10;tf4RR9lQl3M6W5xVZH/+zR/yATyinHVQTM41JM1Z80ODkCCuwbCDsY3G+CadpYjrfXtH0OEYT8LI&#10;aMJrfTOYpaX2FXpehkYICS3RLufbwbzzJ+niPUi1XMYk6MgIv9YbI0PpAFfA8rl/FdacAfeg6oEG&#10;OYnsDe6n3HDTmeXeA/1ISoD2BOQZcWgwcnV+L0Hkv//HrOurXvwC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HWcHtQ4CAAAd&#10;BAAADgAAAAAAAAAAAAAAAAAuAgAAZHJzL2Uyb0RvYy54bWxQSwECLQAUAAYACAAAACEA73oQltsA&#10;AAAEAQAADwAAAAAAAAAAAAAAAABoBAAAZHJzL2Rvd25yZXYueG1sUEsFBgAAAAAEAAQA8wAAAHAF&#10;AAAAAA==&#10;">
              <v:fill o:detectmouseclick="t"/>
              <v:textbox style="mso-fit-shape-to-text:t" inset="0,0,0,15pt">
                <w:txbxContent>
                  <w:p w:rsidRPr="00C11FC5" w:rsidR="00C11FC5" w:rsidP="00C11FC5" w:rsidRDefault="00C11FC5" w14:paraId="1633A594" w14:textId="053D74F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1FC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90C14" w:rsidRDefault="00290C14" w14:paraId="543A4FBD" w14:textId="53273D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A37121A" wp14:editId="4E8A02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443162480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90C14" w:rsidR="00290C14" w:rsidP="00290C14" w:rsidRDefault="00290C14" w14:paraId="1DE7197C" w14:textId="45C95B80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0C1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8CD477E">
            <v:shapetype id="_x0000_t202" coordsize="21600,21600" o:spt="202" path="m,l,21600r21600,l21600,xe" w14:anchorId="0A37121A">
              <v:stroke joinstyle="miter"/>
              <v:path gradientshapeok="t" o:connecttype="rect"/>
            </v:shapetype>
            <v:shape id="_x0000_s1035" style="position:absolute;margin-left:0;margin-top:0;width:64.2pt;height:27.2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0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/HbsfgfViYZCGPbtnVw3VHojfHgWSAumbkm0&#10;4YkObaArOZwRZzXgj7/ZYzzxTl7OOhJMyS0pmjPzzdI+orZGgCPYJTC9zec5+e2hvQeS4ZRehJMJ&#10;khWDGaFGaF9JzqtYiFzCSipX8t0I78OgXHoOUq1WKYhk5ETY2K2TMXWkK3L50r8KdGfCA23qEUY1&#10;ieId70NsvOnd6hCI/bSUSO1A5JlxkmBa6/m5RI3/+p+iLo96+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LpKbSkNAgAAHAQA&#10;AA4AAAAAAAAAAAAAAAAALgIAAGRycy9lMm9Eb2MueG1sUEsBAi0AFAAGAAgAAAAhAJRwwZP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290C14" w:rsidR="00290C14" w:rsidP="00290C14" w:rsidRDefault="00290C14" w14:paraId="04535BAC" w14:textId="45C95B8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0C1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3578" w:rsidP="008A4C64" w:rsidRDefault="00C33578" w14:paraId="6D05292E" w14:textId="77777777">
      <w:r>
        <w:separator/>
      </w:r>
    </w:p>
  </w:footnote>
  <w:footnote w:type="continuationSeparator" w:id="0">
    <w:p w:rsidR="00C33578" w:rsidP="008A4C64" w:rsidRDefault="00C33578" w14:paraId="60BFB3EE" w14:textId="77777777">
      <w:r>
        <w:continuationSeparator/>
      </w:r>
    </w:p>
  </w:footnote>
  <w:footnote w:type="continuationNotice" w:id="1">
    <w:p w:rsidR="00C33578" w:rsidRDefault="00C33578" w14:paraId="39E3DB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45FE4" w:rsidRDefault="00C11FC5" w14:paraId="3F83FE29" w14:textId="7777777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7004A2" wp14:editId="39435A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311387736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1FC5" w:rsidR="00C11FC5" w:rsidP="00C11FC5" w:rsidRDefault="00C11FC5" w14:paraId="6085C0E4" w14:textId="0645DADA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1FC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65E9380">
            <v:shapetype id="_x0000_t202" coordsize="21600,21600" o:spt="202" path="m,l,21600r21600,l21600,xe" w14:anchorId="017004A2">
              <v:stroke joinstyle="miter"/>
              <v:path gradientshapeok="t" o:connecttype="rect"/>
            </v:shapetype>
            <v:shape id="Text Box 2" style="position:absolute;margin-left:0;margin-top:0;width:157.6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IN-CONFIDENCE - RELEASE EXTERNAL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N6DQIAAB0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C11FC5" w:rsidR="00C11FC5" w:rsidP="00C11FC5" w:rsidRDefault="00C11FC5" w14:paraId="36D8E436" w14:textId="0645DAD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1FC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90C14" w:rsidRDefault="00290C14" w14:paraId="0E47C8E2" w14:textId="4AABE5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37304AC" wp14:editId="4614C3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205137589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90C14" w:rsidR="00290C14" w:rsidP="00290C14" w:rsidRDefault="00290C14" w14:paraId="2AAFEF3F" w14:textId="3A7A101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0C1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294C1F9">
            <v:shapetype id="_x0000_t202" coordsize="21600,21600" o:spt="202" path="m,l,21600r21600,l21600,xe" w14:anchorId="737304AC">
              <v:stroke joinstyle="miter"/>
              <v:path gradientshapeok="t" o:connecttype="rect"/>
            </v:shapetype>
            <v:shape id="_x0000_s1027" style="position:absolute;margin-left:0;margin-top:0;width:64.2pt;height:27.2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>
              <v:fill o:detectmouseclick="t"/>
              <v:textbox style="mso-fit-shape-to-text:t" inset="0,15pt,0,0">
                <w:txbxContent>
                  <w:p w:rsidRPr="00290C14" w:rsidR="00290C14" w:rsidP="00290C14" w:rsidRDefault="00290C14" w14:paraId="0C5A158F" w14:textId="3A7A101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0C1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FA05C5" w:rsidR="00D3479C" w:rsidP="00593AAC" w:rsidRDefault="00290C14" w14:paraId="68E6B053" w14:textId="0E53FCA9">
    <w:pPr>
      <w:pStyle w:val="Header"/>
      <w:tabs>
        <w:tab w:val="clear" w:pos="9072"/>
        <w:tab w:val="right" w:pos="9638"/>
      </w:tabs>
      <w:rPr>
        <w:rFonts w:ascii="Arial" w:hAnsi="Arial" w:cs="Arial"/>
        <w:color w:val="D9D9D9" w:themeColor="background1" w:themeShade="D9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6B4AA20" wp14:editId="2261AE4A">
              <wp:simplePos x="7239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278226414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90C14" w:rsidR="00290C14" w:rsidP="00290C14" w:rsidRDefault="00290C14" w14:paraId="660D61F3" w14:textId="2A739FD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0C1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B6ACCBC">
            <v:shapetype id="_x0000_t202" coordsize="21600,21600" o:spt="202" path="m,l,21600r21600,l21600,xe" w14:anchorId="36B4AA20">
              <v:stroke joinstyle="miter"/>
              <v:path gradientshapeok="t" o:connecttype="rect"/>
            </v:shapetype>
            <v:shape id="Text Box 3" style="position:absolute;margin-left:0;margin-top:0;width:64.2pt;height:27.2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/tDQ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LqxD+0NAgAAHAQA&#10;AA4AAAAAAAAAAAAAAAAALgIAAGRycy9lMm9Eb2MueG1sUEsBAi0AFAAGAAgAAAAhAKUffar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290C14" w:rsidR="00290C14" w:rsidP="00290C14" w:rsidRDefault="00290C14" w14:paraId="75CC9855" w14:textId="2A739FD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0C1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0223">
      <w:tab/>
    </w:r>
    <w:r w:rsidR="007C0223">
      <w:tab/>
    </w:r>
    <w:r>
      <w:rPr>
        <w:rFonts w:ascii="Arial" w:hAnsi="Arial" w:cs="Arial"/>
        <w:color w:val="000000" w:themeColor="text1"/>
        <w:sz w:val="20"/>
      </w:rPr>
      <w:t>December</w:t>
    </w:r>
    <w:r w:rsidRPr="00FA05C5" w:rsidR="00FA05C5">
      <w:rPr>
        <w:rFonts w:ascii="Arial" w:hAnsi="Arial" w:cs="Arial"/>
        <w:color w:val="000000" w:themeColor="text1"/>
        <w:sz w:val="20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45FE4" w:rsidRDefault="00C11FC5" w14:paraId="0D10A8C5" w14:textId="7777777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3F15FF" wp14:editId="019B6E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99746146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1FC5" w:rsidR="00C11FC5" w:rsidP="00C11FC5" w:rsidRDefault="00C11FC5" w14:paraId="121BAAD4" w14:textId="4A75423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1FC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712C571">
            <v:shapetype id="_x0000_t202" coordsize="21600,21600" o:spt="202" path="m,l,21600r21600,l21600,xe" w14:anchorId="6A3F15FF">
              <v:stroke joinstyle="miter"/>
              <v:path gradientshapeok="t" o:connecttype="rect"/>
            </v:shapetype>
            <v:shape id="Text Box 1" style="position:absolute;margin-left:0;margin-top:0;width:157.6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IN-CONFIDENCE - RELEASE EXTERNAL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3MCgIAABY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C11FC5" w:rsidR="00C11FC5" w:rsidP="00C11FC5" w:rsidRDefault="00C11FC5" w14:paraId="1AE93AA0" w14:textId="4A75423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1FC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90C14" w:rsidRDefault="00290C14" w14:paraId="081A5291" w14:textId="373F28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51C09E5" wp14:editId="4F78B3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837909041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90C14" w:rsidR="00290C14" w:rsidP="00290C14" w:rsidRDefault="00290C14" w14:paraId="7949B5BE" w14:textId="1BCE44A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0C1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632358D">
            <v:shapetype id="_x0000_t202" coordsize="21600,21600" o:spt="202" path="m,l,21600r21600,l21600,xe" w14:anchorId="651C09E5">
              <v:stroke joinstyle="miter"/>
              <v:path gradientshapeok="t" o:connecttype="rect"/>
            </v:shapetype>
            <v:shape id="_x0000_s1033" style="position:absolute;margin-left:0;margin-top:0;width:64.2pt;height:27.2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GPzdyYNAgAAHAQA&#10;AA4AAAAAAAAAAAAAAAAALgIAAGRycy9lMm9Eb2MueG1sUEsBAi0AFAAGAAgAAAAhAKUffar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290C14" w:rsidR="00290C14" w:rsidP="00290C14" w:rsidRDefault="00290C14" w14:paraId="3F7E2743" w14:textId="1BCE44A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0C1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615536"/>
    <w:multiLevelType w:val="hybridMultilevel"/>
    <w:tmpl w:val="8F1EE04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10886205"/>
    <w:multiLevelType w:val="hybridMultilevel"/>
    <w:tmpl w:val="35B2566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A600B1"/>
    <w:multiLevelType w:val="hybridMultilevel"/>
    <w:tmpl w:val="899E065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614456"/>
    <w:multiLevelType w:val="hybridMultilevel"/>
    <w:tmpl w:val="4C523FE0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D8653BA"/>
    <w:multiLevelType w:val="hybridMultilevel"/>
    <w:tmpl w:val="BCA0F17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C660A6"/>
    <w:multiLevelType w:val="hybridMultilevel"/>
    <w:tmpl w:val="378A23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0"/>
        <w:i w:val="0"/>
      </w:r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6C52CF"/>
    <w:multiLevelType w:val="hybridMultilevel"/>
    <w:tmpl w:val="377AB29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C76B20"/>
    <w:multiLevelType w:val="multilevel"/>
    <w:tmpl w:val="E8D0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66244EB"/>
    <w:multiLevelType w:val="hybridMultilevel"/>
    <w:tmpl w:val="5E02F066"/>
    <w:lvl w:ilvl="0" w:tplc="14090005">
      <w:start w:val="1"/>
      <w:numFmt w:val="bullet"/>
      <w:lvlText w:val=""/>
      <w:lvlJc w:val="left"/>
      <w:pPr>
        <w:ind w:left="778" w:hanging="360"/>
      </w:pPr>
      <w:rPr>
        <w:rFonts w:hint="default" w:ascii="Wingdings" w:hAnsi="Wingdings"/>
      </w:rPr>
    </w:lvl>
    <w:lvl w:ilvl="1" w:tplc="14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11" w15:restartNumberingAfterBreak="0">
    <w:nsid w:val="29D76A0A"/>
    <w:multiLevelType w:val="hybridMultilevel"/>
    <w:tmpl w:val="498A9A7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676C1"/>
    <w:multiLevelType w:val="singleLevel"/>
    <w:tmpl w:val="E4646ED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i w:val="0"/>
        <w:sz w:val="20"/>
      </w:rPr>
    </w:lvl>
  </w:abstractNum>
  <w:abstractNum w:abstractNumId="13" w15:restartNumberingAfterBreak="0">
    <w:nsid w:val="339233FE"/>
    <w:multiLevelType w:val="hybridMultilevel"/>
    <w:tmpl w:val="C4F213BC"/>
    <w:lvl w:ilvl="0" w:tplc="861C44B8"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207009"/>
    <w:multiLevelType w:val="hybridMultilevel"/>
    <w:tmpl w:val="3982BC2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A03318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019AB080">
      <w:numFmt w:val="bullet"/>
      <w:lvlText w:val=""/>
      <w:lvlJc w:val="left"/>
      <w:pPr>
        <w:ind w:left="2160" w:hanging="360"/>
      </w:pPr>
      <w:rPr>
        <w:rFonts w:hint="default" w:ascii="Wingdings" w:hAnsi="Wingdings" w:eastAsia="Times New Roman" w:cs="Times New Roman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6" w15:restartNumberingAfterBreak="0">
    <w:nsid w:val="38D21267"/>
    <w:multiLevelType w:val="hybridMultilevel"/>
    <w:tmpl w:val="7FD8F7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9BE5F35"/>
    <w:multiLevelType w:val="hybridMultilevel"/>
    <w:tmpl w:val="5B8203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4740257D"/>
    <w:multiLevelType w:val="hybridMultilevel"/>
    <w:tmpl w:val="5C20C12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B1D60AC"/>
    <w:multiLevelType w:val="hybridMultilevel"/>
    <w:tmpl w:val="D9F087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CE0585"/>
    <w:multiLevelType w:val="hybridMultilevel"/>
    <w:tmpl w:val="D280109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50B40B1"/>
    <w:multiLevelType w:val="hybridMultilevel"/>
    <w:tmpl w:val="234227F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B06B4C"/>
    <w:multiLevelType w:val="hybridMultilevel"/>
    <w:tmpl w:val="397A4A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5FF75C97"/>
    <w:multiLevelType w:val="hybridMultilevel"/>
    <w:tmpl w:val="9DF68F2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576FE4"/>
    <w:multiLevelType w:val="hybridMultilevel"/>
    <w:tmpl w:val="A5426FB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19AB080">
      <w:numFmt w:val="bullet"/>
      <w:lvlText w:val=""/>
      <w:lvlJc w:val="left"/>
      <w:pPr>
        <w:ind w:left="2160" w:hanging="360"/>
      </w:pPr>
      <w:rPr>
        <w:rFonts w:hint="default" w:ascii="Wingdings" w:hAnsi="Wingdings" w:eastAsia="Times New Roman" w:cs="Times New Roman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CA131D"/>
    <w:multiLevelType w:val="hybridMultilevel"/>
    <w:tmpl w:val="F27E7E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26A93"/>
    <w:multiLevelType w:val="hybridMultilevel"/>
    <w:tmpl w:val="37C863D8"/>
    <w:lvl w:ilvl="0" w:tplc="1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30" w15:restartNumberingAfterBreak="0">
    <w:nsid w:val="77165BBB"/>
    <w:multiLevelType w:val="hybridMultilevel"/>
    <w:tmpl w:val="72521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EEA2563"/>
    <w:multiLevelType w:val="hybridMultilevel"/>
    <w:tmpl w:val="F352115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FC870DD"/>
    <w:multiLevelType w:val="hybridMultilevel"/>
    <w:tmpl w:val="40E05F0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1167901">
    <w:abstractNumId w:val="24"/>
  </w:num>
  <w:num w:numId="2" w16cid:durableId="1657412740">
    <w:abstractNumId w:val="0"/>
  </w:num>
  <w:num w:numId="3" w16cid:durableId="100493029">
    <w:abstractNumId w:val="15"/>
  </w:num>
  <w:num w:numId="4" w16cid:durableId="1215700799">
    <w:abstractNumId w:val="2"/>
  </w:num>
  <w:num w:numId="5" w16cid:durableId="1054281571">
    <w:abstractNumId w:val="29"/>
  </w:num>
  <w:num w:numId="6" w16cid:durableId="814302323">
    <w:abstractNumId w:val="18"/>
  </w:num>
  <w:num w:numId="7" w16cid:durableId="193546094">
    <w:abstractNumId w:val="12"/>
  </w:num>
  <w:num w:numId="8" w16cid:durableId="1895388953">
    <w:abstractNumId w:val="16"/>
  </w:num>
  <w:num w:numId="9" w16cid:durableId="1876887225">
    <w:abstractNumId w:val="19"/>
  </w:num>
  <w:num w:numId="10" w16cid:durableId="46146010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5232508">
    <w:abstractNumId w:val="9"/>
  </w:num>
  <w:num w:numId="12" w16cid:durableId="1937597634">
    <w:abstractNumId w:val="31"/>
  </w:num>
  <w:num w:numId="13" w16cid:durableId="1970279249">
    <w:abstractNumId w:val="7"/>
  </w:num>
  <w:num w:numId="14" w16cid:durableId="1087456407">
    <w:abstractNumId w:val="23"/>
  </w:num>
  <w:num w:numId="15" w16cid:durableId="752819923">
    <w:abstractNumId w:val="30"/>
  </w:num>
  <w:num w:numId="16" w16cid:durableId="1225025169">
    <w:abstractNumId w:val="14"/>
  </w:num>
  <w:num w:numId="17" w16cid:durableId="170032442">
    <w:abstractNumId w:val="5"/>
  </w:num>
  <w:num w:numId="18" w16cid:durableId="998582533">
    <w:abstractNumId w:val="26"/>
  </w:num>
  <w:num w:numId="19" w16cid:durableId="1616248859">
    <w:abstractNumId w:val="4"/>
  </w:num>
  <w:num w:numId="20" w16cid:durableId="142399420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0761811">
    <w:abstractNumId w:val="6"/>
  </w:num>
  <w:num w:numId="22" w16cid:durableId="448280446">
    <w:abstractNumId w:val="21"/>
  </w:num>
  <w:num w:numId="23" w16cid:durableId="2121561483">
    <w:abstractNumId w:val="8"/>
  </w:num>
  <w:num w:numId="24" w16cid:durableId="59787836">
    <w:abstractNumId w:val="20"/>
  </w:num>
  <w:num w:numId="25" w16cid:durableId="1203782680">
    <w:abstractNumId w:val="3"/>
  </w:num>
  <w:num w:numId="26" w16cid:durableId="1389768122">
    <w:abstractNumId w:val="25"/>
  </w:num>
  <w:num w:numId="27" w16cid:durableId="525947839">
    <w:abstractNumId w:val="32"/>
  </w:num>
  <w:num w:numId="28" w16cid:durableId="1028064219">
    <w:abstractNumId w:val="17"/>
  </w:num>
  <w:num w:numId="29" w16cid:durableId="540703538">
    <w:abstractNumId w:val="1"/>
  </w:num>
  <w:num w:numId="30" w16cid:durableId="1292710961">
    <w:abstractNumId w:val="13"/>
  </w:num>
  <w:num w:numId="31" w16cid:durableId="1023283047">
    <w:abstractNumId w:val="28"/>
  </w:num>
  <w:num w:numId="32" w16cid:durableId="2065174005">
    <w:abstractNumId w:val="10"/>
  </w:num>
  <w:num w:numId="33" w16cid:durableId="81610122">
    <w:abstractNumId w:val="22"/>
  </w:num>
  <w:num w:numId="34" w16cid:durableId="1375226844">
    <w:abstractNumId w:val="27"/>
  </w:num>
  <w:num w:numId="35" w16cid:durableId="1477183965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91"/>
    <w:rsid w:val="000005A0"/>
    <w:rsid w:val="000019EA"/>
    <w:rsid w:val="00005E3E"/>
    <w:rsid w:val="000061AC"/>
    <w:rsid w:val="00017AD3"/>
    <w:rsid w:val="00020BA7"/>
    <w:rsid w:val="00025E81"/>
    <w:rsid w:val="00027FC5"/>
    <w:rsid w:val="00030E8A"/>
    <w:rsid w:val="00033283"/>
    <w:rsid w:val="0003629A"/>
    <w:rsid w:val="0005208F"/>
    <w:rsid w:val="00064A0E"/>
    <w:rsid w:val="00065FA5"/>
    <w:rsid w:val="00072E93"/>
    <w:rsid w:val="00074BA7"/>
    <w:rsid w:val="00084250"/>
    <w:rsid w:val="00090F59"/>
    <w:rsid w:val="00092E2C"/>
    <w:rsid w:val="0009765D"/>
    <w:rsid w:val="000A0038"/>
    <w:rsid w:val="000A1630"/>
    <w:rsid w:val="000B3775"/>
    <w:rsid w:val="000C394B"/>
    <w:rsid w:val="000E5BFB"/>
    <w:rsid w:val="000E7896"/>
    <w:rsid w:val="000F51EC"/>
    <w:rsid w:val="000F5225"/>
    <w:rsid w:val="000F64F4"/>
    <w:rsid w:val="00100CC1"/>
    <w:rsid w:val="001065BC"/>
    <w:rsid w:val="00106D35"/>
    <w:rsid w:val="00107BF9"/>
    <w:rsid w:val="001113EA"/>
    <w:rsid w:val="0011572C"/>
    <w:rsid w:val="0011707A"/>
    <w:rsid w:val="00123330"/>
    <w:rsid w:val="001234A9"/>
    <w:rsid w:val="001247B0"/>
    <w:rsid w:val="001477A8"/>
    <w:rsid w:val="00150253"/>
    <w:rsid w:val="00154787"/>
    <w:rsid w:val="0016202D"/>
    <w:rsid w:val="00163C25"/>
    <w:rsid w:val="00172486"/>
    <w:rsid w:val="00172D99"/>
    <w:rsid w:val="0017498E"/>
    <w:rsid w:val="00176B85"/>
    <w:rsid w:val="00181B58"/>
    <w:rsid w:val="001904D0"/>
    <w:rsid w:val="001A254C"/>
    <w:rsid w:val="001A35CE"/>
    <w:rsid w:val="001A6D19"/>
    <w:rsid w:val="001B7448"/>
    <w:rsid w:val="001D352E"/>
    <w:rsid w:val="001E00A4"/>
    <w:rsid w:val="001E1F66"/>
    <w:rsid w:val="001E4130"/>
    <w:rsid w:val="001E4972"/>
    <w:rsid w:val="001F04F8"/>
    <w:rsid w:val="001F26AB"/>
    <w:rsid w:val="001F3639"/>
    <w:rsid w:val="00203FAA"/>
    <w:rsid w:val="002079EA"/>
    <w:rsid w:val="00232363"/>
    <w:rsid w:val="002424E7"/>
    <w:rsid w:val="00247767"/>
    <w:rsid w:val="002579A0"/>
    <w:rsid w:val="00260A9C"/>
    <w:rsid w:val="0026183F"/>
    <w:rsid w:val="0027274D"/>
    <w:rsid w:val="00281426"/>
    <w:rsid w:val="002820C0"/>
    <w:rsid w:val="00285E7D"/>
    <w:rsid w:val="00290450"/>
    <w:rsid w:val="00290C14"/>
    <w:rsid w:val="0029556C"/>
    <w:rsid w:val="00297DE6"/>
    <w:rsid w:val="002A0695"/>
    <w:rsid w:val="002A2E0B"/>
    <w:rsid w:val="002A3B59"/>
    <w:rsid w:val="002B43A1"/>
    <w:rsid w:val="002D13CC"/>
    <w:rsid w:val="002D31B3"/>
    <w:rsid w:val="002D5E5D"/>
    <w:rsid w:val="002D66DA"/>
    <w:rsid w:val="002D7111"/>
    <w:rsid w:val="002E6658"/>
    <w:rsid w:val="002F1259"/>
    <w:rsid w:val="002F24C6"/>
    <w:rsid w:val="002F75EE"/>
    <w:rsid w:val="00316C26"/>
    <w:rsid w:val="00322B52"/>
    <w:rsid w:val="0033034B"/>
    <w:rsid w:val="00330924"/>
    <w:rsid w:val="00336AC9"/>
    <w:rsid w:val="00341412"/>
    <w:rsid w:val="00356E56"/>
    <w:rsid w:val="00357B8F"/>
    <w:rsid w:val="00361595"/>
    <w:rsid w:val="0036440C"/>
    <w:rsid w:val="00366A0D"/>
    <w:rsid w:val="003717E2"/>
    <w:rsid w:val="00371C85"/>
    <w:rsid w:val="0038250E"/>
    <w:rsid w:val="00386EF1"/>
    <w:rsid w:val="003943D2"/>
    <w:rsid w:val="003A1DD3"/>
    <w:rsid w:val="003A2520"/>
    <w:rsid w:val="003A4B0A"/>
    <w:rsid w:val="003A7983"/>
    <w:rsid w:val="003B2AC7"/>
    <w:rsid w:val="003B4DC2"/>
    <w:rsid w:val="003B595A"/>
    <w:rsid w:val="003C3BE0"/>
    <w:rsid w:val="003C5B8A"/>
    <w:rsid w:val="003C6B74"/>
    <w:rsid w:val="003D0A97"/>
    <w:rsid w:val="003D11F2"/>
    <w:rsid w:val="003D7C34"/>
    <w:rsid w:val="003E47D8"/>
    <w:rsid w:val="003F2474"/>
    <w:rsid w:val="0040538E"/>
    <w:rsid w:val="0040596B"/>
    <w:rsid w:val="00411E12"/>
    <w:rsid w:val="004131EF"/>
    <w:rsid w:val="00431006"/>
    <w:rsid w:val="00432DA4"/>
    <w:rsid w:val="0043334C"/>
    <w:rsid w:val="004340DB"/>
    <w:rsid w:val="0044499C"/>
    <w:rsid w:val="00451ABF"/>
    <w:rsid w:val="00465ACD"/>
    <w:rsid w:val="00470E95"/>
    <w:rsid w:val="00476BEC"/>
    <w:rsid w:val="00487D36"/>
    <w:rsid w:val="004904E0"/>
    <w:rsid w:val="00494D9D"/>
    <w:rsid w:val="00495556"/>
    <w:rsid w:val="00495AF8"/>
    <w:rsid w:val="00497290"/>
    <w:rsid w:val="00497824"/>
    <w:rsid w:val="004B5629"/>
    <w:rsid w:val="004C3B8B"/>
    <w:rsid w:val="004D339E"/>
    <w:rsid w:val="004D449F"/>
    <w:rsid w:val="004E0EB8"/>
    <w:rsid w:val="004E1126"/>
    <w:rsid w:val="004E21A6"/>
    <w:rsid w:val="004F422C"/>
    <w:rsid w:val="004F50A9"/>
    <w:rsid w:val="004F5FDF"/>
    <w:rsid w:val="004F7B33"/>
    <w:rsid w:val="00503484"/>
    <w:rsid w:val="0050410C"/>
    <w:rsid w:val="00513597"/>
    <w:rsid w:val="00516FEE"/>
    <w:rsid w:val="00521F6D"/>
    <w:rsid w:val="005273E8"/>
    <w:rsid w:val="0053196B"/>
    <w:rsid w:val="00537D61"/>
    <w:rsid w:val="00540FDE"/>
    <w:rsid w:val="005445E5"/>
    <w:rsid w:val="00554135"/>
    <w:rsid w:val="0055753E"/>
    <w:rsid w:val="00567562"/>
    <w:rsid w:val="00570BBB"/>
    <w:rsid w:val="00570C5A"/>
    <w:rsid w:val="00571C3D"/>
    <w:rsid w:val="00582257"/>
    <w:rsid w:val="0059267A"/>
    <w:rsid w:val="00593AAC"/>
    <w:rsid w:val="005A492E"/>
    <w:rsid w:val="005B2CF1"/>
    <w:rsid w:val="005B509C"/>
    <w:rsid w:val="005C566A"/>
    <w:rsid w:val="005D4709"/>
    <w:rsid w:val="005E0D8C"/>
    <w:rsid w:val="005E122F"/>
    <w:rsid w:val="005E446E"/>
    <w:rsid w:val="005E4869"/>
    <w:rsid w:val="005F3DF5"/>
    <w:rsid w:val="00624A06"/>
    <w:rsid w:val="00626294"/>
    <w:rsid w:val="006357A8"/>
    <w:rsid w:val="0063714D"/>
    <w:rsid w:val="00637A3F"/>
    <w:rsid w:val="00644067"/>
    <w:rsid w:val="006441B4"/>
    <w:rsid w:val="0065096F"/>
    <w:rsid w:val="00656778"/>
    <w:rsid w:val="00660689"/>
    <w:rsid w:val="0066068C"/>
    <w:rsid w:val="00667695"/>
    <w:rsid w:val="0067587B"/>
    <w:rsid w:val="00680653"/>
    <w:rsid w:val="006832E4"/>
    <w:rsid w:val="006A2771"/>
    <w:rsid w:val="006A58D2"/>
    <w:rsid w:val="006A7B23"/>
    <w:rsid w:val="006B000D"/>
    <w:rsid w:val="006B1081"/>
    <w:rsid w:val="006C06A9"/>
    <w:rsid w:val="006C0D60"/>
    <w:rsid w:val="006C1990"/>
    <w:rsid w:val="006C2341"/>
    <w:rsid w:val="006C2F03"/>
    <w:rsid w:val="006C6E1F"/>
    <w:rsid w:val="006E52FD"/>
    <w:rsid w:val="006F299E"/>
    <w:rsid w:val="0070053F"/>
    <w:rsid w:val="00706864"/>
    <w:rsid w:val="00712F85"/>
    <w:rsid w:val="00720E91"/>
    <w:rsid w:val="00724E3D"/>
    <w:rsid w:val="0073177D"/>
    <w:rsid w:val="007333B5"/>
    <w:rsid w:val="00733EC8"/>
    <w:rsid w:val="00743566"/>
    <w:rsid w:val="00743D26"/>
    <w:rsid w:val="0074471A"/>
    <w:rsid w:val="007473A7"/>
    <w:rsid w:val="007554D5"/>
    <w:rsid w:val="00760933"/>
    <w:rsid w:val="007700FE"/>
    <w:rsid w:val="00774BD1"/>
    <w:rsid w:val="00776B83"/>
    <w:rsid w:val="00785946"/>
    <w:rsid w:val="00787FF5"/>
    <w:rsid w:val="007926D8"/>
    <w:rsid w:val="00793F0B"/>
    <w:rsid w:val="007943D3"/>
    <w:rsid w:val="00794E8E"/>
    <w:rsid w:val="00797276"/>
    <w:rsid w:val="007A21DB"/>
    <w:rsid w:val="007A43C5"/>
    <w:rsid w:val="007B5638"/>
    <w:rsid w:val="007C0223"/>
    <w:rsid w:val="007C5E0B"/>
    <w:rsid w:val="007C6DFD"/>
    <w:rsid w:val="007D414E"/>
    <w:rsid w:val="007D5593"/>
    <w:rsid w:val="007D7D36"/>
    <w:rsid w:val="007E6DBE"/>
    <w:rsid w:val="007E6E1E"/>
    <w:rsid w:val="00805800"/>
    <w:rsid w:val="00810560"/>
    <w:rsid w:val="00812F04"/>
    <w:rsid w:val="00817A3A"/>
    <w:rsid w:val="00817B66"/>
    <w:rsid w:val="0082354F"/>
    <w:rsid w:val="00830B9C"/>
    <w:rsid w:val="008357FA"/>
    <w:rsid w:val="0084388D"/>
    <w:rsid w:val="0084511D"/>
    <w:rsid w:val="00847234"/>
    <w:rsid w:val="00851F6E"/>
    <w:rsid w:val="00853B1B"/>
    <w:rsid w:val="00854773"/>
    <w:rsid w:val="00855CB8"/>
    <w:rsid w:val="008647AF"/>
    <w:rsid w:val="00866BEA"/>
    <w:rsid w:val="008A4C64"/>
    <w:rsid w:val="008A4DBB"/>
    <w:rsid w:val="008B0C33"/>
    <w:rsid w:val="008B791E"/>
    <w:rsid w:val="008C078B"/>
    <w:rsid w:val="008C1DE0"/>
    <w:rsid w:val="008C4052"/>
    <w:rsid w:val="008F32AE"/>
    <w:rsid w:val="00905369"/>
    <w:rsid w:val="00911668"/>
    <w:rsid w:val="009152AB"/>
    <w:rsid w:val="00921E79"/>
    <w:rsid w:val="00925044"/>
    <w:rsid w:val="009340BB"/>
    <w:rsid w:val="00940C38"/>
    <w:rsid w:val="00960367"/>
    <w:rsid w:val="00960B0B"/>
    <w:rsid w:val="00964642"/>
    <w:rsid w:val="00972476"/>
    <w:rsid w:val="00975BA5"/>
    <w:rsid w:val="009821F1"/>
    <w:rsid w:val="009861BC"/>
    <w:rsid w:val="009A5D31"/>
    <w:rsid w:val="009B3BC6"/>
    <w:rsid w:val="009C3965"/>
    <w:rsid w:val="009C455A"/>
    <w:rsid w:val="009C6051"/>
    <w:rsid w:val="009C7944"/>
    <w:rsid w:val="009F2DBB"/>
    <w:rsid w:val="00A04C60"/>
    <w:rsid w:val="00A05D4A"/>
    <w:rsid w:val="00A06EFA"/>
    <w:rsid w:val="00A16565"/>
    <w:rsid w:val="00A1747E"/>
    <w:rsid w:val="00A20F4C"/>
    <w:rsid w:val="00A25F7A"/>
    <w:rsid w:val="00A56034"/>
    <w:rsid w:val="00A56A64"/>
    <w:rsid w:val="00A70686"/>
    <w:rsid w:val="00A730DC"/>
    <w:rsid w:val="00A76911"/>
    <w:rsid w:val="00A83456"/>
    <w:rsid w:val="00AA011C"/>
    <w:rsid w:val="00AA084F"/>
    <w:rsid w:val="00AA1CF1"/>
    <w:rsid w:val="00AA20BF"/>
    <w:rsid w:val="00AA2D66"/>
    <w:rsid w:val="00AB0A3A"/>
    <w:rsid w:val="00AB6DF5"/>
    <w:rsid w:val="00AC2005"/>
    <w:rsid w:val="00AE4B3A"/>
    <w:rsid w:val="00AF4D63"/>
    <w:rsid w:val="00AF5921"/>
    <w:rsid w:val="00B0444A"/>
    <w:rsid w:val="00B12B6B"/>
    <w:rsid w:val="00B13319"/>
    <w:rsid w:val="00B13EAA"/>
    <w:rsid w:val="00B13F2A"/>
    <w:rsid w:val="00B16850"/>
    <w:rsid w:val="00B207A9"/>
    <w:rsid w:val="00B20A11"/>
    <w:rsid w:val="00B260DD"/>
    <w:rsid w:val="00B47781"/>
    <w:rsid w:val="00B54552"/>
    <w:rsid w:val="00B54F2B"/>
    <w:rsid w:val="00B568C9"/>
    <w:rsid w:val="00B6065A"/>
    <w:rsid w:val="00B60920"/>
    <w:rsid w:val="00B66BC5"/>
    <w:rsid w:val="00B702A1"/>
    <w:rsid w:val="00B715E8"/>
    <w:rsid w:val="00B741A6"/>
    <w:rsid w:val="00B748B9"/>
    <w:rsid w:val="00B751AF"/>
    <w:rsid w:val="00B80CCA"/>
    <w:rsid w:val="00B86214"/>
    <w:rsid w:val="00B86F35"/>
    <w:rsid w:val="00B901E3"/>
    <w:rsid w:val="00BA62E3"/>
    <w:rsid w:val="00BA758B"/>
    <w:rsid w:val="00BB1231"/>
    <w:rsid w:val="00BB203B"/>
    <w:rsid w:val="00BC3CBA"/>
    <w:rsid w:val="00BE0EE7"/>
    <w:rsid w:val="00BE5F71"/>
    <w:rsid w:val="00BF0A49"/>
    <w:rsid w:val="00BF2C9B"/>
    <w:rsid w:val="00BF3191"/>
    <w:rsid w:val="00BF3C2C"/>
    <w:rsid w:val="00C047E2"/>
    <w:rsid w:val="00C11FC5"/>
    <w:rsid w:val="00C12D02"/>
    <w:rsid w:val="00C1458D"/>
    <w:rsid w:val="00C17526"/>
    <w:rsid w:val="00C33578"/>
    <w:rsid w:val="00C4034E"/>
    <w:rsid w:val="00C44FB6"/>
    <w:rsid w:val="00C45414"/>
    <w:rsid w:val="00C46EA5"/>
    <w:rsid w:val="00C478EF"/>
    <w:rsid w:val="00C50901"/>
    <w:rsid w:val="00C5375E"/>
    <w:rsid w:val="00C53E21"/>
    <w:rsid w:val="00C5547E"/>
    <w:rsid w:val="00C55AF4"/>
    <w:rsid w:val="00C55B76"/>
    <w:rsid w:val="00C60B0E"/>
    <w:rsid w:val="00C61B64"/>
    <w:rsid w:val="00C64030"/>
    <w:rsid w:val="00C663BC"/>
    <w:rsid w:val="00C67440"/>
    <w:rsid w:val="00C678D2"/>
    <w:rsid w:val="00C74C07"/>
    <w:rsid w:val="00C80EAA"/>
    <w:rsid w:val="00C81E5F"/>
    <w:rsid w:val="00C84035"/>
    <w:rsid w:val="00C87CDB"/>
    <w:rsid w:val="00C94F2A"/>
    <w:rsid w:val="00CA4A10"/>
    <w:rsid w:val="00CA4B77"/>
    <w:rsid w:val="00CB50B3"/>
    <w:rsid w:val="00CC181F"/>
    <w:rsid w:val="00CC7EF8"/>
    <w:rsid w:val="00CD28BA"/>
    <w:rsid w:val="00CE0D50"/>
    <w:rsid w:val="00D00F30"/>
    <w:rsid w:val="00D01BC4"/>
    <w:rsid w:val="00D03408"/>
    <w:rsid w:val="00D056E2"/>
    <w:rsid w:val="00D07ECA"/>
    <w:rsid w:val="00D11734"/>
    <w:rsid w:val="00D3039D"/>
    <w:rsid w:val="00D3479C"/>
    <w:rsid w:val="00D4174A"/>
    <w:rsid w:val="00D419B8"/>
    <w:rsid w:val="00D453D2"/>
    <w:rsid w:val="00D459FF"/>
    <w:rsid w:val="00D45FE4"/>
    <w:rsid w:val="00D46297"/>
    <w:rsid w:val="00D55639"/>
    <w:rsid w:val="00D579E7"/>
    <w:rsid w:val="00D632B8"/>
    <w:rsid w:val="00D704AD"/>
    <w:rsid w:val="00D70BE8"/>
    <w:rsid w:val="00D71837"/>
    <w:rsid w:val="00D72A25"/>
    <w:rsid w:val="00D948C8"/>
    <w:rsid w:val="00DB0292"/>
    <w:rsid w:val="00DB5183"/>
    <w:rsid w:val="00DD7A3C"/>
    <w:rsid w:val="00DF0DBA"/>
    <w:rsid w:val="00DF1D70"/>
    <w:rsid w:val="00DF75D4"/>
    <w:rsid w:val="00E1287C"/>
    <w:rsid w:val="00E15F01"/>
    <w:rsid w:val="00E17907"/>
    <w:rsid w:val="00E17BFF"/>
    <w:rsid w:val="00E2038A"/>
    <w:rsid w:val="00E23FFB"/>
    <w:rsid w:val="00E2541D"/>
    <w:rsid w:val="00E26FFA"/>
    <w:rsid w:val="00E34B32"/>
    <w:rsid w:val="00E36E5A"/>
    <w:rsid w:val="00E41C62"/>
    <w:rsid w:val="00E47A1B"/>
    <w:rsid w:val="00E50CC5"/>
    <w:rsid w:val="00E654B3"/>
    <w:rsid w:val="00E6554F"/>
    <w:rsid w:val="00E71824"/>
    <w:rsid w:val="00E80E97"/>
    <w:rsid w:val="00E830A8"/>
    <w:rsid w:val="00E8422C"/>
    <w:rsid w:val="00E92DF0"/>
    <w:rsid w:val="00E960F2"/>
    <w:rsid w:val="00EA7601"/>
    <w:rsid w:val="00EA7FF2"/>
    <w:rsid w:val="00EB2C0C"/>
    <w:rsid w:val="00EB4BB8"/>
    <w:rsid w:val="00EB4D87"/>
    <w:rsid w:val="00EC03D7"/>
    <w:rsid w:val="00EC50A5"/>
    <w:rsid w:val="00EC62E2"/>
    <w:rsid w:val="00ED2049"/>
    <w:rsid w:val="00ED72A8"/>
    <w:rsid w:val="00ED769E"/>
    <w:rsid w:val="00EE06CD"/>
    <w:rsid w:val="00EE49CE"/>
    <w:rsid w:val="00EE5E04"/>
    <w:rsid w:val="00EF2EB9"/>
    <w:rsid w:val="00EF50FB"/>
    <w:rsid w:val="00EF6559"/>
    <w:rsid w:val="00F05F17"/>
    <w:rsid w:val="00F30F32"/>
    <w:rsid w:val="00F326A7"/>
    <w:rsid w:val="00F3292C"/>
    <w:rsid w:val="00F3411B"/>
    <w:rsid w:val="00F35837"/>
    <w:rsid w:val="00F41503"/>
    <w:rsid w:val="00F427FA"/>
    <w:rsid w:val="00F44A63"/>
    <w:rsid w:val="00F44FCB"/>
    <w:rsid w:val="00F471CE"/>
    <w:rsid w:val="00F51933"/>
    <w:rsid w:val="00F538EB"/>
    <w:rsid w:val="00F57BA4"/>
    <w:rsid w:val="00F73AFA"/>
    <w:rsid w:val="00F753F6"/>
    <w:rsid w:val="00F80D51"/>
    <w:rsid w:val="00F81E72"/>
    <w:rsid w:val="00F825C3"/>
    <w:rsid w:val="00F8562F"/>
    <w:rsid w:val="00F85CCA"/>
    <w:rsid w:val="00F87542"/>
    <w:rsid w:val="00F90748"/>
    <w:rsid w:val="00F938DE"/>
    <w:rsid w:val="00F94078"/>
    <w:rsid w:val="00FA05C5"/>
    <w:rsid w:val="00FA2E30"/>
    <w:rsid w:val="00FB2F8C"/>
    <w:rsid w:val="00FB3CE6"/>
    <w:rsid w:val="00FB731E"/>
    <w:rsid w:val="00FC48CD"/>
    <w:rsid w:val="00FD2D5B"/>
    <w:rsid w:val="00FE1E48"/>
    <w:rsid w:val="00FE3714"/>
    <w:rsid w:val="00FE5D28"/>
    <w:rsid w:val="0BC2C61E"/>
    <w:rsid w:val="114177DF"/>
    <w:rsid w:val="3B38F740"/>
    <w:rsid w:val="48236C65"/>
    <w:rsid w:val="6FDC76E7"/>
    <w:rsid w:val="7E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17A1E"/>
  <w15:docId w15:val="{5532E38E-B2A4-4A6C-AD87-3E4999AC93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4F2A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rsid w:val="00E36E5A"/>
    <w:pPr>
      <w:keepNext/>
      <w:pBdr>
        <w:bottom w:val="single" w:color="CF3E20" w:sz="12" w:space="1"/>
      </w:pBdr>
      <w:spacing w:before="120" w:after="120"/>
      <w:outlineLvl w:val="0"/>
    </w:pPr>
    <w:rPr>
      <w:rFonts w:ascii="Arial" w:hAnsi="Arial"/>
      <w:b/>
      <w:color w:val="CF3E20"/>
      <w:sz w:val="22"/>
      <w:szCs w:val="20"/>
      <w:lang w:val="en-NZ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2A2E0B"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rsid w:val="002A2E0B"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rsid w:val="002A2E0B"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A2E0B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rsid w:val="002A2E0B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styleId="Bullet" w:customStyle="1">
    <w:name w:val="Bullet"/>
    <w:basedOn w:val="PlainText"/>
    <w:rsid w:val="002A2E0B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styleId="Bulletspace" w:customStyle="1">
    <w:name w:val="Bullet+space"/>
    <w:basedOn w:val="Bullet"/>
    <w:rsid w:val="002A2E0B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sid w:val="002A2E0B"/>
    <w:rPr>
      <w:sz w:val="16"/>
      <w:szCs w:val="16"/>
    </w:rPr>
  </w:style>
  <w:style w:type="character" w:styleId="FollowedHyperlink">
    <w:name w:val="FollowedHyperlink"/>
    <w:basedOn w:val="DefaultParagraphFont"/>
    <w:rsid w:val="002A2E0B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2A2E0B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rsid w:val="002A2E0B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sid w:val="002A2E0B"/>
    <w:rPr>
      <w:color w:val="0000FF"/>
      <w:u w:val="single"/>
    </w:rPr>
  </w:style>
  <w:style w:type="paragraph" w:styleId="ListBullet">
    <w:name w:val="List Bullet"/>
    <w:basedOn w:val="Normal"/>
    <w:autoRedefine/>
    <w:rsid w:val="002A2E0B"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styleId="ListPara" w:customStyle="1">
    <w:name w:val="List Para"/>
    <w:basedOn w:val="Normal"/>
    <w:rsid w:val="002A2E0B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styleId="MemoAddresseDetails" w:customStyle="1">
    <w:name w:val="MemoAddresseDetails"/>
    <w:basedOn w:val="Normal"/>
    <w:rsid w:val="002A2E0B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styleId="MemoAddresseePrompts" w:customStyle="1">
    <w:name w:val="MemoAddresseePrompts"/>
    <w:basedOn w:val="Normal"/>
    <w:rsid w:val="002A2E0B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styleId="ParaBullet" w:customStyle="1">
    <w:name w:val="Para Bullet"/>
    <w:basedOn w:val="Normal"/>
    <w:rsid w:val="002A2E0B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styleId="ParaNumbered" w:customStyle="1">
    <w:name w:val="Para Numbered"/>
    <w:basedOn w:val="ParaBullet"/>
    <w:rsid w:val="002A2E0B"/>
    <w:pPr>
      <w:numPr>
        <w:numId w:val="6"/>
      </w:numPr>
    </w:pPr>
  </w:style>
  <w:style w:type="paragraph" w:styleId="Space" w:customStyle="1">
    <w:name w:val="Space"/>
    <w:basedOn w:val="Normal"/>
    <w:rsid w:val="002A2E0B"/>
    <w:pPr>
      <w:spacing w:line="320" w:lineRule="atLeast"/>
    </w:pPr>
    <w:rPr>
      <w:szCs w:val="20"/>
      <w:lang w:val="en-NZ"/>
    </w:rPr>
  </w:style>
  <w:style w:type="paragraph" w:styleId="Subject" w:customStyle="1">
    <w:name w:val="Subject"/>
    <w:basedOn w:val="Normal"/>
    <w:next w:val="PlainText"/>
    <w:rsid w:val="002A2E0B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styleId="StyleTahoma" w:customStyle="1">
    <w:name w:val="Style Tahoma"/>
    <w:basedOn w:val="DefaultParagraphFont"/>
    <w:rsid w:val="00C94F2A"/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91"/>
    <w:rPr>
      <w:rFonts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0E91"/>
    <w:rPr>
      <w:rFonts w:ascii="Tahoma" w:hAnsi="Tahoma" w:cs="Tahoma"/>
      <w:sz w:val="16"/>
      <w:szCs w:val="16"/>
      <w:lang w:val="en-AU" w:eastAsia="en-US"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720E91"/>
    <w:rPr>
      <w:rFonts w:ascii="Arial" w:hAnsi="Arial"/>
      <w:b/>
      <w:sz w:val="22"/>
      <w:lang w:eastAsia="en-US"/>
    </w:rPr>
  </w:style>
  <w:style w:type="paragraph" w:styleId="Numbering" w:customStyle="1">
    <w:name w:val="Numbering"/>
    <w:basedOn w:val="Normal"/>
    <w:next w:val="Normal"/>
    <w:uiPriority w:val="99"/>
    <w:rsid w:val="00720E91"/>
    <w:pPr>
      <w:spacing w:before="60" w:after="20" w:line="320" w:lineRule="exact"/>
    </w:pPr>
    <w:rPr>
      <w:rFonts w:ascii="Garamond" w:hAnsi="Garamond"/>
      <w:szCs w:val="20"/>
    </w:rPr>
  </w:style>
  <w:style w:type="paragraph" w:styleId="ListParagraph">
    <w:name w:val="List Paragraph"/>
    <w:basedOn w:val="Normal"/>
    <w:uiPriority w:val="34"/>
    <w:qFormat/>
    <w:rsid w:val="00720E91"/>
    <w:pPr>
      <w:ind w:left="720"/>
      <w:contextualSpacing/>
    </w:pPr>
    <w:rPr>
      <w:rFonts w:ascii="Times New Roman" w:hAnsi="Times New Roman"/>
      <w:lang w:val="en-GB" w:eastAsia="en-GB"/>
    </w:rPr>
  </w:style>
  <w:style w:type="table" w:styleId="TableGrid">
    <w:name w:val="Table Grid"/>
    <w:basedOn w:val="TableNormal"/>
    <w:uiPriority w:val="99"/>
    <w:rsid w:val="00720E9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BodyTextChar" w:customStyle="1">
    <w:name w:val="Body Text Char"/>
    <w:basedOn w:val="DefaultParagraphFont"/>
    <w:link w:val="BodyText"/>
    <w:uiPriority w:val="99"/>
    <w:locked/>
    <w:rsid w:val="00720E91"/>
    <w:rPr>
      <w:rFonts w:ascii="Arial" w:hAnsi="Arial"/>
      <w:sz w:val="24"/>
      <w:lang w:eastAsia="en-US"/>
    </w:rPr>
  </w:style>
  <w:style w:type="paragraph" w:styleId="TRNormal" w:customStyle="1">
    <w:name w:val="_TRNormal"/>
    <w:rsid w:val="00F753F6"/>
    <w:pPr>
      <w:ind w:left="567" w:hanging="567"/>
    </w:pPr>
    <w:rPr>
      <w:rFonts w:ascii="Arial" w:hAnsi="Arial"/>
      <w:sz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8A4C64"/>
    <w:rPr>
      <w:rFonts w:ascii="Arial" w:hAnsi="Arial"/>
      <w:sz w:val="15"/>
      <w:lang w:eastAsia="en-US"/>
    </w:rPr>
  </w:style>
  <w:style w:type="paragraph" w:styleId="text5" w:customStyle="1">
    <w:name w:val="text5"/>
    <w:basedOn w:val="Normal"/>
    <w:rsid w:val="00C478EF"/>
    <w:pPr>
      <w:spacing w:before="83" w:after="216" w:line="288" w:lineRule="atLeast"/>
    </w:pPr>
    <w:rPr>
      <w:rFonts w:ascii="Times New Roman" w:hAnsi="Times New Roman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3943D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9E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579E7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9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79E7"/>
    <w:rPr>
      <w:rFonts w:ascii="Tahoma" w:hAnsi="Tahoma"/>
      <w:b/>
      <w:bCs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0F51EC"/>
    <w:pPr>
      <w:spacing w:before="100" w:beforeAutospacing="1" w:after="100" w:afterAutospacing="1"/>
    </w:pPr>
    <w:rPr>
      <w:rFonts w:ascii="Times New Roman" w:hAnsi="Times New Roman"/>
      <w:lang w:val="en-NZ" w:eastAsia="en-NZ"/>
    </w:rPr>
  </w:style>
  <w:style w:type="paragraph" w:styleId="Revision">
    <w:name w:val="Revision"/>
    <w:hidden/>
    <w:uiPriority w:val="99"/>
    <w:semiHidden/>
    <w:rsid w:val="00C45414"/>
    <w:rPr>
      <w:rFonts w:ascii="Tahoma" w:hAnsi="Tahoma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education.govt.nz/our-work/strategies-policies-and-programmes/tertiary-and-further-education/tertiary-education-strategy-tes" TargetMode="External" Id="rId13" /><Relationship Type="http://schemas.openxmlformats.org/officeDocument/2006/relationships/hyperlink" Target="https://www.dpmc.govt.nz/publications/co-25-2-cabinet-fees-framework-members-appointed-bodies-which-crown-has-interest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yperlink" Target="https://www.publicservice.govt.nz/guidance/code-of-conduct-for-crown-entity-board-members" TargetMode="External" Id="rId17" /><Relationship Type="http://schemas.openxmlformats.org/officeDocument/2006/relationships/footer" Target="footer3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legislation.govt.nz/act/public/2004/0115/latest/whole.html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3.xml" Id="rId24" /><Relationship Type="http://schemas.openxmlformats.org/officeDocument/2006/relationships/customXml" Target="../customXml/item5.xml" Id="rId5" /><Relationship Type="http://schemas.openxmlformats.org/officeDocument/2006/relationships/hyperlink" Target="https://www.legislation.govt.nz/act/public/2020/0040/latest/LMS106159.html" TargetMode="External" Id="rId15" /><Relationship Type="http://schemas.openxmlformats.org/officeDocument/2006/relationships/footer" Target="footer2.xml" Id="rId23" /><Relationship Type="http://schemas.openxmlformats.org/officeDocument/2006/relationships/footnotes" Target="footnotes.xml" Id="rId10" /><Relationship Type="http://schemas.openxmlformats.org/officeDocument/2006/relationships/image" Target="media/image2.jpeg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legislation.govt.nz/act/public/2020/0038/latest/LMS280895.html" TargetMode="External" Id="rId14" /><Relationship Type="http://schemas.openxmlformats.org/officeDocument/2006/relationships/footer" Target="footer1.xml" Id="rId22" /><Relationship Type="http://schemas.openxmlformats.org/officeDocument/2006/relationships/theme" Target="theme/theme1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9889DFE000458C3C179397508843" ma:contentTypeVersion="16" ma:contentTypeDescription="Create a new document." ma:contentTypeScope="" ma:versionID="2c1e8750062e291332e35fe00a805cd5">
  <xsd:schema xmlns:xsd="http://www.w3.org/2001/XMLSchema" xmlns:xs="http://www.w3.org/2001/XMLSchema" xmlns:p="http://schemas.microsoft.com/office/2006/metadata/properties" xmlns:ns1="http://schemas.microsoft.com/sharepoint/v3" xmlns:ns2="a2aa5a46-6ae2-4ea8-8c59-c5e8498d6f37" xmlns:ns3="a22a84ab-42de-4532-b883-afb2b2f48b8c" targetNamespace="http://schemas.microsoft.com/office/2006/metadata/properties" ma:root="true" ma:fieldsID="680333d2fa3f9e0386cd1720bd652d5e" ns1:_="" ns2:_="" ns3:_="">
    <xsd:import namespace="http://schemas.microsoft.com/sharepoint/v3"/>
    <xsd:import namespace="a2aa5a46-6ae2-4ea8-8c59-c5e8498d6f37"/>
    <xsd:import namespace="a22a84ab-42de-4532-b883-afb2b2f48b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wheresto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5a46-6ae2-4ea8-8c59-c5e8498d6f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84ab-42de-4532-b883-afb2b2f48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herestored" ma:index="25" nillable="true" ma:displayName="where stored" ma:format="Hyperlink" ma:internalName="wherestore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a2aa5a46-6ae2-4ea8-8c59-c5e8498d6f37">MoEd-119187805-11671</_dlc_DocId>
    <_dlc_DocIdUrl xmlns="a2aa5a46-6ae2-4ea8-8c59-c5e8498d6f37">
      <Url>https://educationgovtnz.sharepoint.com/sites/MoETPKECEManagement-MonitoringandAppointments/_layouts/15/DocIdRedir.aspx?ID=MoEd-119187805-11671</Url>
      <Description>MoEd-119187805-11671</Description>
    </_dlc_DocIdUrl>
    <_dlc_DocIdPersistId xmlns="a2aa5a46-6ae2-4ea8-8c59-c5e8498d6f37">false</_dlc_DocIdPersistId>
    <lcf76f155ced4ddcb4097134ff3c332f xmlns="a22a84ab-42de-4532-b883-afb2b2f48b8c">
      <Terms xmlns="http://schemas.microsoft.com/office/infopath/2007/PartnerControls"/>
    </lcf76f155ced4ddcb4097134ff3c332f>
    <wherestored xmlns="a22a84ab-42de-4532-b883-afb2b2f48b8c">
      <Url xsi:nil="true"/>
      <Description xsi:nil="true"/>
    </wherestore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63C1BC-49CE-4523-BAC8-CF7C7F668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F15F0-950D-4268-9F52-8529A3F99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EE4A8-C0CB-4EC7-95E6-5D93DAC9D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aa5a46-6ae2-4ea8-8c59-c5e8498d6f37"/>
    <ds:schemaRef ds:uri="a22a84ab-42de-4532-b883-afb2b2f48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818153-402D-4A93-B94D-CB7DD5E792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aa5a46-6ae2-4ea8-8c59-c5e8498d6f37"/>
    <ds:schemaRef ds:uri="a22a84ab-42de-4532-b883-afb2b2f48b8c"/>
  </ds:schemaRefs>
</ds:datastoreItem>
</file>

<file path=customXml/itemProps5.xml><?xml version="1.0" encoding="utf-8"?>
<ds:datastoreItem xmlns:ds="http://schemas.openxmlformats.org/officeDocument/2006/customXml" ds:itemID="{20D4980C-33B1-4061-9E54-3398002A42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926</Words>
  <Characters>5282</Characters>
  <Application>Microsoft Office Word</Application>
  <DocSecurity>0</DocSecurity>
  <Lines>44</Lines>
  <Paragraphs>12</Paragraphs>
  <ScaleCrop>false</ScaleCrop>
  <Company>Ministry of Education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Kraus</dc:creator>
  <cp:keywords/>
  <cp:lastModifiedBy>Scott Connew</cp:lastModifiedBy>
  <cp:revision>44</cp:revision>
  <cp:lastPrinted>2014-10-22T05:30:00Z</cp:lastPrinted>
  <dcterms:created xsi:type="dcterms:W3CDTF">2025-12-18T23:51:00Z</dcterms:created>
  <dcterms:modified xsi:type="dcterms:W3CDTF">2025-12-18T23:51:00Z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0x010100CDEA9889DFE000458C3C179397508843</vt:lpwstr>
  </property>
  <property fmtid="{D5CDD505-2E9C-101B-9397-08002B2CF9AE}" pid="11" name="MediaServiceImageTags">
    <vt:lpwstr/>
  </property>
  <property fmtid="{D5CDD505-2E9C-101B-9397-08002B2CF9AE}" pid="12" name="hf7c71fd10d346fe8adb3bb49d5c0fc0">
    <vt:lpwstr/>
  </property>
  <property fmtid="{D5CDD505-2E9C-101B-9397-08002B2CF9AE}" pid="13" name="Record Activity">
    <vt:lpwstr/>
  </property>
  <property fmtid="{D5CDD505-2E9C-101B-9397-08002B2CF9AE}" pid="14" name="CalendarYear">
    <vt:lpwstr/>
  </property>
  <property fmtid="{D5CDD505-2E9C-101B-9397-08002B2CF9AE}" pid="15" name="FinancialYear">
    <vt:lpwstr/>
  </property>
  <property fmtid="{D5CDD505-2E9C-101B-9397-08002B2CF9AE}" pid="16" name="m06bc18559e9431bb4d590962e6b7f83">
    <vt:lpwstr/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xd_Signature">
    <vt:bool>false</vt:bool>
  </property>
  <property fmtid="{D5CDD505-2E9C-101B-9397-08002B2CF9AE}" pid="22" name="TriggerFlowInfo">
    <vt:lpwstr/>
  </property>
  <property fmtid="{D5CDD505-2E9C-101B-9397-08002B2CF9AE}" pid="23" name="_dlc_DocIdItemGuid">
    <vt:lpwstr>515d4742-322f-48df-918c-4397be104c93</vt:lpwstr>
  </property>
  <property fmtid="{D5CDD505-2E9C-101B-9397-08002B2CF9AE}" pid="24" name="ClassificationContentMarkingHeaderShapeIds">
    <vt:lpwstr>6d8c4431,7a458316,109565ee</vt:lpwstr>
  </property>
  <property fmtid="{D5CDD505-2E9C-101B-9397-08002B2CF9AE}" pid="25" name="ClassificationContentMarkingHeaderFontProps">
    <vt:lpwstr>#000000,10,Calibri</vt:lpwstr>
  </property>
  <property fmtid="{D5CDD505-2E9C-101B-9397-08002B2CF9AE}" pid="26" name="ClassificationContentMarkingHeaderText">
    <vt:lpwstr>[UNCLASSIFIED]</vt:lpwstr>
  </property>
  <property fmtid="{D5CDD505-2E9C-101B-9397-08002B2CF9AE}" pid="27" name="ClassificationContentMarkingFooterShapeIds">
    <vt:lpwstr>5604e970,64fa9079,dd4108a</vt:lpwstr>
  </property>
  <property fmtid="{D5CDD505-2E9C-101B-9397-08002B2CF9AE}" pid="28" name="ClassificationContentMarkingFooterFontProps">
    <vt:lpwstr>#000000,10,Calibri</vt:lpwstr>
  </property>
  <property fmtid="{D5CDD505-2E9C-101B-9397-08002B2CF9AE}" pid="29" name="ClassificationContentMarkingFooterText">
    <vt:lpwstr>[UNCLASSIFIED]</vt:lpwstr>
  </property>
  <property fmtid="{D5CDD505-2E9C-101B-9397-08002B2CF9AE}" pid="30" name="MSIP_Label_4009eddf-846d-46a2-8a8f-ad982b694053_Enabled">
    <vt:lpwstr>true</vt:lpwstr>
  </property>
  <property fmtid="{D5CDD505-2E9C-101B-9397-08002B2CF9AE}" pid="31" name="MSIP_Label_4009eddf-846d-46a2-8a8f-ad982b694053_SetDate">
    <vt:lpwstr>2025-12-18T20:23:10Z</vt:lpwstr>
  </property>
  <property fmtid="{D5CDD505-2E9C-101B-9397-08002B2CF9AE}" pid="32" name="MSIP_Label_4009eddf-846d-46a2-8a8f-ad982b694053_Method">
    <vt:lpwstr>Privileged</vt:lpwstr>
  </property>
  <property fmtid="{D5CDD505-2E9C-101B-9397-08002B2CF9AE}" pid="33" name="MSIP_Label_4009eddf-846d-46a2-8a8f-ad982b694053_Name">
    <vt:lpwstr>UNCLASSIFIED</vt:lpwstr>
  </property>
  <property fmtid="{D5CDD505-2E9C-101B-9397-08002B2CF9AE}" pid="34" name="MSIP_Label_4009eddf-846d-46a2-8a8f-ad982b694053_SiteId">
    <vt:lpwstr>e6d2d4cc-b762-486e-8894-4f5f440d5f31</vt:lpwstr>
  </property>
  <property fmtid="{D5CDD505-2E9C-101B-9397-08002B2CF9AE}" pid="35" name="MSIP_Label_4009eddf-846d-46a2-8a8f-ad982b694053_ActionId">
    <vt:lpwstr>f474ee41-0738-4629-b045-dd036319a210</vt:lpwstr>
  </property>
  <property fmtid="{D5CDD505-2E9C-101B-9397-08002B2CF9AE}" pid="36" name="MSIP_Label_4009eddf-846d-46a2-8a8f-ad982b694053_ContentBits">
    <vt:lpwstr>3</vt:lpwstr>
  </property>
  <property fmtid="{D5CDD505-2E9C-101B-9397-08002B2CF9AE}" pid="37" name="MSIP_Label_4009eddf-846d-46a2-8a8f-ad982b694053_Tag">
    <vt:lpwstr>10, 0, 1, 1</vt:lpwstr>
  </property>
  <property fmtid="{D5CDD505-2E9C-101B-9397-08002B2CF9AE}" pid="38" name="MSIP_Label_1b4b38d8-92e6-456a-b12b-352d777e74dd_Enabled">
    <vt:lpwstr>true</vt:lpwstr>
  </property>
  <property fmtid="{D5CDD505-2E9C-101B-9397-08002B2CF9AE}" pid="39" name="MSIP_Label_1b4b38d8-92e6-456a-b12b-352d777e74dd_SetDate">
    <vt:lpwstr>2025-12-16T01:44:55Z</vt:lpwstr>
  </property>
  <property fmtid="{D5CDD505-2E9C-101B-9397-08002B2CF9AE}" pid="40" name="MSIP_Label_1b4b38d8-92e6-456a-b12b-352d777e74dd_Method">
    <vt:lpwstr>Privileged</vt:lpwstr>
  </property>
  <property fmtid="{D5CDD505-2E9C-101B-9397-08002B2CF9AE}" pid="41" name="MSIP_Label_1b4b38d8-92e6-456a-b12b-352d777e74dd_Name">
    <vt:lpwstr>IN CONFIDENCE - RELEASE EXTERNAL</vt:lpwstr>
  </property>
  <property fmtid="{D5CDD505-2E9C-101B-9397-08002B2CF9AE}" pid="42" name="MSIP_Label_1b4b38d8-92e6-456a-b12b-352d777e74dd_SiteId">
    <vt:lpwstr>e6d2d4cc-b762-486e-8894-4f5f440d5f31</vt:lpwstr>
  </property>
  <property fmtid="{D5CDD505-2E9C-101B-9397-08002B2CF9AE}" pid="43" name="MSIP_Label_1b4b38d8-92e6-456a-b12b-352d777e74dd_ActionId">
    <vt:lpwstr>c1baaa11-6d84-46d1-8567-26820e423a2b</vt:lpwstr>
  </property>
  <property fmtid="{D5CDD505-2E9C-101B-9397-08002B2CF9AE}" pid="44" name="MSIP_Label_1b4b38d8-92e6-456a-b12b-352d777e74dd_ContentBits">
    <vt:lpwstr>3</vt:lpwstr>
  </property>
  <property fmtid="{D5CDD505-2E9C-101B-9397-08002B2CF9AE}" pid="45" name="MSIP_Label_1b4b38d8-92e6-456a-b12b-352d777e74dd_Tag">
    <vt:lpwstr>10, 0, 1, 1</vt:lpwstr>
  </property>
</Properties>
</file>