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2B84F4B7" w:rsidR="00203A6E" w:rsidRDefault="003E2B07" w:rsidP="00292990">
      <w:pPr>
        <w:pStyle w:val="Heading1"/>
      </w:pPr>
      <w:r>
        <w:t>HS102 Laundering</w:t>
      </w:r>
      <w:r w:rsidR="00292990">
        <w:t xml:space="preserve"> </w:t>
      </w:r>
    </w:p>
    <w:p w14:paraId="184E1419" w14:textId="77777777" w:rsidR="008076E8" w:rsidRPr="008076E8" w:rsidRDefault="008076E8" w:rsidP="008076E8">
      <w:pPr>
        <w:pStyle w:val="Heading2"/>
        <w:spacing w:before="120" w:after="120"/>
        <w:rPr>
          <w:rFonts w:asciiTheme="minorHAnsi" w:hAnsiTheme="minorHAnsi"/>
          <w:i/>
          <w:iCs/>
          <w:color w:val="auto"/>
          <w:sz w:val="24"/>
          <w:szCs w:val="24"/>
        </w:rPr>
      </w:pPr>
      <w:r w:rsidRPr="008076E8">
        <w:rPr>
          <w:rFonts w:asciiTheme="minorHAnsi" w:hAnsiTheme="minorHAnsi"/>
          <w:i/>
          <w:iCs/>
          <w:color w:val="auto"/>
          <w:sz w:val="24"/>
          <w:szCs w:val="24"/>
        </w:rPr>
        <w:t>Creating a procedure for everyone to follow will help you to make sure linen is hygienically laundered consistently offsite or on-site. </w:t>
      </w:r>
    </w:p>
    <w:p w14:paraId="2A5BA177" w14:textId="0665B51A" w:rsidR="008076E8" w:rsidRPr="008076E8" w:rsidRDefault="008076E8" w:rsidP="008076E8">
      <w:pPr>
        <w:rPr>
          <w:i/>
          <w:iCs/>
        </w:rPr>
      </w:pPr>
      <w:r w:rsidRPr="008076E8">
        <w:rPr>
          <w:i/>
          <w:iCs/>
        </w:rPr>
        <w:t>This checklist can help you to make sure that linen is washed hygienically to prevent cross contamination:  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3E2B07" w14:paraId="3C3F75CA" w14:textId="77777777" w:rsidTr="3DB61421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20B" w14:textId="29186ECF" w:rsidR="003E2B07" w:rsidRPr="003E2B07" w:rsidRDefault="004950F0" w:rsidP="008B16A3">
            <w:pPr>
              <w:pStyle w:val="Heading2"/>
              <w:spacing w:before="120" w:after="120"/>
              <w:rPr>
                <w:lang w:val="en-NZ"/>
              </w:rPr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</w:t>
            </w:r>
            <w:r>
              <w:rPr>
                <w:sz w:val="24"/>
                <w:szCs w:val="24"/>
                <w:lang w:val="en-NZ"/>
              </w:rPr>
              <w:t>Checklist</w:t>
            </w:r>
            <w:r w:rsidR="008076E8" w:rsidRPr="003A78DB">
              <w:rPr>
                <w:sz w:val="24"/>
                <w:szCs w:val="24"/>
                <w:lang w:val="en-NZ"/>
              </w:rPr>
              <w:t xml:space="preserve"> </w:t>
            </w:r>
            <w:r w:rsidR="008076E8">
              <w:rPr>
                <w:sz w:val="24"/>
                <w:szCs w:val="24"/>
                <w:lang w:val="en-NZ"/>
              </w:rPr>
              <w:t xml:space="preserve">- </w:t>
            </w:r>
            <w:r w:rsidR="008076E8" w:rsidRPr="003A78DB">
              <w:rPr>
                <w:sz w:val="24"/>
                <w:szCs w:val="24"/>
                <w:lang w:val="en-NZ"/>
              </w:rPr>
              <w:t>hygienically</w:t>
            </w:r>
            <w:r w:rsidR="008076E8">
              <w:rPr>
                <w:sz w:val="24"/>
                <w:szCs w:val="24"/>
                <w:lang w:val="en-NZ"/>
              </w:rPr>
              <w:t xml:space="preserve"> washing linen on-site</w:t>
            </w:r>
          </w:p>
        </w:tc>
      </w:tr>
      <w:tr w:rsidR="00292990" w14:paraId="244BF7EE" w14:textId="77777777" w:rsidTr="3DB6142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FB8" w14:textId="77777777" w:rsidR="00292990" w:rsidRDefault="00285998" w:rsidP="008B16A3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F28" w14:textId="37E8BE8D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identify who is responsible for washing clothes (e.g. staff member or parent) </w:t>
            </w:r>
          </w:p>
        </w:tc>
      </w:tr>
      <w:tr w:rsidR="00292990" w14:paraId="6C58CC8B" w14:textId="77777777" w:rsidTr="3DB6142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A5C" w14:textId="77777777" w:rsidR="00292990" w:rsidRPr="00434BE8" w:rsidRDefault="00285998" w:rsidP="008B16A3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72F" w14:textId="75AE0C27" w:rsidR="00292990" w:rsidRPr="003E2B07" w:rsidRDefault="003E2B07" w:rsidP="008B16A3">
            <w:pPr>
              <w:spacing w:before="120" w:after="120"/>
              <w:rPr>
                <w:lang w:val="en-NZ"/>
              </w:rPr>
            </w:pPr>
            <w:r w:rsidRPr="003E2B07">
              <w:rPr>
                <w:lang w:val="en-NZ"/>
              </w:rPr>
              <w:t>create a list of items that need washing </w:t>
            </w:r>
          </w:p>
        </w:tc>
      </w:tr>
      <w:tr w:rsidR="00292990" w14:paraId="10889B36" w14:textId="77777777" w:rsidTr="3DB6142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2B9" w14:textId="77777777" w:rsidR="00292990" w:rsidRDefault="00285998" w:rsidP="008B16A3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15B" w14:textId="7EAF88A9" w:rsidR="00292990" w:rsidRDefault="003E2B07" w:rsidP="008B16A3">
            <w:pPr>
              <w:spacing w:before="120" w:after="120"/>
            </w:pPr>
            <w:r w:rsidRPr="003E2B07">
              <w:rPr>
                <w:lang w:val="en-NZ"/>
              </w:rPr>
              <w:t>specify how often each item should be washed (e.g. daily, weekly, as needed) </w:t>
            </w:r>
          </w:p>
        </w:tc>
      </w:tr>
      <w:tr w:rsidR="00292990" w14:paraId="3F01FBEF" w14:textId="77777777" w:rsidTr="3DB6142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05A" w14:textId="77777777" w:rsidR="00292990" w:rsidRDefault="00285998" w:rsidP="008B16A3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D35" w14:textId="4449C952" w:rsidR="00292990" w:rsidRPr="003E2B07" w:rsidRDefault="003E2B07" w:rsidP="003E2B07">
            <w:pPr>
              <w:spacing w:before="120" w:after="120"/>
              <w:rPr>
                <w:lang w:val="en-NZ"/>
              </w:rPr>
            </w:pPr>
            <w:r w:rsidRPr="003E2B07">
              <w:rPr>
                <w:lang w:val="en-NZ"/>
              </w:rPr>
              <w:t>separate kitchen linen from bathroom linen </w:t>
            </w:r>
          </w:p>
        </w:tc>
      </w:tr>
      <w:tr w:rsidR="00292990" w14:paraId="37228F9A" w14:textId="77777777" w:rsidTr="3DB6142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3B6" w14:textId="77777777" w:rsidR="00292990" w:rsidRDefault="00285998" w:rsidP="008B16A3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1C9" w14:textId="2021EB29" w:rsidR="00292990" w:rsidRPr="003E2B07" w:rsidRDefault="003E2B07" w:rsidP="008B16A3">
            <w:pPr>
              <w:spacing w:before="120" w:after="120"/>
              <w:rPr>
                <w:lang w:val="en-NZ"/>
              </w:rPr>
            </w:pPr>
            <w:r w:rsidRPr="003E2B07">
              <w:rPr>
                <w:lang w:val="en-NZ"/>
              </w:rPr>
              <w:t>keep bedding separate from other laundry types </w:t>
            </w:r>
          </w:p>
        </w:tc>
      </w:tr>
      <w:tr w:rsidR="00292990" w14:paraId="485B45A7" w14:textId="77777777" w:rsidTr="3DB61421">
        <w:trPr>
          <w:jc w:val="center"/>
        </w:trPr>
        <w:tc>
          <w:tcPr>
            <w:tcW w:w="562" w:type="dxa"/>
          </w:tcPr>
          <w:p w14:paraId="76CA6ECE" w14:textId="77777777" w:rsidR="00292990" w:rsidRDefault="00285998" w:rsidP="008B16A3">
            <w:pPr>
              <w:spacing w:before="120" w:after="120"/>
            </w:pPr>
            <w:sdt>
              <w:sdtPr>
                <w:id w:val="-1977447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4F09DC75" w14:textId="63CF4971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use designated laundry bags or bins for each category </w:t>
            </w:r>
          </w:p>
        </w:tc>
      </w:tr>
      <w:tr w:rsidR="00292990" w14:paraId="491E2BDF" w14:textId="77777777" w:rsidTr="3DB61421">
        <w:trPr>
          <w:jc w:val="center"/>
        </w:trPr>
        <w:tc>
          <w:tcPr>
            <w:tcW w:w="562" w:type="dxa"/>
          </w:tcPr>
          <w:p w14:paraId="708BE6A4" w14:textId="77777777" w:rsidR="00292990" w:rsidRDefault="00285998" w:rsidP="008B16A3">
            <w:pPr>
              <w:spacing w:before="120" w:after="120"/>
            </w:pPr>
            <w:sdt>
              <w:sdtPr>
                <w:id w:val="-261762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421C0CA7" w14:textId="0DD96189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specify washing machine cycle (e.g., gentle, heavy-duty) </w:t>
            </w:r>
          </w:p>
        </w:tc>
      </w:tr>
      <w:tr w:rsidR="00292990" w14:paraId="7E026D1F" w14:textId="77777777" w:rsidTr="3DB61421">
        <w:trPr>
          <w:jc w:val="center"/>
        </w:trPr>
        <w:tc>
          <w:tcPr>
            <w:tcW w:w="562" w:type="dxa"/>
          </w:tcPr>
          <w:p w14:paraId="2585F59C" w14:textId="77777777" w:rsidR="00292990" w:rsidRDefault="00285998" w:rsidP="008B16A3">
            <w:pPr>
              <w:spacing w:before="120" w:after="120"/>
            </w:pPr>
            <w:sdt>
              <w:sdtPr>
                <w:id w:val="-38896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1F2C3538" w14:textId="347872DB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indicate temperature settings for each type </w:t>
            </w:r>
          </w:p>
        </w:tc>
      </w:tr>
      <w:tr w:rsidR="00292990" w14:paraId="2C7ECE86" w14:textId="77777777" w:rsidTr="3DB61421">
        <w:trPr>
          <w:jc w:val="center"/>
        </w:trPr>
        <w:tc>
          <w:tcPr>
            <w:tcW w:w="562" w:type="dxa"/>
          </w:tcPr>
          <w:p w14:paraId="3E213EEA" w14:textId="77777777" w:rsidR="00292990" w:rsidRDefault="00285998" w:rsidP="008B16A3">
            <w:pPr>
              <w:spacing w:before="120" w:after="120"/>
            </w:pPr>
            <w:sdt>
              <w:sdtPr>
                <w:id w:val="-313107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1C776C34" w14:textId="62DD4530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outline how laundry should be dried</w:t>
            </w:r>
          </w:p>
        </w:tc>
      </w:tr>
      <w:tr w:rsidR="00292990" w14:paraId="3CE3D3DC" w14:textId="77777777" w:rsidTr="3DB61421">
        <w:trPr>
          <w:jc w:val="center"/>
        </w:trPr>
        <w:tc>
          <w:tcPr>
            <w:tcW w:w="562" w:type="dxa"/>
          </w:tcPr>
          <w:p w14:paraId="30EA95FB" w14:textId="77777777" w:rsidR="00292990" w:rsidRDefault="00285998" w:rsidP="008B16A3">
            <w:pPr>
              <w:spacing w:before="120" w:after="120"/>
            </w:pPr>
            <w:sdt>
              <w:sdtPr>
                <w:id w:val="-120293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328895B3" w14:textId="6E64C9ED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note any times that should not be machine dried</w:t>
            </w:r>
          </w:p>
        </w:tc>
      </w:tr>
      <w:tr w:rsidR="3DB61421" w14:paraId="493B60EC" w14:textId="77777777" w:rsidTr="3DB61421">
        <w:trPr>
          <w:trHeight w:val="300"/>
          <w:jc w:val="center"/>
        </w:trPr>
        <w:tc>
          <w:tcPr>
            <w:tcW w:w="562" w:type="dxa"/>
          </w:tcPr>
          <w:p w14:paraId="63052975" w14:textId="77777777" w:rsidR="17085589" w:rsidRDefault="00285998" w:rsidP="3DB61421">
            <w:pPr>
              <w:spacing w:before="120" w:after="120"/>
            </w:pPr>
            <w:sdt>
              <w:sdtPr>
                <w:id w:val="1156663088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17085589" w:rsidRPr="3DB61421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594E4822" w14:textId="1A6E637B" w:rsidR="3DB61421" w:rsidRDefault="3DB61421" w:rsidP="3DB61421">
            <w:pPr>
              <w:rPr>
                <w:rFonts w:ascii="MS Gothic" w:eastAsia="MS Gothic" w:hAnsi="MS Gothic"/>
              </w:rPr>
            </w:pPr>
          </w:p>
        </w:tc>
        <w:tc>
          <w:tcPr>
            <w:tcW w:w="8653" w:type="dxa"/>
          </w:tcPr>
          <w:p w14:paraId="2ED15F52" w14:textId="31333CE5" w:rsidR="17085589" w:rsidRDefault="17085589" w:rsidP="3DB61421">
            <w:pPr>
              <w:pStyle w:val="ListBullet"/>
              <w:numPr>
                <w:ilvl w:val="0"/>
                <w:numId w:val="0"/>
              </w:numPr>
              <w:rPr>
                <w:lang w:val="en-NZ"/>
              </w:rPr>
            </w:pPr>
            <w:r w:rsidRPr="3DB61421">
              <w:rPr>
                <w:lang w:val="en-NZ"/>
              </w:rPr>
              <w:t>Note how to clean and sanitise the washing machine and how often this task should be completed</w:t>
            </w:r>
          </w:p>
        </w:tc>
      </w:tr>
      <w:tr w:rsidR="54127DF2" w14:paraId="1703D277" w14:textId="77777777" w:rsidTr="3DB61421">
        <w:trPr>
          <w:trHeight w:val="300"/>
          <w:jc w:val="center"/>
        </w:trPr>
        <w:tc>
          <w:tcPr>
            <w:tcW w:w="9215" w:type="dxa"/>
            <w:gridSpan w:val="2"/>
          </w:tcPr>
          <w:p w14:paraId="55D91B6E" w14:textId="48CF24F1" w:rsidR="54127DF2" w:rsidRDefault="54127DF2" w:rsidP="54127DF2">
            <w:pPr>
              <w:rPr>
                <w:rFonts w:ascii="Arial" w:eastAsia="Arial" w:hAnsi="Arial" w:cs="Arial"/>
                <w:lang w:val="en-NZ"/>
              </w:rPr>
            </w:pPr>
          </w:p>
          <w:p w14:paraId="0BC80AC0" w14:textId="49B89187" w:rsidR="76D0EE78" w:rsidRDefault="76D0EE78" w:rsidP="54127DF2">
            <w:pPr>
              <w:rPr>
                <w:rFonts w:ascii="Arial" w:eastAsia="Arial" w:hAnsi="Arial" w:cs="Arial"/>
                <w:lang w:val="en-NZ"/>
              </w:rPr>
            </w:pPr>
            <w:r w:rsidRPr="54127DF2">
              <w:rPr>
                <w:rFonts w:ascii="Arial" w:eastAsia="Arial" w:hAnsi="Arial" w:cs="Arial"/>
                <w:lang w:val="en-NZ"/>
              </w:rPr>
              <w:t>The Australian/New Zealand Standard ‘Laundry Practice’ (AS/NZS 4146:2000) recommends a hot wash with a temperature of above 65 degrees Celsius for ten minutes</w:t>
            </w:r>
          </w:p>
          <w:p w14:paraId="7DBB58D5" w14:textId="2D65D378" w:rsidR="54127DF2" w:rsidRDefault="54127DF2" w:rsidP="54127DF2">
            <w:pPr>
              <w:rPr>
                <w:rFonts w:ascii="MS Gothic" w:eastAsia="MS Gothic" w:hAnsi="MS Gothic"/>
              </w:rPr>
            </w:pPr>
          </w:p>
        </w:tc>
      </w:tr>
      <w:tr w:rsidR="003E2B07" w14:paraId="1D48C129" w14:textId="77777777" w:rsidTr="3DB61421">
        <w:trPr>
          <w:jc w:val="center"/>
        </w:trPr>
        <w:tc>
          <w:tcPr>
            <w:tcW w:w="9215" w:type="dxa"/>
            <w:gridSpan w:val="2"/>
          </w:tcPr>
          <w:p w14:paraId="157B3AFD" w14:textId="77777777" w:rsidR="008076E8" w:rsidRDefault="008076E8" w:rsidP="003E2B07">
            <w:pPr>
              <w:pStyle w:val="Heading2"/>
              <w:spacing w:before="120" w:after="120"/>
              <w:rPr>
                <w:sz w:val="28"/>
                <w:szCs w:val="28"/>
                <w:lang w:val="en-NZ"/>
              </w:rPr>
            </w:pPr>
          </w:p>
          <w:p w14:paraId="38512D6F" w14:textId="7A43C8CC" w:rsidR="003E2B07" w:rsidRPr="003E2B07" w:rsidRDefault="003E2B07" w:rsidP="003E2B07">
            <w:pPr>
              <w:pStyle w:val="Heading2"/>
              <w:spacing w:before="120" w:after="120"/>
              <w:rPr>
                <w:lang w:val="en-NZ"/>
              </w:rPr>
            </w:pPr>
            <w:r w:rsidRPr="003E2B07">
              <w:rPr>
                <w:sz w:val="28"/>
                <w:szCs w:val="28"/>
                <w:lang w:val="en-NZ"/>
              </w:rPr>
              <w:t>Home Washing procedure specifics:</w:t>
            </w:r>
            <w:r w:rsidRPr="003E2B07">
              <w:rPr>
                <w:rFonts w:eastAsiaTheme="minorEastAsia"/>
                <w:sz w:val="22"/>
                <w:szCs w:val="22"/>
                <w:lang w:val="en-NZ"/>
              </w:rPr>
              <w:t> </w:t>
            </w:r>
          </w:p>
        </w:tc>
      </w:tr>
      <w:tr w:rsidR="00292990" w14:paraId="08288F49" w14:textId="77777777" w:rsidTr="3DB61421">
        <w:trPr>
          <w:jc w:val="center"/>
        </w:trPr>
        <w:tc>
          <w:tcPr>
            <w:tcW w:w="562" w:type="dxa"/>
          </w:tcPr>
          <w:p w14:paraId="0B270077" w14:textId="77777777" w:rsidR="00292990" w:rsidRDefault="00285998" w:rsidP="008B16A3">
            <w:pPr>
              <w:spacing w:before="120" w:after="120"/>
            </w:pPr>
            <w:sdt>
              <w:sdtPr>
                <w:id w:val="123666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72497C0A" w14:textId="37E55BCA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wash items separately from household laundry </w:t>
            </w:r>
          </w:p>
        </w:tc>
      </w:tr>
      <w:tr w:rsidR="00292990" w14:paraId="082B74FA" w14:textId="77777777" w:rsidTr="3DB61421">
        <w:trPr>
          <w:jc w:val="center"/>
        </w:trPr>
        <w:tc>
          <w:tcPr>
            <w:tcW w:w="562" w:type="dxa"/>
          </w:tcPr>
          <w:p w14:paraId="02787D2F" w14:textId="32B77AE6" w:rsidR="00292990" w:rsidRDefault="00285998" w:rsidP="008B16A3">
            <w:pPr>
              <w:spacing w:before="120" w:after="120"/>
            </w:pPr>
            <w:sdt>
              <w:sdtPr>
                <w:id w:val="-1097335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2B07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63672CB8" w14:textId="0CBE6F4E" w:rsidR="00292990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use appropriate cycle and temperature as specified</w:t>
            </w:r>
          </w:p>
        </w:tc>
      </w:tr>
      <w:tr w:rsidR="003E2B07" w14:paraId="4226119D" w14:textId="77777777" w:rsidTr="3DB61421">
        <w:trPr>
          <w:jc w:val="center"/>
        </w:trPr>
        <w:tc>
          <w:tcPr>
            <w:tcW w:w="562" w:type="dxa"/>
          </w:tcPr>
          <w:p w14:paraId="5EDE9913" w14:textId="138A0AC5" w:rsidR="003E2B07" w:rsidRDefault="00285998" w:rsidP="008B16A3">
            <w:pPr>
              <w:spacing w:before="120" w:after="120"/>
            </w:pPr>
            <w:sdt>
              <w:sdtPr>
                <w:id w:val="-1828966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E2B07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</w:tcPr>
          <w:p w14:paraId="1CA35CA6" w14:textId="1BDCF521" w:rsidR="003E2B07" w:rsidRPr="003E2B07" w:rsidRDefault="003E2B07" w:rsidP="003E2B07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rPr>
                <w:lang w:val="en-NZ"/>
              </w:rPr>
            </w:pPr>
            <w:r w:rsidRPr="003E2B07">
              <w:rPr>
                <w:lang w:val="en-NZ"/>
              </w:rPr>
              <w:t>return items clean and dry by the agreed timeframe  </w:t>
            </w:r>
          </w:p>
        </w:tc>
      </w:tr>
      <w:tr w:rsidR="003E2B07" w14:paraId="62A9E4F5" w14:textId="77777777" w:rsidTr="3DB61421">
        <w:trPr>
          <w:jc w:val="center"/>
        </w:trPr>
        <w:tc>
          <w:tcPr>
            <w:tcW w:w="9215" w:type="dxa"/>
            <w:gridSpan w:val="2"/>
          </w:tcPr>
          <w:p w14:paraId="358FA496" w14:textId="04671EF9" w:rsidR="003E2B07" w:rsidRDefault="003A78DB" w:rsidP="008B16A3">
            <w:pPr>
              <w:pStyle w:val="ListBullet"/>
              <w:numPr>
                <w:ilvl w:val="0"/>
                <w:numId w:val="0"/>
              </w:numPr>
              <w:spacing w:before="120" w:after="120"/>
            </w:pPr>
            <w:r>
              <w:t xml:space="preserve">Useful resource: </w:t>
            </w:r>
            <w:hyperlink r:id="rId12" w:tgtFrame="_blank" w:history="1">
              <w:r w:rsidR="003E2B07" w:rsidRPr="003E2B07">
                <w:rPr>
                  <w:rStyle w:val="Hyperlink"/>
                  <w:lang w:val="en-NZ"/>
                </w:rPr>
                <w:t>Cleaning-and-Sanitising-Guidelines.pdf</w:t>
              </w:r>
            </w:hyperlink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5EFB" w14:textId="77777777" w:rsidR="00B84609" w:rsidRDefault="00B84609" w:rsidP="00292990">
      <w:pPr>
        <w:spacing w:after="0" w:line="240" w:lineRule="auto"/>
      </w:pPr>
      <w:r>
        <w:separator/>
      </w:r>
    </w:p>
  </w:endnote>
  <w:endnote w:type="continuationSeparator" w:id="0">
    <w:p w14:paraId="2AB72553" w14:textId="77777777" w:rsidR="00B84609" w:rsidRDefault="00B84609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524E" w14:textId="77777777" w:rsidR="00B84609" w:rsidRDefault="00B84609" w:rsidP="00292990">
      <w:pPr>
        <w:spacing w:after="0" w:line="240" w:lineRule="auto"/>
      </w:pPr>
      <w:r>
        <w:separator/>
      </w:r>
    </w:p>
  </w:footnote>
  <w:footnote w:type="continuationSeparator" w:id="0">
    <w:p w14:paraId="3E7377A5" w14:textId="77777777" w:rsidR="00B84609" w:rsidRDefault="00B84609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01201BDD" w:rsidR="00292990" w:rsidRDefault="00285998">
    <w:pPr>
      <w:pStyle w:val="Header"/>
    </w:pPr>
    <w:r>
      <w:t>[</w:t>
    </w:r>
    <w:r w:rsidRPr="00285998">
      <w:rPr>
        <w:b/>
        <w:bCs/>
      </w:rPr>
      <w:t>Suggested template only:</w:t>
    </w:r>
    <w:r w:rsidRPr="00285998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D6F08"/>
    <w:multiLevelType w:val="multilevel"/>
    <w:tmpl w:val="862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C2BE6"/>
    <w:multiLevelType w:val="multilevel"/>
    <w:tmpl w:val="9B6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53C3C"/>
    <w:multiLevelType w:val="multilevel"/>
    <w:tmpl w:val="282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0A63FA"/>
    <w:multiLevelType w:val="multilevel"/>
    <w:tmpl w:val="860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CE731C"/>
    <w:multiLevelType w:val="multilevel"/>
    <w:tmpl w:val="B87C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A65B01"/>
    <w:multiLevelType w:val="multilevel"/>
    <w:tmpl w:val="215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524EE"/>
    <w:multiLevelType w:val="multilevel"/>
    <w:tmpl w:val="0C94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BE377A"/>
    <w:multiLevelType w:val="multilevel"/>
    <w:tmpl w:val="10E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1964CE"/>
    <w:multiLevelType w:val="multilevel"/>
    <w:tmpl w:val="F84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FB72D2"/>
    <w:multiLevelType w:val="multilevel"/>
    <w:tmpl w:val="6ABE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7F4106"/>
    <w:multiLevelType w:val="multilevel"/>
    <w:tmpl w:val="790E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56000"/>
    <w:multiLevelType w:val="multilevel"/>
    <w:tmpl w:val="607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4"/>
  </w:num>
  <w:num w:numId="3" w16cid:durableId="81343352">
    <w:abstractNumId w:val="8"/>
  </w:num>
  <w:num w:numId="4" w16cid:durableId="788742807">
    <w:abstractNumId w:val="6"/>
  </w:num>
  <w:num w:numId="5" w16cid:durableId="1037974577">
    <w:abstractNumId w:val="9"/>
  </w:num>
  <w:num w:numId="6" w16cid:durableId="352268619">
    <w:abstractNumId w:val="7"/>
  </w:num>
  <w:num w:numId="7" w16cid:durableId="685138492">
    <w:abstractNumId w:val="12"/>
  </w:num>
  <w:num w:numId="8" w16cid:durableId="884173272">
    <w:abstractNumId w:val="10"/>
  </w:num>
  <w:num w:numId="9" w16cid:durableId="730808227">
    <w:abstractNumId w:val="5"/>
  </w:num>
  <w:num w:numId="10" w16cid:durableId="1359700202">
    <w:abstractNumId w:val="13"/>
  </w:num>
  <w:num w:numId="11" w16cid:durableId="1215700742">
    <w:abstractNumId w:val="3"/>
  </w:num>
  <w:num w:numId="12" w16cid:durableId="1561864748">
    <w:abstractNumId w:val="1"/>
  </w:num>
  <w:num w:numId="13" w16cid:durableId="79984225">
    <w:abstractNumId w:val="2"/>
  </w:num>
  <w:num w:numId="14" w16cid:durableId="15365056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E6114"/>
    <w:rsid w:val="00203A6E"/>
    <w:rsid w:val="00237EB8"/>
    <w:rsid w:val="00285998"/>
    <w:rsid w:val="00292990"/>
    <w:rsid w:val="0034300A"/>
    <w:rsid w:val="003A78DB"/>
    <w:rsid w:val="003E2B07"/>
    <w:rsid w:val="004950F0"/>
    <w:rsid w:val="004E6563"/>
    <w:rsid w:val="008076E8"/>
    <w:rsid w:val="008540EA"/>
    <w:rsid w:val="008A5642"/>
    <w:rsid w:val="00A85DCD"/>
    <w:rsid w:val="00B84609"/>
    <w:rsid w:val="00C4577B"/>
    <w:rsid w:val="00C72667"/>
    <w:rsid w:val="00D24D97"/>
    <w:rsid w:val="00E23793"/>
    <w:rsid w:val="00E70D9E"/>
    <w:rsid w:val="00F16A3A"/>
    <w:rsid w:val="17085589"/>
    <w:rsid w:val="3DB61421"/>
    <w:rsid w:val="49B92348"/>
    <w:rsid w:val="54127DF2"/>
    <w:rsid w:val="76D0E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character" w:styleId="UnresolvedMention">
    <w:name w:val="Unresolved Mention"/>
    <w:basedOn w:val="DefaultParagraphFont"/>
    <w:uiPriority w:val="99"/>
    <w:semiHidden/>
    <w:unhideWhenUsed/>
    <w:rsid w:val="003E2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8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ewhatuora.govt.nz/assets/Health-services-and-programmes/Environmental-health/Cleaning-and-Sanitising-Guidelines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MoEd-756481699-50978</_dlc_DocId>
    <_dlc_DocIdUrl xmlns="6357c5ec-2124-4ef6-ab67-07fc98fd8b85">
      <Url>https://educationgovtnz.sharepoint.com/sites/GRPMoETePaeAronui-RegulatoryAssurancePractice/_layouts/15/DocIdRedir.aspx?ID=MoEd-756481699-50978</Url>
      <Description>MoEd-756481699-50978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FDEB30-30EE-40A6-9306-14C2E0C941B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16DC6A-52E0-401F-A0E5-B2FADA2E3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8D34-1A5E-413C-BB0E-C393B2235D7F}">
  <ds:schemaRefs>
    <ds:schemaRef ds:uri="d267a1a7-8edd-4111-a118-4a206d87cecc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57c5ec-2124-4ef6-ab67-07fc98fd8b8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DB54D2-8931-4C59-8B79-AA8985A0076E}"/>
</file>

<file path=customXml/itemProps5.xml><?xml version="1.0" encoding="utf-8"?>
<ds:datastoreItem xmlns:ds="http://schemas.openxmlformats.org/officeDocument/2006/customXml" ds:itemID="{CD15CC7A-9377-4AB0-AAE7-EDBC9BDB4F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2025-10-13T20:14:00Z</dcterms:created>
  <dcterms:modified xsi:type="dcterms:W3CDTF">2025-11-14T02:09:00Z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Record_x0020_Activity">
    <vt:lpwstr/>
  </property>
  <property fmtid="{D5CDD505-2E9C-101B-9397-08002B2CF9AE}" pid="18" name="CalendarYear">
    <vt:lpwstr/>
  </property>
  <property fmtid="{D5CDD505-2E9C-101B-9397-08002B2CF9AE}" pid="19" name="FinancialYear">
    <vt:lpwstr/>
  </property>
  <property fmtid="{D5CDD505-2E9C-101B-9397-08002B2CF9AE}" pid="20" name="Record Activity">
    <vt:lpwstr/>
  </property>
  <property fmtid="{D5CDD505-2E9C-101B-9397-08002B2CF9AE}" pid="21" name="_dlc_DocIdItemGuid">
    <vt:lpwstr>7ffd4536-0434-4531-a952-abbc49443757</vt:lpwstr>
  </property>
  <property fmtid="{D5CDD505-2E9C-101B-9397-08002B2CF9AE}" pid="22" name="j560beb70aea488fb091e84adbb32566">
    <vt:lpwstr/>
  </property>
  <property fmtid="{D5CDD505-2E9C-101B-9397-08002B2CF9AE}" pid="23" name="Ministerial_x0020_Type">
    <vt:lpwstr/>
  </property>
  <property fmtid="{D5CDD505-2E9C-101B-9397-08002B2CF9AE}" pid="24" name="Property_x0020_Management_x0020_Activity">
    <vt:lpwstr/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ce139978aae645acb1db0a0e0d3df2f5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