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B3DD" w14:textId="1DC8509E" w:rsidR="002873E8" w:rsidRPr="00B31E1D" w:rsidRDefault="008752DF" w:rsidP="5C920CD5">
      <w:pPr>
        <w:pStyle w:val="Bullet1"/>
        <w:rPr>
          <w:rFonts w:ascii="Arial" w:hAnsi="Arial"/>
          <w:b/>
          <w:bCs/>
        </w:rPr>
      </w:pPr>
      <w:r w:rsidRPr="00B31E1D">
        <w:rPr>
          <w:rFonts w:ascii="Arial" w:hAnsi="Arial"/>
          <w:noProof/>
        </w:rPr>
        <w:drawing>
          <wp:anchor distT="0" distB="0" distL="114300" distR="114300" simplePos="0" relativeHeight="251658240" behindDoc="1" locked="0" layoutInCell="1" allowOverlap="1" wp14:anchorId="2E5E15DD" wp14:editId="7C2A68BA">
            <wp:simplePos x="0" y="0"/>
            <wp:positionH relativeFrom="page">
              <wp:align>left</wp:align>
            </wp:positionH>
            <wp:positionV relativeFrom="paragraph">
              <wp:posOffset>-900751</wp:posOffset>
            </wp:positionV>
            <wp:extent cx="7565390" cy="2511188"/>
            <wp:effectExtent l="0" t="0" r="0" b="381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3" cstate="print">
                      <a:extLst>
                        <a:ext uri="{28A0092B-C50C-407E-A947-70E740481C1C}">
                          <a14:useLocalDpi xmlns:a14="http://schemas.microsoft.com/office/drawing/2010/main" val="0"/>
                        </a:ext>
                      </a:extLst>
                    </a:blip>
                    <a:srcRect/>
                    <a:stretch/>
                  </pic:blipFill>
                  <pic:spPr>
                    <a:xfrm>
                      <a:off x="0" y="0"/>
                      <a:ext cx="7565390" cy="2511188"/>
                    </a:xfrm>
                    <a:prstGeom prst="rect">
                      <a:avLst/>
                    </a:prstGeom>
                  </pic:spPr>
                </pic:pic>
              </a:graphicData>
            </a:graphic>
            <wp14:sizeRelH relativeFrom="margin">
              <wp14:pctWidth>0</wp14:pctWidth>
            </wp14:sizeRelH>
            <wp14:sizeRelV relativeFrom="margin">
              <wp14:pctHeight>0</wp14:pctHeight>
            </wp14:sizeRelV>
          </wp:anchor>
        </w:drawing>
      </w:r>
      <w:r w:rsidRPr="00B31E1D">
        <w:rPr>
          <w:rFonts w:ascii="Arial" w:hAnsi="Arial"/>
          <w:noProof/>
        </w:rPr>
        <mc:AlternateContent>
          <mc:Choice Requires="wps">
            <w:drawing>
              <wp:anchor distT="45720" distB="45720" distL="114300" distR="114300" simplePos="0" relativeHeight="251658241" behindDoc="0" locked="0" layoutInCell="1" allowOverlap="1" wp14:anchorId="4C78C344" wp14:editId="147FDD19">
                <wp:simplePos x="0" y="0"/>
                <wp:positionH relativeFrom="margin">
                  <wp:align>right</wp:align>
                </wp:positionH>
                <wp:positionV relativeFrom="paragraph">
                  <wp:posOffset>340995</wp:posOffset>
                </wp:positionV>
                <wp:extent cx="5915025" cy="1009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09650"/>
                        </a:xfrm>
                        <a:prstGeom prst="rect">
                          <a:avLst/>
                        </a:prstGeom>
                        <a:noFill/>
                        <a:ln w="9525">
                          <a:noFill/>
                          <a:miter lim="800000"/>
                          <a:headEnd/>
                          <a:tailEnd/>
                        </a:ln>
                      </wps:spPr>
                      <wps:txbx>
                        <w:txbxContent>
                          <w:p w14:paraId="1F6E6138" w14:textId="3C9D7C38" w:rsidR="00E31EB6" w:rsidRPr="00197B59" w:rsidRDefault="00C2006F" w:rsidP="009F6232">
                            <w:pPr>
                              <w:rPr>
                                <w:rFonts w:ascii="Arial" w:hAnsi="Arial" w:cs="Arial"/>
                                <w:b/>
                                <w:bCs/>
                                <w:color w:val="FFFFFF" w:themeColor="background1"/>
                                <w:sz w:val="44"/>
                                <w:szCs w:val="44"/>
                              </w:rPr>
                            </w:pPr>
                            <w:r w:rsidRPr="00197B59">
                              <w:rPr>
                                <w:rFonts w:ascii="Arial" w:hAnsi="Arial" w:cs="Arial"/>
                                <w:b/>
                                <w:bCs/>
                                <w:color w:val="FFFFFF" w:themeColor="background1"/>
                                <w:sz w:val="44"/>
                                <w:szCs w:val="44"/>
                              </w:rPr>
                              <w:t>Contract expectations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8C344" id="_x0000_t202" coordsize="21600,21600" o:spt="202" path="m,l,21600r21600,l21600,xe">
                <v:stroke joinstyle="miter"/>
                <v:path gradientshapeok="t" o:connecttype="rect"/>
              </v:shapetype>
              <v:shape id="Text Box 2" o:spid="_x0000_s1026" type="#_x0000_t202" style="position:absolute;margin-left:414.55pt;margin-top:26.85pt;width:465.75pt;height:79.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" filled="f" stroked="f">
                <v:textbox>
                  <w:txbxContent>
                    <w:p w14:paraId="1F6E6138" w14:textId="3C9D7C38" w:rsidR="00E31EB6" w:rsidRPr="00197B59" w:rsidRDefault="00C2006F" w:rsidP="009F6232">
                      <w:pPr>
                        <w:rPr>
                          <w:rFonts w:ascii="Arial" w:hAnsi="Arial" w:cs="Arial"/>
                          <w:b/>
                          <w:bCs/>
                          <w:color w:val="FFFFFF" w:themeColor="background1"/>
                          <w:sz w:val="44"/>
                          <w:szCs w:val="44"/>
                        </w:rPr>
                      </w:pPr>
                      <w:r w:rsidRPr="00197B59">
                        <w:rPr>
                          <w:rFonts w:ascii="Arial" w:hAnsi="Arial" w:cs="Arial"/>
                          <w:b/>
                          <w:bCs/>
                          <w:color w:val="FFFFFF" w:themeColor="background1"/>
                          <w:sz w:val="44"/>
                          <w:szCs w:val="44"/>
                        </w:rPr>
                        <w:t>Contract expectations</w:t>
                      </w:r>
                    </w:p>
                  </w:txbxContent>
                </v:textbox>
                <w10:wrap type="square" anchorx="margin"/>
              </v:shape>
            </w:pict>
          </mc:Fallback>
        </mc:AlternateContent>
      </w:r>
      <w:r w:rsidR="00657D6B" w:rsidRPr="00B31E1D">
        <w:rPr>
          <w:rFonts w:ascii="Arial" w:hAnsi="Arial"/>
          <w:noProof/>
          <w:sz w:val="22"/>
          <w:szCs w:val="22"/>
        </w:rPr>
        <mc:AlternateContent>
          <mc:Choice Requires="wps">
            <w:drawing>
              <wp:anchor distT="45720" distB="45720" distL="114300" distR="114300" simplePos="0" relativeHeight="251658244" behindDoc="0" locked="0" layoutInCell="1" allowOverlap="1" wp14:anchorId="410FC335" wp14:editId="433137BD">
                <wp:simplePos x="0" y="0"/>
                <wp:positionH relativeFrom="column">
                  <wp:posOffset>4017054</wp:posOffset>
                </wp:positionH>
                <wp:positionV relativeFrom="paragraph">
                  <wp:posOffset>-744089</wp:posOffset>
                </wp:positionV>
                <wp:extent cx="2607754" cy="1404620"/>
                <wp:effectExtent l="0" t="0" r="0" b="5080"/>
                <wp:wrapNone/>
                <wp:docPr id="824149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754" cy="1404620"/>
                        </a:xfrm>
                        <a:prstGeom prst="rect">
                          <a:avLst/>
                        </a:prstGeom>
                        <a:noFill/>
                        <a:ln w="9525">
                          <a:noFill/>
                          <a:miter lim="800000"/>
                          <a:headEnd/>
                          <a:tailEnd/>
                        </a:ln>
                      </wps:spPr>
                      <wps:txbx>
                        <w:txbxContent>
                          <w:p w14:paraId="6AA6293E" w14:textId="51FA59A7" w:rsidR="00657D6B" w:rsidRDefault="00657D6B" w:rsidP="00657D6B">
                            <w:pPr>
                              <w:spacing w:after="0"/>
                              <w:rPr>
                                <w:rFonts w:ascii="Arial" w:hAnsi="Arial" w:cs="Arial"/>
                                <w:b/>
                                <w:bCs/>
                                <w:color w:val="FFFFFF" w:themeColor="background1"/>
                                <w:sz w:val="32"/>
                                <w:szCs w:val="32"/>
                              </w:rPr>
                            </w:pPr>
                            <w:r>
                              <w:rPr>
                                <w:rFonts w:ascii="Arial" w:hAnsi="Arial" w:cs="Arial"/>
                                <w:b/>
                                <w:bCs/>
                                <w:color w:val="FFFFFF" w:themeColor="background1"/>
                                <w:sz w:val="32"/>
                                <w:szCs w:val="32"/>
                              </w:rPr>
                              <w:t>Published</w:t>
                            </w:r>
                            <w:r w:rsidRPr="00565E09">
                              <w:rPr>
                                <w:rFonts w:ascii="Arial" w:hAnsi="Arial" w:cs="Arial"/>
                                <w:b/>
                                <w:bCs/>
                                <w:color w:val="FFFFFF" w:themeColor="background1"/>
                                <w:sz w:val="32"/>
                                <w:szCs w:val="32"/>
                              </w:rPr>
                              <w:t>:</w:t>
                            </w:r>
                          </w:p>
                          <w:p w14:paraId="316736E1" w14:textId="0C2A82BB" w:rsidR="00657D6B" w:rsidRPr="00565E09" w:rsidRDefault="00D75532" w:rsidP="00657D6B">
                            <w:pPr>
                              <w:spacing w:after="0"/>
                              <w:rPr>
                                <w:rFonts w:ascii="Arial" w:hAnsi="Arial" w:cs="Arial"/>
                                <w:b/>
                                <w:bCs/>
                                <w:color w:val="FFFFFF" w:themeColor="background1"/>
                                <w:sz w:val="32"/>
                                <w:szCs w:val="32"/>
                              </w:rPr>
                            </w:pPr>
                            <w:r>
                              <w:rPr>
                                <w:rFonts w:ascii="Arial" w:hAnsi="Arial" w:cs="Arial"/>
                                <w:b/>
                                <w:bCs/>
                                <w:color w:val="FFFFFF" w:themeColor="background1"/>
                                <w:sz w:val="32"/>
                                <w:szCs w:val="32"/>
                              </w:rPr>
                              <w:t>December</w:t>
                            </w:r>
                            <w:r w:rsidR="00657D6B">
                              <w:rPr>
                                <w:rFonts w:ascii="Arial" w:hAnsi="Arial" w:cs="Arial"/>
                                <w:b/>
                                <w:bCs/>
                                <w:color w:val="FFFFFF" w:themeColor="background1"/>
                                <w:sz w:val="32"/>
                                <w:szCs w:val="32"/>
                              </w:rPr>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FC335" id="_x0000_s1027" type="#_x0000_t202" style="position:absolute;margin-left:316.3pt;margin-top:-58.6pt;width:205.3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" filled="f" stroked="f">
                <v:textbox style="mso-fit-shape-to-text:t">
                  <w:txbxContent>
                    <w:p w14:paraId="6AA6293E" w14:textId="51FA59A7" w:rsidR="00657D6B" w:rsidRDefault="00657D6B" w:rsidP="00657D6B">
                      <w:pPr>
                        <w:spacing w:after="0"/>
                        <w:rPr>
                          <w:rFonts w:ascii="Arial" w:hAnsi="Arial" w:cs="Arial"/>
                          <w:b/>
                          <w:bCs/>
                          <w:color w:val="FFFFFF" w:themeColor="background1"/>
                          <w:sz w:val="32"/>
                          <w:szCs w:val="32"/>
                        </w:rPr>
                      </w:pPr>
                      <w:r>
                        <w:rPr>
                          <w:rFonts w:ascii="Arial" w:hAnsi="Arial" w:cs="Arial"/>
                          <w:b/>
                          <w:bCs/>
                          <w:color w:val="FFFFFF" w:themeColor="background1"/>
                          <w:sz w:val="32"/>
                          <w:szCs w:val="32"/>
                        </w:rPr>
                        <w:t>Published</w:t>
                      </w:r>
                      <w:r w:rsidRPr="00565E09">
                        <w:rPr>
                          <w:rFonts w:ascii="Arial" w:hAnsi="Arial" w:cs="Arial"/>
                          <w:b/>
                          <w:bCs/>
                          <w:color w:val="FFFFFF" w:themeColor="background1"/>
                          <w:sz w:val="32"/>
                          <w:szCs w:val="32"/>
                        </w:rPr>
                        <w:t>:</w:t>
                      </w:r>
                    </w:p>
                    <w:p w14:paraId="316736E1" w14:textId="0C2A82BB" w:rsidR="00657D6B" w:rsidRPr="00565E09" w:rsidRDefault="00D75532" w:rsidP="00657D6B">
                      <w:pPr>
                        <w:spacing w:after="0"/>
                        <w:rPr>
                          <w:rFonts w:ascii="Arial" w:hAnsi="Arial" w:cs="Arial"/>
                          <w:b/>
                          <w:bCs/>
                          <w:color w:val="FFFFFF" w:themeColor="background1"/>
                          <w:sz w:val="32"/>
                          <w:szCs w:val="32"/>
                        </w:rPr>
                      </w:pPr>
                      <w:r>
                        <w:rPr>
                          <w:rFonts w:ascii="Arial" w:hAnsi="Arial" w:cs="Arial"/>
                          <w:b/>
                          <w:bCs/>
                          <w:color w:val="FFFFFF" w:themeColor="background1"/>
                          <w:sz w:val="32"/>
                          <w:szCs w:val="32"/>
                        </w:rPr>
                        <w:t>December</w:t>
                      </w:r>
                      <w:r w:rsidR="00657D6B">
                        <w:rPr>
                          <w:rFonts w:ascii="Arial" w:hAnsi="Arial" w:cs="Arial"/>
                          <w:b/>
                          <w:bCs/>
                          <w:color w:val="FFFFFF" w:themeColor="background1"/>
                          <w:sz w:val="32"/>
                          <w:szCs w:val="32"/>
                        </w:rPr>
                        <w:t xml:space="preserve"> 2025</w:t>
                      </w:r>
                    </w:p>
                  </w:txbxContent>
                </v:textbox>
              </v:shape>
            </w:pict>
          </mc:Fallback>
        </mc:AlternateContent>
      </w:r>
      <w:r w:rsidR="00400A4A" w:rsidRPr="00B31E1D">
        <w:rPr>
          <w:rFonts w:ascii="Arial" w:hAnsi="Arial"/>
          <w:noProof/>
        </w:rPr>
        <w:drawing>
          <wp:anchor distT="0" distB="0" distL="114300" distR="114300" simplePos="0" relativeHeight="251658243" behindDoc="1" locked="0" layoutInCell="1" allowOverlap="1" wp14:anchorId="732EC1C0" wp14:editId="5D2FB339">
            <wp:simplePos x="0" y="0"/>
            <wp:positionH relativeFrom="column">
              <wp:posOffset>-585216</wp:posOffset>
            </wp:positionH>
            <wp:positionV relativeFrom="paragraph">
              <wp:posOffset>-856742</wp:posOffset>
            </wp:positionV>
            <wp:extent cx="2605405" cy="1321435"/>
            <wp:effectExtent l="0" t="0" r="0" b="0"/>
            <wp:wrapNone/>
            <wp:docPr id="263134574"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34574" name="Graphic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405" cy="1321435"/>
                    </a:xfrm>
                    <a:prstGeom prst="rect">
                      <a:avLst/>
                    </a:prstGeom>
                  </pic:spPr>
                </pic:pic>
              </a:graphicData>
            </a:graphic>
            <wp14:sizeRelH relativeFrom="margin">
              <wp14:pctWidth>0</wp14:pctWidth>
            </wp14:sizeRelH>
            <wp14:sizeRelV relativeFrom="margin">
              <wp14:pctHeight>0</wp14:pctHeight>
            </wp14:sizeRelV>
          </wp:anchor>
        </w:drawing>
      </w:r>
      <w:r w:rsidR="00DE38EB" w:rsidRPr="00B31E1D">
        <w:rPr>
          <w:rFonts w:ascii="Arial" w:hAnsi="Arial"/>
        </w:rPr>
        <w:tab/>
      </w:r>
    </w:p>
    <w:p w14:paraId="7123872E" w14:textId="383A234E" w:rsidR="009F6232" w:rsidRPr="00B31E1D" w:rsidRDefault="00E31EB6" w:rsidP="00975019">
      <w:pPr>
        <w:pStyle w:val="Bullet1"/>
        <w:rPr>
          <w:rFonts w:ascii="Arial" w:hAnsi="Arial"/>
        </w:rPr>
      </w:pPr>
      <w:r w:rsidRPr="00B31E1D">
        <w:rPr>
          <w:rFonts w:ascii="Arial" w:hAnsi="Arial"/>
          <w:noProof/>
        </w:rPr>
        <mc:AlternateContent>
          <mc:Choice Requires="wps">
            <w:drawing>
              <wp:anchor distT="0" distB="0" distL="114300" distR="114300" simplePos="0" relativeHeight="251658242" behindDoc="1" locked="0" layoutInCell="1" allowOverlap="1" wp14:anchorId="20B4660B" wp14:editId="04530A09">
                <wp:simplePos x="0" y="0"/>
                <wp:positionH relativeFrom="margin">
                  <wp:posOffset>-916940</wp:posOffset>
                </wp:positionH>
                <wp:positionV relativeFrom="paragraph">
                  <wp:posOffset>1319852</wp:posOffset>
                </wp:positionV>
                <wp:extent cx="7566025" cy="108750"/>
                <wp:effectExtent l="0" t="0" r="0" b="5715"/>
                <wp:wrapNone/>
                <wp:docPr id="1860146718" name="Graphic 3"/>
                <wp:cNvGraphicFramePr/>
                <a:graphic xmlns:a="http://schemas.openxmlformats.org/drawingml/2006/main">
                  <a:graphicData uri="http://schemas.microsoft.com/office/word/2010/wordprocessingShape">
                    <wps:wsp>
                      <wps:cNvSpPr/>
                      <wps:spPr>
                        <a:xfrm>
                          <a:off x="0" y="0"/>
                          <a:ext cx="7566025" cy="108750"/>
                        </a:xfrm>
                        <a:custGeom>
                          <a:avLst/>
                          <a:gdLst/>
                          <a:ahLst/>
                          <a:cxnLst/>
                          <a:rect l="l" t="t" r="r" b="b"/>
                          <a:pathLst>
                            <a:path w="7560309" h="108585">
                              <a:moveTo>
                                <a:pt x="7559992" y="0"/>
                              </a:moveTo>
                              <a:lnTo>
                                <a:pt x="0" y="0"/>
                              </a:lnTo>
                              <a:lnTo>
                                <a:pt x="0" y="108000"/>
                              </a:lnTo>
                              <a:lnTo>
                                <a:pt x="7559992" y="108000"/>
                              </a:lnTo>
                              <a:lnTo>
                                <a:pt x="7559992" y="0"/>
                              </a:lnTo>
                              <a:close/>
                            </a:path>
                          </a:pathLst>
                        </a:custGeom>
                        <a:solidFill>
                          <a:srgbClr val="31A394"/>
                        </a:solidFill>
                      </wps:spPr>
                      <wps:bodyPr wrap="square" lIns="0" tIns="0" rIns="0" bIns="0" rtlCol="0">
                        <a:prstTxWarp prst="textNoShape">
                          <a:avLst/>
                        </a:prstTxWarp>
                        <a:noAutofit/>
                      </wps:bodyPr>
                    </wps:wsp>
                  </a:graphicData>
                </a:graphic>
              </wp:anchor>
            </w:drawing>
          </mc:Choice>
          <mc:Fallback>
            <w:pict>
              <v:shape w14:anchorId="58CDDC33" id="Graphic 3" o:spid="_x0000_s1026" style="position:absolute;margin-left:-72.2pt;margin-top:103.95pt;width:595.75pt;height:8.55pt;z-index:-251658238;visibility:visible;mso-wrap-style:square;mso-wrap-distance-left:9pt;mso-wrap-distance-top:0;mso-wrap-distance-right:9pt;mso-wrap-distance-bottom:0;mso-position-horizontal:absolute;mso-position-horizontal-relative:margin;mso-position-vertical:absolute;mso-position-vertical-relative:text;v-text-anchor:top" coordsize="7560309,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" path="m7559992,l,,,108000r7559992,l7559992,xe" fillcolor="#31a394" stroked="f">
                <v:path arrowok="t"/>
                <w10:wrap anchorx="margin"/>
              </v:shape>
            </w:pict>
          </mc:Fallback>
        </mc:AlternateContent>
      </w:r>
    </w:p>
    <w:p w14:paraId="1DBDE7E5" w14:textId="77777777" w:rsidR="00864064" w:rsidRDefault="00864064" w:rsidP="003B02F4">
      <w:pPr>
        <w:rPr>
          <w:rFonts w:ascii="Arial" w:eastAsiaTheme="majorEastAsia" w:hAnsi="Arial" w:cs="Arial"/>
          <w:color w:val="0F4761" w:themeColor="accent1" w:themeShade="BF"/>
          <w:sz w:val="28"/>
          <w:szCs w:val="28"/>
        </w:rPr>
      </w:pPr>
      <w:bookmarkStart w:id="0" w:name="_Toc210652050"/>
    </w:p>
    <w:bookmarkEnd w:id="0"/>
    <w:p w14:paraId="37D9AF56" w14:textId="77777777" w:rsidR="006F39B0" w:rsidRDefault="006F39B0" w:rsidP="006F39B0">
      <w:pPr>
        <w:pStyle w:val="Heading2"/>
      </w:pPr>
      <w:r w:rsidRPr="006F39B0">
        <w:t>About this guidance</w:t>
      </w:r>
    </w:p>
    <w:p w14:paraId="2251D966" w14:textId="7C1B214E" w:rsidR="00A7379B" w:rsidRPr="00A7379B" w:rsidRDefault="00A7379B" w:rsidP="00A7379B">
      <w:pPr>
        <w:rPr>
          <w:rFonts w:ascii="Arial" w:hAnsi="Arial" w:cs="Arial"/>
          <w:lang w:val="en-US"/>
        </w:rPr>
      </w:pPr>
      <w:r w:rsidRPr="00A7379B">
        <w:rPr>
          <w:rFonts w:ascii="Arial" w:hAnsi="Arial" w:cs="Arial"/>
          <w:lang w:val="en-US"/>
        </w:rPr>
        <w:t xml:space="preserve">This document </w:t>
      </w:r>
      <w:proofErr w:type="spellStart"/>
      <w:r w:rsidRPr="00A7379B">
        <w:rPr>
          <w:rFonts w:ascii="Arial" w:hAnsi="Arial" w:cs="Arial"/>
          <w:lang w:val="en-US"/>
        </w:rPr>
        <w:t>summarises</w:t>
      </w:r>
      <w:proofErr w:type="spellEnd"/>
      <w:r w:rsidRPr="00A7379B">
        <w:rPr>
          <w:rFonts w:ascii="Arial" w:hAnsi="Arial" w:cs="Arial"/>
          <w:lang w:val="en-US"/>
        </w:rPr>
        <w:t xml:space="preserve"> what attendance service providers need to know about the Attendance Service contract starting in 2026. It explains the main expectations and performance measures.</w:t>
      </w:r>
      <w:r w:rsidRPr="00A7379B">
        <w:rPr>
          <w:rFonts w:ascii="Arial" w:hAnsi="Arial" w:cs="Arial"/>
          <w:lang w:val="en-US"/>
        </w:rPr>
        <w:br/>
        <w:t>It aims to help providers understand what is required and how the Ministry will measure performance.</w:t>
      </w:r>
    </w:p>
    <w:p w14:paraId="390DD79A" w14:textId="77777777" w:rsidR="00A7379B" w:rsidRPr="00A7379B" w:rsidRDefault="00A7379B" w:rsidP="00A7379B">
      <w:pPr>
        <w:rPr>
          <w:rFonts w:ascii="Arial" w:hAnsi="Arial" w:cs="Arial"/>
          <w:lang w:val="en-US"/>
        </w:rPr>
      </w:pPr>
      <w:r w:rsidRPr="00A7379B">
        <w:rPr>
          <w:rFonts w:ascii="Arial" w:hAnsi="Arial" w:cs="Arial"/>
          <w:lang w:val="en-US"/>
        </w:rPr>
        <w:t>Note: This document is not intended to be comprehensive. Your contract is the official source of all requirements. If anything in this summary differs from your contract, the contract applies.</w:t>
      </w:r>
    </w:p>
    <w:p w14:paraId="6314F59A" w14:textId="77777777" w:rsidR="00A7379B" w:rsidRPr="00A7379B" w:rsidRDefault="00A7379B" w:rsidP="006F39B0">
      <w:pPr>
        <w:pStyle w:val="Heading2"/>
        <w:rPr>
          <w:lang w:val="en-US"/>
        </w:rPr>
      </w:pPr>
      <w:r w:rsidRPr="00A7379B">
        <w:rPr>
          <w:lang w:val="en-US"/>
        </w:rPr>
        <w:t>Overview of the new model</w:t>
      </w:r>
    </w:p>
    <w:p w14:paraId="361EF9CD" w14:textId="77777777" w:rsidR="00A7379B" w:rsidRPr="005C4E60" w:rsidRDefault="00A7379B" w:rsidP="003F2D56">
      <w:pPr>
        <w:pStyle w:val="ListParagraph"/>
        <w:numPr>
          <w:ilvl w:val="0"/>
          <w:numId w:val="37"/>
        </w:numPr>
        <w:ind w:hanging="357"/>
        <w:contextualSpacing w:val="0"/>
        <w:rPr>
          <w:rFonts w:ascii="Arial" w:hAnsi="Arial" w:cs="Arial"/>
          <w:lang w:val="en-US"/>
        </w:rPr>
      </w:pPr>
      <w:r w:rsidRPr="005C4E60">
        <w:rPr>
          <w:rFonts w:ascii="Arial" w:hAnsi="Arial" w:cs="Arial"/>
          <w:lang w:val="en-US"/>
        </w:rPr>
        <w:t>Supports ākonga (students) who are:</w:t>
      </w:r>
    </w:p>
    <w:p w14:paraId="5D61F3AE" w14:textId="77777777" w:rsidR="00A7379B" w:rsidRPr="005C4E60" w:rsidRDefault="00A7379B" w:rsidP="003F2D56">
      <w:pPr>
        <w:pStyle w:val="ListParagraph"/>
        <w:numPr>
          <w:ilvl w:val="1"/>
          <w:numId w:val="37"/>
        </w:numPr>
        <w:ind w:hanging="357"/>
        <w:contextualSpacing w:val="0"/>
        <w:rPr>
          <w:rFonts w:ascii="Arial" w:hAnsi="Arial" w:cs="Arial"/>
          <w:lang w:val="en-US"/>
        </w:rPr>
      </w:pPr>
      <w:r w:rsidRPr="005C4E60">
        <w:rPr>
          <w:rFonts w:ascii="Arial" w:hAnsi="Arial" w:cs="Arial"/>
          <w:lang w:val="en-US"/>
        </w:rPr>
        <w:t xml:space="preserve">Chronically absent (attending 70% or less of a term) </w:t>
      </w:r>
    </w:p>
    <w:p w14:paraId="11CE3B9F" w14:textId="77777777" w:rsidR="00A7379B" w:rsidRPr="005C4E60" w:rsidRDefault="00A7379B" w:rsidP="003F2D56">
      <w:pPr>
        <w:pStyle w:val="ListParagraph"/>
        <w:numPr>
          <w:ilvl w:val="1"/>
          <w:numId w:val="37"/>
        </w:numPr>
        <w:ind w:hanging="357"/>
        <w:contextualSpacing w:val="0"/>
        <w:rPr>
          <w:rFonts w:ascii="Arial" w:hAnsi="Arial" w:cs="Arial"/>
          <w:lang w:val="en-US"/>
        </w:rPr>
      </w:pPr>
      <w:r w:rsidRPr="005C4E60">
        <w:rPr>
          <w:rFonts w:ascii="Arial" w:hAnsi="Arial" w:cs="Arial"/>
          <w:lang w:val="en-US"/>
        </w:rPr>
        <w:t>Not enrolled but should be</w:t>
      </w:r>
    </w:p>
    <w:p w14:paraId="2FD1FB55" w14:textId="77777777" w:rsidR="00A7379B" w:rsidRPr="005C4E60" w:rsidRDefault="00A7379B" w:rsidP="003F2D56">
      <w:pPr>
        <w:pStyle w:val="ListParagraph"/>
        <w:numPr>
          <w:ilvl w:val="0"/>
          <w:numId w:val="37"/>
        </w:numPr>
        <w:ind w:hanging="357"/>
        <w:contextualSpacing w:val="0"/>
        <w:rPr>
          <w:rFonts w:ascii="Arial" w:hAnsi="Arial" w:cs="Arial"/>
          <w:lang w:val="en-US"/>
        </w:rPr>
      </w:pPr>
      <w:r w:rsidRPr="005C4E60">
        <w:rPr>
          <w:rFonts w:ascii="Arial" w:hAnsi="Arial" w:cs="Arial"/>
          <w:lang w:val="en-US"/>
        </w:rPr>
        <w:t xml:space="preserve">Covers ākonga aged 5–16 (Years 1–11) </w:t>
      </w:r>
    </w:p>
    <w:p w14:paraId="25A3CB0A" w14:textId="77777777" w:rsidR="00A7379B" w:rsidRPr="005C4E60" w:rsidRDefault="00A7379B" w:rsidP="003F2D56">
      <w:pPr>
        <w:pStyle w:val="ListParagraph"/>
        <w:numPr>
          <w:ilvl w:val="0"/>
          <w:numId w:val="37"/>
        </w:numPr>
        <w:ind w:hanging="357"/>
        <w:contextualSpacing w:val="0"/>
        <w:rPr>
          <w:rFonts w:ascii="Arial" w:hAnsi="Arial" w:cs="Arial"/>
          <w:lang w:val="en-US"/>
        </w:rPr>
      </w:pPr>
      <w:r w:rsidRPr="005C4E60">
        <w:rPr>
          <w:rFonts w:ascii="Arial" w:hAnsi="Arial" w:cs="Arial"/>
          <w:lang w:val="en-US"/>
        </w:rPr>
        <w:t>Support can continue beyond age 16 if the ākonga wants to stay in school or keep learning and an enrolment pathway exists.</w:t>
      </w:r>
    </w:p>
    <w:p w14:paraId="17B10C56" w14:textId="77777777" w:rsidR="00A7379B" w:rsidRPr="005C4E60" w:rsidRDefault="00A7379B" w:rsidP="003F2D56">
      <w:pPr>
        <w:pStyle w:val="ListParagraph"/>
        <w:numPr>
          <w:ilvl w:val="0"/>
          <w:numId w:val="37"/>
        </w:numPr>
        <w:ind w:hanging="357"/>
        <w:contextualSpacing w:val="0"/>
        <w:rPr>
          <w:rFonts w:ascii="Arial" w:hAnsi="Arial" w:cs="Arial"/>
          <w:lang w:val="en-US"/>
        </w:rPr>
      </w:pPr>
      <w:r w:rsidRPr="005C4E60">
        <w:rPr>
          <w:rFonts w:ascii="Arial" w:hAnsi="Arial" w:cs="Arial"/>
          <w:lang w:val="en-US"/>
        </w:rPr>
        <w:t>Focus is on improving attendance outcomes.</w:t>
      </w:r>
    </w:p>
    <w:p w14:paraId="7E330094" w14:textId="77777777" w:rsidR="00A7379B" w:rsidRPr="005C4E60" w:rsidRDefault="00A7379B" w:rsidP="003F2D56">
      <w:pPr>
        <w:pStyle w:val="ListParagraph"/>
        <w:numPr>
          <w:ilvl w:val="0"/>
          <w:numId w:val="37"/>
        </w:numPr>
        <w:ind w:hanging="357"/>
        <w:contextualSpacing w:val="0"/>
        <w:rPr>
          <w:rFonts w:ascii="Arial" w:hAnsi="Arial" w:cs="Arial"/>
          <w:lang w:val="en-US"/>
        </w:rPr>
      </w:pPr>
      <w:r w:rsidRPr="005C4E60">
        <w:rPr>
          <w:rFonts w:ascii="Arial" w:hAnsi="Arial" w:cs="Arial"/>
          <w:lang w:val="en-US"/>
        </w:rPr>
        <w:t>Providers work together with whānau, schools, Iwi and community agencies to address barriers to attendance.</w:t>
      </w:r>
    </w:p>
    <w:p w14:paraId="05AA1698" w14:textId="77777777" w:rsidR="00A7379B" w:rsidRPr="005C4E60" w:rsidRDefault="00A7379B" w:rsidP="003F2D56">
      <w:pPr>
        <w:pStyle w:val="ListParagraph"/>
        <w:numPr>
          <w:ilvl w:val="0"/>
          <w:numId w:val="37"/>
        </w:numPr>
        <w:ind w:hanging="357"/>
        <w:contextualSpacing w:val="0"/>
        <w:rPr>
          <w:rFonts w:ascii="Arial" w:hAnsi="Arial" w:cs="Arial"/>
          <w:lang w:val="en-US"/>
        </w:rPr>
      </w:pPr>
      <w:r w:rsidRPr="005C4E60">
        <w:rPr>
          <w:rFonts w:ascii="Arial" w:hAnsi="Arial" w:cs="Arial"/>
          <w:lang w:val="en-US"/>
        </w:rPr>
        <w:t>Flexible and innovative approaches that lead to positive impact are encouraged.</w:t>
      </w:r>
    </w:p>
    <w:p w14:paraId="69317D30" w14:textId="77777777" w:rsidR="00A7379B" w:rsidRPr="00A7379B" w:rsidRDefault="00A7379B" w:rsidP="00BB6062">
      <w:pPr>
        <w:pStyle w:val="Heading2"/>
        <w:rPr>
          <w:lang w:val="en-US"/>
        </w:rPr>
      </w:pPr>
      <w:r w:rsidRPr="00A7379B">
        <w:rPr>
          <w:lang w:val="en-US"/>
        </w:rPr>
        <w:t>Contract expectations</w:t>
      </w:r>
    </w:p>
    <w:p w14:paraId="2A9C8E94" w14:textId="77777777" w:rsidR="00A7379B" w:rsidRPr="00C75AB1" w:rsidRDefault="00A7379B" w:rsidP="003F2D56">
      <w:pPr>
        <w:pStyle w:val="ListParagraph"/>
        <w:numPr>
          <w:ilvl w:val="0"/>
          <w:numId w:val="38"/>
        </w:numPr>
        <w:ind w:left="714" w:hanging="357"/>
        <w:contextualSpacing w:val="0"/>
        <w:rPr>
          <w:rFonts w:ascii="Arial" w:hAnsi="Arial" w:cs="Arial"/>
          <w:lang w:val="en-US"/>
        </w:rPr>
      </w:pPr>
      <w:r w:rsidRPr="00C75AB1">
        <w:rPr>
          <w:rFonts w:ascii="Arial" w:hAnsi="Arial" w:cs="Arial"/>
          <w:lang w:val="en-US"/>
        </w:rPr>
        <w:t>Deliver case management for all referred ākonga.</w:t>
      </w:r>
    </w:p>
    <w:p w14:paraId="53168C12" w14:textId="77777777" w:rsidR="00A7379B" w:rsidRPr="00C75AB1" w:rsidRDefault="00A7379B" w:rsidP="003F2D56">
      <w:pPr>
        <w:pStyle w:val="ListParagraph"/>
        <w:numPr>
          <w:ilvl w:val="0"/>
          <w:numId w:val="38"/>
        </w:numPr>
        <w:ind w:left="714" w:hanging="357"/>
        <w:contextualSpacing w:val="0"/>
        <w:rPr>
          <w:rFonts w:ascii="Arial" w:hAnsi="Arial" w:cs="Arial"/>
          <w:lang w:val="en-US"/>
        </w:rPr>
      </w:pPr>
      <w:r w:rsidRPr="00C75AB1">
        <w:rPr>
          <w:rFonts w:ascii="Arial" w:hAnsi="Arial" w:cs="Arial"/>
          <w:lang w:val="en-US"/>
        </w:rPr>
        <w:t>Record all information and actions in the Ministry’s Attendance Service Case Management System (AS-CMS).</w:t>
      </w:r>
    </w:p>
    <w:p w14:paraId="2308733F" w14:textId="77777777" w:rsidR="00A7379B" w:rsidRPr="00C75AB1" w:rsidRDefault="00A7379B" w:rsidP="003F2D56">
      <w:pPr>
        <w:pStyle w:val="ListParagraph"/>
        <w:numPr>
          <w:ilvl w:val="0"/>
          <w:numId w:val="38"/>
        </w:numPr>
        <w:ind w:left="714" w:hanging="357"/>
        <w:contextualSpacing w:val="0"/>
        <w:rPr>
          <w:rFonts w:ascii="Arial" w:hAnsi="Arial" w:cs="Arial"/>
          <w:lang w:val="en-US"/>
        </w:rPr>
      </w:pPr>
      <w:r w:rsidRPr="00C75AB1">
        <w:rPr>
          <w:rFonts w:ascii="Arial" w:hAnsi="Arial" w:cs="Arial"/>
          <w:lang w:val="en-US"/>
        </w:rPr>
        <w:t>Identify barriers and put in place solutions that last.</w:t>
      </w:r>
    </w:p>
    <w:p w14:paraId="1639F029" w14:textId="77777777" w:rsidR="00A7379B" w:rsidRPr="00C75AB1" w:rsidRDefault="00A7379B" w:rsidP="003F2D56">
      <w:pPr>
        <w:pStyle w:val="ListParagraph"/>
        <w:numPr>
          <w:ilvl w:val="0"/>
          <w:numId w:val="38"/>
        </w:numPr>
        <w:ind w:left="714" w:hanging="357"/>
        <w:contextualSpacing w:val="0"/>
        <w:rPr>
          <w:rFonts w:ascii="Arial" w:hAnsi="Arial" w:cs="Arial"/>
          <w:lang w:val="en-US"/>
        </w:rPr>
      </w:pPr>
      <w:r w:rsidRPr="00C75AB1">
        <w:rPr>
          <w:rFonts w:ascii="Arial" w:hAnsi="Arial" w:cs="Arial"/>
          <w:lang w:val="en-US"/>
        </w:rPr>
        <w:t>Address unmet basic needs that affect attendance.</w:t>
      </w:r>
    </w:p>
    <w:p w14:paraId="47BF182E" w14:textId="77777777" w:rsidR="00A7379B" w:rsidRPr="00C75AB1" w:rsidRDefault="00A7379B" w:rsidP="003F2D56">
      <w:pPr>
        <w:pStyle w:val="ListParagraph"/>
        <w:numPr>
          <w:ilvl w:val="0"/>
          <w:numId w:val="38"/>
        </w:numPr>
        <w:ind w:left="714" w:hanging="357"/>
        <w:contextualSpacing w:val="0"/>
        <w:rPr>
          <w:rFonts w:ascii="Arial" w:hAnsi="Arial" w:cs="Arial"/>
          <w:lang w:val="en-US"/>
        </w:rPr>
      </w:pPr>
      <w:r w:rsidRPr="00C75AB1">
        <w:rPr>
          <w:rFonts w:ascii="Arial" w:hAnsi="Arial" w:cs="Arial"/>
          <w:lang w:val="en-US"/>
        </w:rPr>
        <w:t>Maintain strong local relationships and cultural capability.</w:t>
      </w:r>
    </w:p>
    <w:p w14:paraId="090F7AE6" w14:textId="77777777" w:rsidR="00A7379B" w:rsidRPr="00C75AB1" w:rsidRDefault="00A7379B" w:rsidP="003F2D56">
      <w:pPr>
        <w:pStyle w:val="ListParagraph"/>
        <w:numPr>
          <w:ilvl w:val="0"/>
          <w:numId w:val="38"/>
        </w:numPr>
        <w:ind w:left="714" w:hanging="357"/>
        <w:contextualSpacing w:val="0"/>
        <w:rPr>
          <w:rFonts w:ascii="Arial" w:hAnsi="Arial" w:cs="Arial"/>
          <w:lang w:val="en-US"/>
        </w:rPr>
      </w:pPr>
      <w:r w:rsidRPr="00C75AB1">
        <w:rPr>
          <w:rFonts w:ascii="Arial" w:hAnsi="Arial" w:cs="Arial"/>
          <w:lang w:val="en-US"/>
        </w:rPr>
        <w:lastRenderedPageBreak/>
        <w:t>Participate in multi-agency forums as required.</w:t>
      </w:r>
    </w:p>
    <w:p w14:paraId="31EA8965" w14:textId="77777777" w:rsidR="00A7379B" w:rsidRPr="00C75AB1" w:rsidRDefault="00A7379B" w:rsidP="003F2D56">
      <w:pPr>
        <w:pStyle w:val="ListParagraph"/>
        <w:numPr>
          <w:ilvl w:val="0"/>
          <w:numId w:val="38"/>
        </w:numPr>
        <w:ind w:left="714" w:hanging="357"/>
        <w:contextualSpacing w:val="0"/>
        <w:rPr>
          <w:rFonts w:ascii="Arial" w:hAnsi="Arial" w:cs="Arial"/>
          <w:lang w:val="en-US"/>
        </w:rPr>
      </w:pPr>
      <w:r w:rsidRPr="00C75AB1">
        <w:rPr>
          <w:rFonts w:ascii="Arial" w:hAnsi="Arial" w:cs="Arial"/>
          <w:lang w:val="en-US"/>
        </w:rPr>
        <w:t xml:space="preserve">Submit an annual Service Delivery Plan that includes include quarterly milestones (see </w:t>
      </w:r>
      <w:hyperlink w:anchor="_Reporting_and_compliance" w:history="1">
        <w:r w:rsidRPr="00C75AB1">
          <w:rPr>
            <w:rStyle w:val="Hyperlink"/>
            <w:rFonts w:ascii="Arial" w:hAnsi="Arial" w:cs="Arial"/>
            <w:lang w:val="en-US"/>
          </w:rPr>
          <w:t>Reporting and compliance</w:t>
        </w:r>
      </w:hyperlink>
      <w:r w:rsidRPr="00C75AB1">
        <w:rPr>
          <w:rFonts w:ascii="Arial" w:hAnsi="Arial" w:cs="Arial"/>
          <w:lang w:val="en-US"/>
        </w:rPr>
        <w:t xml:space="preserve"> below also).</w:t>
      </w:r>
    </w:p>
    <w:p w14:paraId="0DA5B83E" w14:textId="77777777" w:rsidR="00A7379B" w:rsidRPr="00C75AB1" w:rsidRDefault="00A7379B" w:rsidP="003F2D56">
      <w:pPr>
        <w:pStyle w:val="ListParagraph"/>
        <w:numPr>
          <w:ilvl w:val="0"/>
          <w:numId w:val="38"/>
        </w:numPr>
        <w:ind w:left="714" w:hanging="357"/>
        <w:contextualSpacing w:val="0"/>
        <w:rPr>
          <w:rFonts w:ascii="Arial" w:hAnsi="Arial" w:cs="Arial"/>
          <w:lang w:val="en-US"/>
        </w:rPr>
      </w:pPr>
      <w:r w:rsidRPr="00C75AB1">
        <w:rPr>
          <w:rFonts w:ascii="Arial" w:hAnsi="Arial" w:cs="Arial"/>
          <w:lang w:val="en-US"/>
        </w:rPr>
        <w:t>Comply with health and safety, privacy, and all legal requirements.</w:t>
      </w:r>
    </w:p>
    <w:p w14:paraId="2999E01E" w14:textId="77777777" w:rsidR="00A7379B" w:rsidRPr="00A7379B" w:rsidRDefault="00A7379B" w:rsidP="00A7379B">
      <w:pPr>
        <w:rPr>
          <w:rFonts w:ascii="Arial" w:hAnsi="Arial" w:cs="Arial"/>
          <w:lang w:val="en-US"/>
        </w:rPr>
      </w:pPr>
      <w:r w:rsidRPr="00A7379B">
        <w:rPr>
          <w:rFonts w:ascii="Arial" w:hAnsi="Arial" w:cs="Arial"/>
          <w:lang w:val="en-US"/>
        </w:rPr>
        <w:t>Commit to continuous improvement through regular review, feedback, and adjustment of service delivery.</w:t>
      </w:r>
    </w:p>
    <w:p w14:paraId="0F379E37" w14:textId="77777777" w:rsidR="00A7379B" w:rsidRPr="00A7379B" w:rsidRDefault="00A7379B" w:rsidP="00A7379B">
      <w:pPr>
        <w:rPr>
          <w:rFonts w:ascii="Arial" w:hAnsi="Arial" w:cs="Arial"/>
          <w:lang w:val="en-US"/>
        </w:rPr>
      </w:pPr>
    </w:p>
    <w:p w14:paraId="63BD6A1D" w14:textId="77777777" w:rsidR="00A7379B" w:rsidRPr="00A7379B" w:rsidRDefault="00A7379B" w:rsidP="00BB6062">
      <w:pPr>
        <w:pStyle w:val="Heading2"/>
        <w:rPr>
          <w:lang w:val="en-US"/>
        </w:rPr>
      </w:pPr>
      <w:r w:rsidRPr="00A7379B">
        <w:rPr>
          <w:lang w:val="en-US"/>
        </w:rPr>
        <w:t>Other services and support</w:t>
      </w:r>
    </w:p>
    <w:p w14:paraId="749CB4F9" w14:textId="77777777" w:rsidR="00A7379B" w:rsidRPr="00A7379B" w:rsidRDefault="00A7379B" w:rsidP="00A7379B">
      <w:pPr>
        <w:rPr>
          <w:rFonts w:ascii="Arial" w:hAnsi="Arial" w:cs="Arial"/>
        </w:rPr>
      </w:pPr>
      <w:r w:rsidRPr="00A7379B">
        <w:rPr>
          <w:rFonts w:ascii="Arial" w:hAnsi="Arial" w:cs="Arial"/>
        </w:rPr>
        <w:t xml:space="preserve">Providers are expected to deliver additional services beyond case management. Flexibility and innovation </w:t>
      </w:r>
      <w:proofErr w:type="gramStart"/>
      <w:r w:rsidRPr="00A7379B">
        <w:rPr>
          <w:rFonts w:ascii="Arial" w:hAnsi="Arial" w:cs="Arial"/>
        </w:rPr>
        <w:t>is</w:t>
      </w:r>
      <w:proofErr w:type="gramEnd"/>
      <w:r w:rsidRPr="00A7379B">
        <w:rPr>
          <w:rFonts w:ascii="Arial" w:hAnsi="Arial" w:cs="Arial"/>
        </w:rPr>
        <w:t xml:space="preserve"> encouraged in the design and delivery of these services. These could include, but are not limited to, the following:</w:t>
      </w:r>
    </w:p>
    <w:p w14:paraId="3AD79783" w14:textId="77777777" w:rsidR="00A7379B" w:rsidRPr="00A7379B" w:rsidRDefault="00A7379B" w:rsidP="00A7379B">
      <w:pPr>
        <w:numPr>
          <w:ilvl w:val="0"/>
          <w:numId w:val="30"/>
        </w:numPr>
        <w:rPr>
          <w:rFonts w:ascii="Arial" w:hAnsi="Arial" w:cs="Arial"/>
        </w:rPr>
      </w:pPr>
      <w:r w:rsidRPr="00A7379B">
        <w:rPr>
          <w:rFonts w:ascii="Arial" w:hAnsi="Arial" w:cs="Arial"/>
        </w:rPr>
        <w:t>Support schools during key transitions (such as intermediate to secondary) to reduce risk of non-enrolment.</w:t>
      </w:r>
    </w:p>
    <w:p w14:paraId="7BDC5B85" w14:textId="77777777" w:rsidR="00A7379B" w:rsidRPr="00A7379B" w:rsidRDefault="00A7379B" w:rsidP="00A7379B">
      <w:pPr>
        <w:numPr>
          <w:ilvl w:val="0"/>
          <w:numId w:val="30"/>
        </w:numPr>
        <w:rPr>
          <w:rFonts w:ascii="Arial" w:hAnsi="Arial" w:cs="Arial"/>
        </w:rPr>
      </w:pPr>
      <w:r w:rsidRPr="00A7379B">
        <w:rPr>
          <w:rFonts w:ascii="Arial" w:hAnsi="Arial" w:cs="Arial"/>
        </w:rPr>
        <w:t xml:space="preserve">Provide advice and periodic support to schools for chronic absence in individual </w:t>
      </w:r>
      <w:r w:rsidRPr="00A7379B">
        <w:rPr>
          <w:rFonts w:ascii="Arial" w:hAnsi="Arial" w:cs="Arial"/>
          <w:lang w:val="en-US"/>
        </w:rPr>
        <w:t>ākonga</w:t>
      </w:r>
      <w:r w:rsidRPr="00A7379B">
        <w:rPr>
          <w:rFonts w:ascii="Arial" w:hAnsi="Arial" w:cs="Arial"/>
        </w:rPr>
        <w:t xml:space="preserve"> or cohorts, including targeted help for specific communities or after incidents.</w:t>
      </w:r>
    </w:p>
    <w:p w14:paraId="4FB002D7" w14:textId="77777777" w:rsidR="00A7379B" w:rsidRPr="00A7379B" w:rsidRDefault="00A7379B" w:rsidP="00A7379B">
      <w:pPr>
        <w:numPr>
          <w:ilvl w:val="0"/>
          <w:numId w:val="30"/>
        </w:numPr>
        <w:rPr>
          <w:rFonts w:ascii="Arial" w:hAnsi="Arial" w:cs="Arial"/>
        </w:rPr>
      </w:pPr>
      <w:r w:rsidRPr="00A7379B">
        <w:rPr>
          <w:rFonts w:ascii="Arial" w:hAnsi="Arial" w:cs="Arial"/>
        </w:rPr>
        <w:t>Actively participate in multi-agency forums and roundtables as required; maintain records of cases referred and outcomes.</w:t>
      </w:r>
    </w:p>
    <w:p w14:paraId="2E69BFF5" w14:textId="77777777" w:rsidR="00A7379B" w:rsidRPr="00A7379B" w:rsidRDefault="00A7379B" w:rsidP="00A7379B">
      <w:pPr>
        <w:numPr>
          <w:ilvl w:val="0"/>
          <w:numId w:val="30"/>
        </w:numPr>
        <w:rPr>
          <w:rFonts w:ascii="Arial" w:hAnsi="Arial" w:cs="Arial"/>
        </w:rPr>
      </w:pPr>
      <w:r w:rsidRPr="00A7379B">
        <w:rPr>
          <w:rFonts w:ascii="Arial" w:hAnsi="Arial" w:cs="Arial"/>
        </w:rPr>
        <w:t>Engage in consultation and feedback processes directed by the Ministry. Notify the Ministry before conducting any satisfaction surveys and report results.</w:t>
      </w:r>
    </w:p>
    <w:p w14:paraId="29F5E948" w14:textId="77777777" w:rsidR="00A7379B" w:rsidRPr="00A7379B" w:rsidRDefault="00A7379B" w:rsidP="00A7379B">
      <w:pPr>
        <w:numPr>
          <w:ilvl w:val="0"/>
          <w:numId w:val="30"/>
        </w:numPr>
        <w:rPr>
          <w:rFonts w:ascii="Arial" w:hAnsi="Arial" w:cs="Arial"/>
        </w:rPr>
      </w:pPr>
      <w:r w:rsidRPr="00A7379B">
        <w:rPr>
          <w:rFonts w:ascii="Arial" w:hAnsi="Arial" w:cs="Arial"/>
        </w:rPr>
        <w:t>Record and report all activities under these elements, including resources used and any capacity constraints.</w:t>
      </w:r>
    </w:p>
    <w:p w14:paraId="5A032960" w14:textId="77777777" w:rsidR="00A7379B" w:rsidRPr="00A7379B" w:rsidRDefault="00A7379B" w:rsidP="00026923">
      <w:pPr>
        <w:pStyle w:val="Heading1"/>
        <w:rPr>
          <w:lang w:val="en-US"/>
        </w:rPr>
      </w:pPr>
      <w:r w:rsidRPr="00A7379B">
        <w:rPr>
          <w:lang w:val="en-US"/>
        </w:rPr>
        <w:t>Service levels</w:t>
      </w:r>
    </w:p>
    <w:p w14:paraId="465726E2" w14:textId="77777777" w:rsidR="00A7379B" w:rsidRPr="00A7379B" w:rsidRDefault="00A7379B" w:rsidP="00026923">
      <w:pPr>
        <w:pStyle w:val="Heading2"/>
        <w:rPr>
          <w:lang w:val="en-US"/>
        </w:rPr>
      </w:pPr>
      <w:r w:rsidRPr="00A7379B">
        <w:rPr>
          <w:lang w:val="en-US"/>
        </w:rPr>
        <w:t>Case management</w:t>
      </w:r>
    </w:p>
    <w:p w14:paraId="187B923B" w14:textId="77777777" w:rsidR="00A7379B" w:rsidRPr="00A7379B" w:rsidRDefault="00A7379B" w:rsidP="00A7379B">
      <w:pPr>
        <w:rPr>
          <w:rFonts w:ascii="Arial" w:hAnsi="Arial" w:cs="Arial"/>
        </w:rPr>
      </w:pPr>
      <w:r w:rsidRPr="00A7379B">
        <w:rPr>
          <w:rFonts w:ascii="Arial" w:hAnsi="Arial" w:cs="Arial"/>
        </w:rPr>
        <w:t>Providers must meet these minimum service levels:</w:t>
      </w:r>
    </w:p>
    <w:p w14:paraId="57A5AB03" w14:textId="77777777" w:rsidR="00A7379B" w:rsidRPr="00A7379B" w:rsidRDefault="00A7379B" w:rsidP="00A7379B">
      <w:pPr>
        <w:numPr>
          <w:ilvl w:val="0"/>
          <w:numId w:val="31"/>
        </w:numPr>
        <w:rPr>
          <w:rFonts w:ascii="Arial" w:hAnsi="Arial" w:cs="Arial"/>
        </w:rPr>
      </w:pPr>
      <w:r w:rsidRPr="00A7379B">
        <w:rPr>
          <w:rFonts w:ascii="Arial" w:hAnsi="Arial" w:cs="Arial"/>
          <w:b/>
          <w:bCs/>
        </w:rPr>
        <w:t xml:space="preserve">School contact after referral </w:t>
      </w:r>
      <w:r w:rsidRPr="00A7379B">
        <w:rPr>
          <w:rFonts w:ascii="Arial" w:hAnsi="Arial" w:cs="Arial"/>
        </w:rPr>
        <w:t>(contact is with last known school for non-enrolled referral)</w:t>
      </w:r>
    </w:p>
    <w:p w14:paraId="099E7A2B" w14:textId="77777777" w:rsidR="00A7379B" w:rsidRPr="00A7379B" w:rsidRDefault="00A7379B" w:rsidP="00D34BAD">
      <w:pPr>
        <w:numPr>
          <w:ilvl w:val="1"/>
          <w:numId w:val="31"/>
        </w:numPr>
        <w:spacing w:after="40"/>
        <w:ind w:left="1434" w:hanging="357"/>
        <w:rPr>
          <w:rFonts w:ascii="Arial" w:hAnsi="Arial" w:cs="Arial"/>
        </w:rPr>
      </w:pPr>
      <w:r w:rsidRPr="00A7379B">
        <w:rPr>
          <w:rFonts w:ascii="Arial" w:hAnsi="Arial" w:cs="Arial"/>
        </w:rPr>
        <w:t>80% within 5 business days</w:t>
      </w:r>
    </w:p>
    <w:p w14:paraId="1FC18290" w14:textId="77777777" w:rsidR="00A7379B" w:rsidRPr="00A7379B" w:rsidRDefault="00A7379B" w:rsidP="00D34BAD">
      <w:pPr>
        <w:numPr>
          <w:ilvl w:val="1"/>
          <w:numId w:val="31"/>
        </w:numPr>
        <w:spacing w:after="40"/>
        <w:ind w:left="1434" w:hanging="357"/>
        <w:rPr>
          <w:rFonts w:ascii="Arial" w:hAnsi="Arial" w:cs="Arial"/>
        </w:rPr>
      </w:pPr>
      <w:r w:rsidRPr="00A7379B">
        <w:rPr>
          <w:rFonts w:ascii="Arial" w:hAnsi="Arial" w:cs="Arial"/>
        </w:rPr>
        <w:t>90% within 10 business days</w:t>
      </w:r>
    </w:p>
    <w:p w14:paraId="5DBA97F7" w14:textId="77777777" w:rsidR="00A7379B" w:rsidRPr="00A7379B" w:rsidRDefault="00A7379B" w:rsidP="00A7379B">
      <w:pPr>
        <w:numPr>
          <w:ilvl w:val="0"/>
          <w:numId w:val="31"/>
        </w:numPr>
        <w:rPr>
          <w:rFonts w:ascii="Arial" w:hAnsi="Arial" w:cs="Arial"/>
        </w:rPr>
      </w:pPr>
      <w:r w:rsidRPr="00A7379B">
        <w:rPr>
          <w:rFonts w:ascii="Arial" w:hAnsi="Arial" w:cs="Arial"/>
          <w:b/>
          <w:bCs/>
        </w:rPr>
        <w:t>Ākonga and whānau contact</w:t>
      </w:r>
    </w:p>
    <w:p w14:paraId="5A64CDC6" w14:textId="77777777" w:rsidR="00A7379B" w:rsidRPr="00A7379B" w:rsidRDefault="00A7379B" w:rsidP="00D34BAD">
      <w:pPr>
        <w:numPr>
          <w:ilvl w:val="1"/>
          <w:numId w:val="31"/>
        </w:numPr>
        <w:spacing w:after="40"/>
        <w:ind w:left="1434" w:hanging="357"/>
        <w:rPr>
          <w:rFonts w:ascii="Arial" w:hAnsi="Arial" w:cs="Arial"/>
        </w:rPr>
      </w:pPr>
      <w:r w:rsidRPr="00A7379B">
        <w:rPr>
          <w:rFonts w:ascii="Arial" w:hAnsi="Arial" w:cs="Arial"/>
        </w:rPr>
        <w:t>80% within 10 business days</w:t>
      </w:r>
    </w:p>
    <w:p w14:paraId="6837061C" w14:textId="77777777" w:rsidR="00A7379B" w:rsidRPr="00A7379B" w:rsidRDefault="00A7379B" w:rsidP="00D34BAD">
      <w:pPr>
        <w:numPr>
          <w:ilvl w:val="1"/>
          <w:numId w:val="31"/>
        </w:numPr>
        <w:spacing w:after="40"/>
        <w:ind w:left="1434" w:hanging="357"/>
        <w:rPr>
          <w:rFonts w:ascii="Arial" w:hAnsi="Arial" w:cs="Arial"/>
        </w:rPr>
      </w:pPr>
      <w:r w:rsidRPr="00A7379B">
        <w:rPr>
          <w:rFonts w:ascii="Arial" w:hAnsi="Arial" w:cs="Arial"/>
        </w:rPr>
        <w:t>90% within 15 business days</w:t>
      </w:r>
    </w:p>
    <w:p w14:paraId="21F25091" w14:textId="77777777" w:rsidR="00A7379B" w:rsidRPr="00A7379B" w:rsidRDefault="00A7379B" w:rsidP="00026923">
      <w:pPr>
        <w:pStyle w:val="Heading1"/>
        <w:rPr>
          <w:lang w:val="en-US"/>
        </w:rPr>
      </w:pPr>
      <w:r w:rsidRPr="00A7379B">
        <w:rPr>
          <w:lang w:val="en-US"/>
        </w:rPr>
        <w:t>Outcome measures</w:t>
      </w:r>
    </w:p>
    <w:p w14:paraId="68098FD5" w14:textId="77777777" w:rsidR="00A7379B" w:rsidRPr="00A7379B" w:rsidRDefault="00A7379B" w:rsidP="00A7379B">
      <w:pPr>
        <w:rPr>
          <w:rFonts w:ascii="Arial" w:hAnsi="Arial" w:cs="Arial"/>
          <w:lang w:val="en-US"/>
        </w:rPr>
      </w:pPr>
      <w:r w:rsidRPr="00A7379B">
        <w:rPr>
          <w:rFonts w:ascii="Arial" w:hAnsi="Arial" w:cs="Arial"/>
          <w:lang w:val="en-US"/>
        </w:rPr>
        <w:t>The goal is to improve attendance and keep it high after support ends. Progress is checked each term.</w:t>
      </w:r>
    </w:p>
    <w:p w14:paraId="51DFD151" w14:textId="77777777" w:rsidR="00A7379B" w:rsidRPr="00A7379B" w:rsidRDefault="00A7379B" w:rsidP="00A7379B">
      <w:pPr>
        <w:rPr>
          <w:rFonts w:ascii="Arial" w:hAnsi="Arial" w:cs="Arial"/>
          <w:lang w:val="en-US"/>
        </w:rPr>
      </w:pPr>
      <w:r w:rsidRPr="00A7379B">
        <w:rPr>
          <w:rFonts w:ascii="Arial" w:hAnsi="Arial" w:cs="Arial"/>
          <w:lang w:val="en-US"/>
        </w:rPr>
        <w:lastRenderedPageBreak/>
        <w:t>The provider must achieve the following outcome measures:</w:t>
      </w:r>
    </w:p>
    <w:p w14:paraId="126E02B2" w14:textId="77777777" w:rsidR="00A7379B" w:rsidRPr="00A7379B" w:rsidRDefault="00A7379B" w:rsidP="00A7379B">
      <w:pPr>
        <w:numPr>
          <w:ilvl w:val="0"/>
          <w:numId w:val="35"/>
        </w:numPr>
        <w:rPr>
          <w:rFonts w:ascii="Arial" w:hAnsi="Arial" w:cs="Arial"/>
          <w:lang w:val="en-US"/>
        </w:rPr>
      </w:pPr>
      <w:r w:rsidRPr="00A7379B">
        <w:rPr>
          <w:rFonts w:ascii="Arial" w:hAnsi="Arial" w:cs="Arial"/>
          <w:lang w:val="en-US"/>
        </w:rPr>
        <w:t xml:space="preserve">At least 70% of referred chronically absent ākonga will demonstrate improved attendance in the term following the term after referral (so a ākonga referred in Term 1, will have their outcome measured in Term 3), measured as either: </w:t>
      </w:r>
    </w:p>
    <w:p w14:paraId="216A1A38" w14:textId="77777777" w:rsidR="00A7379B" w:rsidRPr="00A7379B" w:rsidRDefault="00A7379B" w:rsidP="00D34BAD">
      <w:pPr>
        <w:numPr>
          <w:ilvl w:val="0"/>
          <w:numId w:val="36"/>
        </w:numPr>
        <w:spacing w:after="40"/>
        <w:ind w:left="1434" w:hanging="357"/>
        <w:rPr>
          <w:rFonts w:ascii="Arial" w:hAnsi="Arial" w:cs="Arial"/>
          <w:lang w:val="en-US"/>
        </w:rPr>
      </w:pPr>
      <w:r w:rsidRPr="00A7379B">
        <w:rPr>
          <w:rFonts w:ascii="Arial" w:hAnsi="Arial" w:cs="Arial"/>
          <w:lang w:val="en-US"/>
        </w:rPr>
        <w:t>Achieving an attendance level of over 70%, or</w:t>
      </w:r>
    </w:p>
    <w:p w14:paraId="7E7C889E" w14:textId="77777777" w:rsidR="00A7379B" w:rsidRPr="00A7379B" w:rsidRDefault="00A7379B" w:rsidP="00D34BAD">
      <w:pPr>
        <w:numPr>
          <w:ilvl w:val="0"/>
          <w:numId w:val="36"/>
        </w:numPr>
        <w:spacing w:after="40"/>
        <w:ind w:left="1434" w:hanging="357"/>
        <w:rPr>
          <w:rFonts w:ascii="Arial" w:hAnsi="Arial" w:cs="Arial"/>
          <w:lang w:val="en-US"/>
        </w:rPr>
      </w:pPr>
      <w:r w:rsidRPr="00A7379B">
        <w:rPr>
          <w:rFonts w:ascii="Arial" w:hAnsi="Arial" w:cs="Arial"/>
          <w:lang w:val="en-US"/>
        </w:rPr>
        <w:t>If attendance remains below 70%, showing an improvement of at least 25% from their baseline attendance level.</w:t>
      </w:r>
    </w:p>
    <w:p w14:paraId="0A921109" w14:textId="77777777" w:rsidR="00A7379B" w:rsidRPr="00A7379B" w:rsidRDefault="00A7379B" w:rsidP="00A7379B">
      <w:pPr>
        <w:numPr>
          <w:ilvl w:val="0"/>
          <w:numId w:val="35"/>
        </w:numPr>
        <w:rPr>
          <w:rFonts w:ascii="Arial" w:hAnsi="Arial" w:cs="Arial"/>
          <w:lang w:val="en-US"/>
        </w:rPr>
      </w:pPr>
      <w:r w:rsidRPr="00A7379B">
        <w:rPr>
          <w:rFonts w:ascii="Arial" w:hAnsi="Arial" w:cs="Arial"/>
          <w:lang w:val="en-US"/>
        </w:rPr>
        <w:t>At least 60% of referred non-enrolled ākonga with up-to-date contact details will have enrolled in a school, or an appropriate alternative education pathway, within 50 Business Days (10 weeks) of referral.</w:t>
      </w:r>
    </w:p>
    <w:p w14:paraId="20A42EA8" w14:textId="77777777" w:rsidR="00A7379B" w:rsidRPr="00A7379B" w:rsidRDefault="00A7379B" w:rsidP="00A7379B">
      <w:pPr>
        <w:rPr>
          <w:rFonts w:ascii="Arial" w:hAnsi="Arial" w:cs="Arial"/>
          <w:lang w:val="en-US"/>
        </w:rPr>
      </w:pPr>
      <w:r w:rsidRPr="00A7379B">
        <w:rPr>
          <w:rFonts w:ascii="Arial" w:hAnsi="Arial" w:cs="Arial"/>
          <w:lang w:val="en-US"/>
        </w:rPr>
        <w:t>These targets show the minimum expected impact. The Ministry monitors results at ākonga, school, provider, and national levels.</w:t>
      </w:r>
    </w:p>
    <w:p w14:paraId="559EB933" w14:textId="77777777" w:rsidR="00A7379B" w:rsidRPr="00A7379B" w:rsidRDefault="00A7379B" w:rsidP="00755990">
      <w:pPr>
        <w:pStyle w:val="Heading1"/>
        <w:rPr>
          <w:lang w:val="en-US"/>
        </w:rPr>
      </w:pPr>
      <w:bookmarkStart w:id="1" w:name="_Reporting_and_compliance"/>
      <w:bookmarkEnd w:id="1"/>
      <w:r w:rsidRPr="00A7379B">
        <w:rPr>
          <w:lang w:val="en-US"/>
        </w:rPr>
        <w:t>Reporting and compliance</w:t>
      </w:r>
    </w:p>
    <w:p w14:paraId="4533AF05" w14:textId="77777777" w:rsidR="00A7379B" w:rsidRPr="00A7379B" w:rsidRDefault="00A7379B" w:rsidP="00A7379B">
      <w:pPr>
        <w:rPr>
          <w:rFonts w:ascii="Arial" w:hAnsi="Arial" w:cs="Arial"/>
        </w:rPr>
      </w:pPr>
      <w:r w:rsidRPr="00A7379B">
        <w:rPr>
          <w:rFonts w:ascii="Arial" w:hAnsi="Arial" w:cs="Arial"/>
        </w:rPr>
        <w:t>Providers must:</w:t>
      </w:r>
    </w:p>
    <w:p w14:paraId="6ACE3652" w14:textId="77777777" w:rsidR="00A7379B" w:rsidRPr="00F55D2C" w:rsidRDefault="00A7379B" w:rsidP="00F55D2C">
      <w:pPr>
        <w:pStyle w:val="ListParagraph"/>
        <w:numPr>
          <w:ilvl w:val="0"/>
          <w:numId w:val="35"/>
        </w:numPr>
        <w:ind w:left="714" w:hanging="357"/>
        <w:contextualSpacing w:val="0"/>
        <w:rPr>
          <w:rFonts w:ascii="Arial" w:hAnsi="Arial" w:cs="Arial"/>
        </w:rPr>
      </w:pPr>
      <w:r w:rsidRPr="00F55D2C">
        <w:rPr>
          <w:rFonts w:ascii="Arial" w:hAnsi="Arial" w:cs="Arial"/>
        </w:rPr>
        <w:t xml:space="preserve">Submit an annual Service Delivery Plan by </w:t>
      </w:r>
      <w:r w:rsidRPr="00F55D2C">
        <w:rPr>
          <w:rFonts w:ascii="Arial" w:hAnsi="Arial" w:cs="Arial"/>
          <w:b/>
          <w:bCs/>
        </w:rPr>
        <w:t>15 November</w:t>
      </w:r>
      <w:r w:rsidRPr="00F55D2C">
        <w:rPr>
          <w:rFonts w:ascii="Arial" w:hAnsi="Arial" w:cs="Arial"/>
        </w:rPr>
        <w:t xml:space="preserve"> each year using the AS-CMS template. The plan must include quarterly milestones.</w:t>
      </w:r>
    </w:p>
    <w:p w14:paraId="0406CA06" w14:textId="77777777" w:rsidR="00A7379B" w:rsidRPr="00F55D2C" w:rsidRDefault="00A7379B" w:rsidP="00F55D2C">
      <w:pPr>
        <w:pStyle w:val="ListParagraph"/>
        <w:numPr>
          <w:ilvl w:val="0"/>
          <w:numId w:val="35"/>
        </w:numPr>
        <w:ind w:left="714" w:hanging="357"/>
        <w:contextualSpacing w:val="0"/>
        <w:rPr>
          <w:rFonts w:ascii="Arial" w:hAnsi="Arial" w:cs="Arial"/>
        </w:rPr>
      </w:pPr>
      <w:r w:rsidRPr="00F55D2C">
        <w:rPr>
          <w:rFonts w:ascii="Arial" w:hAnsi="Arial" w:cs="Arial"/>
        </w:rPr>
        <w:t>Take part in termly performance reviews with the Ministry. These reviews check progress against the Service Delivery Plan, service levels, and outcome measures.</w:t>
      </w:r>
    </w:p>
    <w:p w14:paraId="138100C1" w14:textId="77777777" w:rsidR="00A7379B" w:rsidRPr="00A7379B" w:rsidRDefault="00A7379B" w:rsidP="00F55D2C">
      <w:pPr>
        <w:numPr>
          <w:ilvl w:val="0"/>
          <w:numId w:val="35"/>
        </w:numPr>
        <w:ind w:left="714" w:hanging="357"/>
        <w:rPr>
          <w:rFonts w:ascii="Arial" w:hAnsi="Arial" w:cs="Arial"/>
        </w:rPr>
      </w:pPr>
      <w:r w:rsidRPr="00A7379B">
        <w:rPr>
          <w:rFonts w:ascii="Arial" w:hAnsi="Arial" w:cs="Arial"/>
        </w:rPr>
        <w:t>The Ministry releases the 10% withholding payment only if these requirements are met.</w:t>
      </w:r>
    </w:p>
    <w:p w14:paraId="5706A4E8" w14:textId="77777777" w:rsidR="00A7379B" w:rsidRPr="00F55D2C" w:rsidRDefault="00A7379B" w:rsidP="00F55D2C">
      <w:pPr>
        <w:pStyle w:val="ListParagraph"/>
        <w:numPr>
          <w:ilvl w:val="0"/>
          <w:numId w:val="35"/>
        </w:numPr>
        <w:ind w:left="714" w:hanging="357"/>
        <w:contextualSpacing w:val="0"/>
        <w:rPr>
          <w:rFonts w:ascii="Arial" w:hAnsi="Arial" w:cs="Arial"/>
        </w:rPr>
      </w:pPr>
      <w:r w:rsidRPr="00F55D2C">
        <w:rPr>
          <w:rFonts w:ascii="Arial" w:hAnsi="Arial" w:cs="Arial"/>
        </w:rPr>
        <w:t xml:space="preserve">Report on administration and expenditure of the Unmet Basic Needs Fund, including total spent, percentage of budget used, number of </w:t>
      </w:r>
      <w:r w:rsidRPr="00F55D2C">
        <w:rPr>
          <w:rFonts w:ascii="Arial" w:hAnsi="Arial" w:cs="Arial"/>
          <w:lang w:val="en-US"/>
        </w:rPr>
        <w:t>ākonga</w:t>
      </w:r>
      <w:r w:rsidRPr="00F55D2C">
        <w:rPr>
          <w:rFonts w:ascii="Arial" w:hAnsi="Arial" w:cs="Arial"/>
        </w:rPr>
        <w:t xml:space="preserve"> supported, spend categories, and any insights or trends.</w:t>
      </w:r>
    </w:p>
    <w:p w14:paraId="34F14C59" w14:textId="77777777" w:rsidR="00A7379B" w:rsidRPr="00F55D2C" w:rsidRDefault="00A7379B" w:rsidP="00F55D2C">
      <w:pPr>
        <w:pStyle w:val="ListParagraph"/>
        <w:numPr>
          <w:ilvl w:val="0"/>
          <w:numId w:val="35"/>
        </w:numPr>
        <w:ind w:left="714" w:hanging="357"/>
        <w:contextualSpacing w:val="0"/>
        <w:rPr>
          <w:rFonts w:ascii="Arial" w:hAnsi="Arial" w:cs="Arial"/>
        </w:rPr>
      </w:pPr>
      <w:r w:rsidRPr="00F55D2C">
        <w:rPr>
          <w:rFonts w:ascii="Arial" w:hAnsi="Arial" w:cs="Arial"/>
        </w:rPr>
        <w:t>Report on details of any initiatives or projects undertaken, including purpose, activities, attendance-related outcomes, learnings, and associated costs.</w:t>
      </w:r>
    </w:p>
    <w:p w14:paraId="280AB3AC" w14:textId="77777777" w:rsidR="00A7379B" w:rsidRPr="00F55D2C" w:rsidRDefault="00A7379B" w:rsidP="00F55D2C">
      <w:pPr>
        <w:pStyle w:val="ListParagraph"/>
        <w:numPr>
          <w:ilvl w:val="0"/>
          <w:numId w:val="35"/>
        </w:numPr>
        <w:ind w:left="714" w:hanging="357"/>
        <w:contextualSpacing w:val="0"/>
        <w:rPr>
          <w:rFonts w:ascii="Arial" w:hAnsi="Arial" w:cs="Arial"/>
        </w:rPr>
      </w:pPr>
      <w:r w:rsidRPr="00F55D2C">
        <w:rPr>
          <w:rFonts w:ascii="Arial" w:hAnsi="Arial" w:cs="Arial"/>
        </w:rPr>
        <w:t>Submit reports using AS-CMS templates. Reports include data and commentary on results, trends, and any changes to service delivery.</w:t>
      </w:r>
    </w:p>
    <w:p w14:paraId="3D9B8FF2" w14:textId="77777777" w:rsidR="00A7379B" w:rsidRPr="00F55D2C" w:rsidRDefault="00A7379B" w:rsidP="00F55D2C">
      <w:pPr>
        <w:pStyle w:val="ListParagraph"/>
        <w:numPr>
          <w:ilvl w:val="0"/>
          <w:numId w:val="35"/>
        </w:numPr>
        <w:ind w:left="714" w:hanging="357"/>
        <w:contextualSpacing w:val="0"/>
        <w:rPr>
          <w:rFonts w:ascii="Arial" w:hAnsi="Arial" w:cs="Arial"/>
        </w:rPr>
      </w:pPr>
      <w:r w:rsidRPr="00F55D2C">
        <w:rPr>
          <w:rFonts w:ascii="Arial" w:hAnsi="Arial" w:cs="Arial"/>
        </w:rPr>
        <w:t>Ensure that any personal information about students and/or their whanau held outside the AS-CMS is held securely, in accordance with all legal and regulatory requirements, and only for the purposes of enhancing the wellbeing of the student.</w:t>
      </w:r>
    </w:p>
    <w:p w14:paraId="13EE152D" w14:textId="77777777" w:rsidR="00A7379B" w:rsidRPr="00F55D2C" w:rsidRDefault="00A7379B" w:rsidP="00F55D2C">
      <w:pPr>
        <w:pStyle w:val="ListParagraph"/>
        <w:numPr>
          <w:ilvl w:val="0"/>
          <w:numId w:val="35"/>
        </w:numPr>
        <w:ind w:left="714" w:hanging="357"/>
        <w:contextualSpacing w:val="0"/>
        <w:rPr>
          <w:rFonts w:ascii="Arial" w:hAnsi="Arial" w:cs="Arial"/>
        </w:rPr>
      </w:pPr>
      <w:r w:rsidRPr="00F55D2C">
        <w:rPr>
          <w:rFonts w:ascii="Arial" w:hAnsi="Arial" w:cs="Arial"/>
        </w:rPr>
        <w:t>Maintain health and safety, privacy, and complaints processes.</w:t>
      </w:r>
    </w:p>
    <w:p w14:paraId="2FAF2628" w14:textId="77777777" w:rsidR="00A7379B" w:rsidRPr="00F55D2C" w:rsidRDefault="00A7379B" w:rsidP="00F55D2C">
      <w:pPr>
        <w:pStyle w:val="ListParagraph"/>
        <w:numPr>
          <w:ilvl w:val="0"/>
          <w:numId w:val="35"/>
        </w:numPr>
        <w:ind w:left="714" w:hanging="357"/>
        <w:contextualSpacing w:val="0"/>
        <w:rPr>
          <w:rFonts w:ascii="Arial" w:hAnsi="Arial" w:cs="Arial"/>
        </w:rPr>
      </w:pPr>
      <w:r w:rsidRPr="00F55D2C">
        <w:rPr>
          <w:rFonts w:ascii="Arial" w:hAnsi="Arial" w:cs="Arial"/>
        </w:rPr>
        <w:t>Report serious incidents immediately, such as privacy breaches, serious injury, or inability to provide services.</w:t>
      </w:r>
    </w:p>
    <w:p w14:paraId="6D5798F5" w14:textId="77777777" w:rsidR="00A7379B" w:rsidRPr="00F55D2C" w:rsidRDefault="00A7379B" w:rsidP="00F55D2C">
      <w:pPr>
        <w:pStyle w:val="ListParagraph"/>
        <w:numPr>
          <w:ilvl w:val="0"/>
          <w:numId w:val="35"/>
        </w:numPr>
        <w:ind w:left="714" w:hanging="357"/>
        <w:contextualSpacing w:val="0"/>
        <w:rPr>
          <w:rFonts w:ascii="Arial" w:hAnsi="Arial" w:cs="Arial"/>
          <w:lang w:val="en-US"/>
        </w:rPr>
      </w:pPr>
      <w:r w:rsidRPr="00F55D2C">
        <w:rPr>
          <w:rFonts w:ascii="Arial" w:hAnsi="Arial" w:cs="Arial"/>
        </w:rPr>
        <w:t>Confirm annually that all policies remain fit for purpose.</w:t>
      </w:r>
    </w:p>
    <w:p w14:paraId="5493D355" w14:textId="77777777" w:rsidR="00A7379B" w:rsidRPr="00A7379B" w:rsidRDefault="00A7379B" w:rsidP="00F55D2C">
      <w:pPr>
        <w:pStyle w:val="Heading2"/>
      </w:pPr>
      <w:r w:rsidRPr="00A7379B">
        <w:t>Legal and policy obligations</w:t>
      </w:r>
    </w:p>
    <w:p w14:paraId="461F461C" w14:textId="77777777" w:rsidR="00A7379B" w:rsidRPr="00A7379B" w:rsidRDefault="00A7379B" w:rsidP="00A7379B">
      <w:pPr>
        <w:rPr>
          <w:rFonts w:ascii="Arial" w:hAnsi="Arial" w:cs="Arial"/>
        </w:rPr>
      </w:pPr>
      <w:r w:rsidRPr="00A7379B">
        <w:rPr>
          <w:rFonts w:ascii="Arial" w:hAnsi="Arial" w:cs="Arial"/>
        </w:rPr>
        <w:t>Providers must comply with all relevant laws and maintain policies and processes that support effective service delivery. These include (but are not limited to):</w:t>
      </w:r>
    </w:p>
    <w:p w14:paraId="38D17F08" w14:textId="77777777" w:rsidR="00A7379B" w:rsidRPr="00A7379B" w:rsidRDefault="00A7379B" w:rsidP="00A7379B">
      <w:pPr>
        <w:numPr>
          <w:ilvl w:val="0"/>
          <w:numId w:val="28"/>
        </w:numPr>
        <w:rPr>
          <w:rFonts w:ascii="Arial" w:hAnsi="Arial" w:cs="Arial"/>
        </w:rPr>
      </w:pPr>
      <w:r w:rsidRPr="00A7379B">
        <w:rPr>
          <w:rFonts w:ascii="Arial" w:hAnsi="Arial" w:cs="Arial"/>
        </w:rPr>
        <w:t>Children’s Act 2014</w:t>
      </w:r>
    </w:p>
    <w:p w14:paraId="58032E19" w14:textId="77777777" w:rsidR="00A7379B" w:rsidRPr="00A7379B" w:rsidRDefault="00A7379B" w:rsidP="00A7379B">
      <w:pPr>
        <w:numPr>
          <w:ilvl w:val="0"/>
          <w:numId w:val="28"/>
        </w:numPr>
        <w:rPr>
          <w:rFonts w:ascii="Arial" w:hAnsi="Arial" w:cs="Arial"/>
        </w:rPr>
      </w:pPr>
      <w:r w:rsidRPr="00A7379B">
        <w:rPr>
          <w:rFonts w:ascii="Arial" w:hAnsi="Arial" w:cs="Arial"/>
        </w:rPr>
        <w:lastRenderedPageBreak/>
        <w:t>Health and Safety at Work Act 2015</w:t>
      </w:r>
    </w:p>
    <w:p w14:paraId="0D0C46E8" w14:textId="77777777" w:rsidR="00A7379B" w:rsidRPr="00A7379B" w:rsidRDefault="00A7379B" w:rsidP="00A7379B">
      <w:pPr>
        <w:numPr>
          <w:ilvl w:val="0"/>
          <w:numId w:val="28"/>
        </w:numPr>
        <w:rPr>
          <w:rFonts w:ascii="Arial" w:hAnsi="Arial" w:cs="Arial"/>
        </w:rPr>
      </w:pPr>
      <w:r w:rsidRPr="00A7379B">
        <w:rPr>
          <w:rFonts w:ascii="Arial" w:hAnsi="Arial" w:cs="Arial"/>
        </w:rPr>
        <w:t>Privacy Act 2020</w:t>
      </w:r>
    </w:p>
    <w:p w14:paraId="2B08F33F" w14:textId="77777777" w:rsidR="00A7379B" w:rsidRPr="00A7379B" w:rsidRDefault="00A7379B" w:rsidP="00A7379B">
      <w:pPr>
        <w:numPr>
          <w:ilvl w:val="0"/>
          <w:numId w:val="28"/>
        </w:numPr>
        <w:rPr>
          <w:rFonts w:ascii="Arial" w:hAnsi="Arial" w:cs="Arial"/>
        </w:rPr>
      </w:pPr>
      <w:r w:rsidRPr="00A7379B">
        <w:rPr>
          <w:rFonts w:ascii="Arial" w:hAnsi="Arial" w:cs="Arial"/>
        </w:rPr>
        <w:t>Employment Relations Act 2000</w:t>
      </w:r>
    </w:p>
    <w:p w14:paraId="11687DDF" w14:textId="77777777" w:rsidR="00A7379B" w:rsidRPr="00A7379B" w:rsidRDefault="00A7379B" w:rsidP="00A7379B">
      <w:pPr>
        <w:numPr>
          <w:ilvl w:val="0"/>
          <w:numId w:val="28"/>
        </w:numPr>
        <w:rPr>
          <w:rFonts w:ascii="Arial" w:hAnsi="Arial" w:cs="Arial"/>
        </w:rPr>
      </w:pPr>
      <w:r w:rsidRPr="00A7379B">
        <w:rPr>
          <w:rFonts w:ascii="Arial" w:hAnsi="Arial" w:cs="Arial"/>
        </w:rPr>
        <w:t>New Zealand Government Supplier Code of Conduct</w:t>
      </w:r>
    </w:p>
    <w:p w14:paraId="70B1A083" w14:textId="77777777" w:rsidR="00A7379B" w:rsidRPr="00A7379B" w:rsidRDefault="00A7379B" w:rsidP="00E263BC">
      <w:pPr>
        <w:pStyle w:val="Heading2"/>
      </w:pPr>
      <w:r w:rsidRPr="00A7379B">
        <w:t>Policies and processes</w:t>
      </w:r>
    </w:p>
    <w:p w14:paraId="6967ACE3" w14:textId="77777777" w:rsidR="00A7379B" w:rsidRPr="00A7379B" w:rsidRDefault="00A7379B" w:rsidP="00A7379B">
      <w:pPr>
        <w:rPr>
          <w:rFonts w:ascii="Arial" w:hAnsi="Arial" w:cs="Arial"/>
        </w:rPr>
      </w:pPr>
      <w:r w:rsidRPr="00A7379B">
        <w:rPr>
          <w:rFonts w:ascii="Arial" w:hAnsi="Arial" w:cs="Arial"/>
        </w:rPr>
        <w:t>Providers must have clear, up-to-date policies for:</w:t>
      </w:r>
    </w:p>
    <w:p w14:paraId="49605E80" w14:textId="77777777" w:rsidR="00A7379B" w:rsidRPr="00A7379B" w:rsidRDefault="00A7379B" w:rsidP="00A7379B">
      <w:pPr>
        <w:numPr>
          <w:ilvl w:val="0"/>
          <w:numId w:val="33"/>
        </w:numPr>
        <w:rPr>
          <w:rFonts w:ascii="Arial" w:hAnsi="Arial" w:cs="Arial"/>
        </w:rPr>
      </w:pPr>
      <w:r w:rsidRPr="00A7379B">
        <w:rPr>
          <w:rFonts w:ascii="Arial" w:hAnsi="Arial" w:cs="Arial"/>
        </w:rPr>
        <w:t>Health, safety, and wellbeing (including staff safety during home visits)</w:t>
      </w:r>
    </w:p>
    <w:p w14:paraId="11162CC5" w14:textId="77777777" w:rsidR="00A7379B" w:rsidRPr="00A7379B" w:rsidRDefault="00A7379B" w:rsidP="00A7379B">
      <w:pPr>
        <w:numPr>
          <w:ilvl w:val="0"/>
          <w:numId w:val="33"/>
        </w:numPr>
        <w:rPr>
          <w:rFonts w:ascii="Arial" w:hAnsi="Arial" w:cs="Arial"/>
        </w:rPr>
      </w:pPr>
      <w:r w:rsidRPr="00A7379B">
        <w:rPr>
          <w:rFonts w:ascii="Arial" w:hAnsi="Arial" w:cs="Arial"/>
        </w:rPr>
        <w:t>Child protection</w:t>
      </w:r>
    </w:p>
    <w:p w14:paraId="1AC033FF" w14:textId="77777777" w:rsidR="00A7379B" w:rsidRPr="00A7379B" w:rsidRDefault="00A7379B" w:rsidP="00A7379B">
      <w:pPr>
        <w:numPr>
          <w:ilvl w:val="0"/>
          <w:numId w:val="33"/>
        </w:numPr>
        <w:rPr>
          <w:rFonts w:ascii="Arial" w:hAnsi="Arial" w:cs="Arial"/>
        </w:rPr>
      </w:pPr>
      <w:r w:rsidRPr="00A7379B">
        <w:rPr>
          <w:rFonts w:ascii="Arial" w:hAnsi="Arial" w:cs="Arial"/>
        </w:rPr>
        <w:t>Privacy and data security (including use of AS-CMS)</w:t>
      </w:r>
    </w:p>
    <w:p w14:paraId="5A977A7A" w14:textId="77777777" w:rsidR="00A7379B" w:rsidRPr="00A7379B" w:rsidRDefault="00A7379B" w:rsidP="00A7379B">
      <w:pPr>
        <w:numPr>
          <w:ilvl w:val="0"/>
          <w:numId w:val="33"/>
        </w:numPr>
        <w:rPr>
          <w:rFonts w:ascii="Arial" w:hAnsi="Arial" w:cs="Arial"/>
        </w:rPr>
      </w:pPr>
      <w:r w:rsidRPr="00A7379B">
        <w:rPr>
          <w:rFonts w:ascii="Arial" w:hAnsi="Arial" w:cs="Arial"/>
        </w:rPr>
        <w:t>Complaints management</w:t>
      </w:r>
    </w:p>
    <w:p w14:paraId="0042870C" w14:textId="77777777" w:rsidR="00A7379B" w:rsidRPr="00A7379B" w:rsidRDefault="00A7379B" w:rsidP="00A7379B">
      <w:pPr>
        <w:numPr>
          <w:ilvl w:val="0"/>
          <w:numId w:val="33"/>
        </w:numPr>
        <w:rPr>
          <w:rFonts w:ascii="Arial" w:hAnsi="Arial" w:cs="Arial"/>
        </w:rPr>
      </w:pPr>
      <w:r w:rsidRPr="00A7379B">
        <w:rPr>
          <w:rFonts w:ascii="Arial" w:hAnsi="Arial" w:cs="Arial"/>
        </w:rPr>
        <w:t>Managing privacy and OIA requests (refer to Privacy and OIA guidance)</w:t>
      </w:r>
    </w:p>
    <w:p w14:paraId="134379FB" w14:textId="77777777" w:rsidR="00A7379B" w:rsidRPr="00A7379B" w:rsidRDefault="00A7379B" w:rsidP="00A7379B">
      <w:pPr>
        <w:numPr>
          <w:ilvl w:val="0"/>
          <w:numId w:val="33"/>
        </w:numPr>
        <w:rPr>
          <w:rFonts w:ascii="Arial" w:hAnsi="Arial" w:cs="Arial"/>
        </w:rPr>
      </w:pPr>
      <w:r w:rsidRPr="00A7379B">
        <w:rPr>
          <w:rFonts w:ascii="Arial" w:hAnsi="Arial" w:cs="Arial"/>
        </w:rPr>
        <w:t>Business continuity planning</w:t>
      </w:r>
    </w:p>
    <w:p w14:paraId="1EAB4284" w14:textId="77777777" w:rsidR="00A7379B" w:rsidRPr="00A7379B" w:rsidRDefault="00A7379B" w:rsidP="00A7379B">
      <w:pPr>
        <w:numPr>
          <w:ilvl w:val="0"/>
          <w:numId w:val="33"/>
        </w:numPr>
        <w:rPr>
          <w:rFonts w:ascii="Arial" w:hAnsi="Arial" w:cs="Arial"/>
        </w:rPr>
      </w:pPr>
      <w:r w:rsidRPr="00A7379B">
        <w:rPr>
          <w:rFonts w:ascii="Arial" w:hAnsi="Arial" w:cs="Arial"/>
        </w:rPr>
        <w:t xml:space="preserve">Case closure procedures that ensure no </w:t>
      </w:r>
      <w:r w:rsidRPr="00A7379B">
        <w:rPr>
          <w:rFonts w:ascii="Arial" w:hAnsi="Arial" w:cs="Arial"/>
          <w:lang w:val="en-US"/>
        </w:rPr>
        <w:t>ākonga</w:t>
      </w:r>
      <w:r w:rsidRPr="00A7379B">
        <w:rPr>
          <w:rFonts w:ascii="Arial" w:hAnsi="Arial" w:cs="Arial"/>
        </w:rPr>
        <w:t xml:space="preserve"> case related information is kept outside AS-CMS for example in texts, WhatsApp or written notes. These should be checked, relevant detail copied to the case record and then destroyed or deleted as applicable.</w:t>
      </w:r>
    </w:p>
    <w:p w14:paraId="2B2389DE" w14:textId="77777777" w:rsidR="00A7379B" w:rsidRPr="00A7379B" w:rsidRDefault="00A7379B" w:rsidP="00E263BC">
      <w:pPr>
        <w:pStyle w:val="Heading2"/>
      </w:pPr>
      <w:r w:rsidRPr="00A7379B">
        <w:t>Information security requirements</w:t>
      </w:r>
    </w:p>
    <w:p w14:paraId="0D6CD362" w14:textId="77777777" w:rsidR="00A7379B" w:rsidRPr="00A7379B" w:rsidRDefault="00A7379B" w:rsidP="00A7379B">
      <w:pPr>
        <w:numPr>
          <w:ilvl w:val="0"/>
          <w:numId w:val="34"/>
        </w:numPr>
        <w:rPr>
          <w:rFonts w:ascii="Arial" w:hAnsi="Arial" w:cs="Arial"/>
        </w:rPr>
      </w:pPr>
      <w:r w:rsidRPr="00A7379B">
        <w:rPr>
          <w:rFonts w:ascii="Arial" w:hAnsi="Arial" w:cs="Arial"/>
        </w:rPr>
        <w:t>Follow Ministry information security protocols for AS-CMS, including multi-factor authentication and password protection.</w:t>
      </w:r>
    </w:p>
    <w:p w14:paraId="22F5FFE4" w14:textId="77777777" w:rsidR="00A7379B" w:rsidRPr="00A7379B" w:rsidRDefault="00A7379B" w:rsidP="00A7379B">
      <w:pPr>
        <w:numPr>
          <w:ilvl w:val="0"/>
          <w:numId w:val="34"/>
        </w:numPr>
        <w:rPr>
          <w:rFonts w:ascii="Arial" w:hAnsi="Arial" w:cs="Arial"/>
        </w:rPr>
      </w:pPr>
      <w:r w:rsidRPr="00A7379B">
        <w:rPr>
          <w:rFonts w:ascii="Arial" w:hAnsi="Arial" w:cs="Arial"/>
        </w:rPr>
        <w:t>Remove access promptly when staff no longer need it.</w:t>
      </w:r>
    </w:p>
    <w:p w14:paraId="52668486" w14:textId="77777777" w:rsidR="00A7379B" w:rsidRPr="00A7379B" w:rsidRDefault="00A7379B" w:rsidP="00A7379B">
      <w:pPr>
        <w:numPr>
          <w:ilvl w:val="0"/>
          <w:numId w:val="34"/>
        </w:numPr>
        <w:rPr>
          <w:rFonts w:ascii="Arial" w:hAnsi="Arial" w:cs="Arial"/>
        </w:rPr>
      </w:pPr>
      <w:r w:rsidRPr="00A7379B">
        <w:rPr>
          <w:rFonts w:ascii="Arial" w:hAnsi="Arial" w:cs="Arial"/>
        </w:rPr>
        <w:t>Provide annual assurance that security controls are in place.</w:t>
      </w:r>
    </w:p>
    <w:p w14:paraId="41F6F972" w14:textId="77777777" w:rsidR="00A7379B" w:rsidRPr="00A7379B" w:rsidRDefault="00A7379B" w:rsidP="00E263BC">
      <w:pPr>
        <w:pStyle w:val="Heading2"/>
      </w:pPr>
      <w:r w:rsidRPr="00A7379B">
        <w:t>Good practice</w:t>
      </w:r>
    </w:p>
    <w:p w14:paraId="3ACC726A" w14:textId="77777777" w:rsidR="00A7379B" w:rsidRPr="00A7379B" w:rsidRDefault="00A7379B" w:rsidP="00A7379B">
      <w:pPr>
        <w:rPr>
          <w:rFonts w:ascii="Arial" w:hAnsi="Arial" w:cs="Arial"/>
        </w:rPr>
      </w:pPr>
      <w:r w:rsidRPr="00A7379B">
        <w:rPr>
          <w:rFonts w:ascii="Arial" w:hAnsi="Arial" w:cs="Arial"/>
        </w:rPr>
        <w:t>It is recommended to have guidance for:</w:t>
      </w:r>
    </w:p>
    <w:p w14:paraId="504E2AD8" w14:textId="77777777" w:rsidR="00A7379B" w:rsidRPr="00A7379B" w:rsidRDefault="00A7379B" w:rsidP="00A7379B">
      <w:pPr>
        <w:numPr>
          <w:ilvl w:val="0"/>
          <w:numId w:val="34"/>
        </w:numPr>
        <w:rPr>
          <w:rFonts w:ascii="Arial" w:hAnsi="Arial" w:cs="Arial"/>
        </w:rPr>
      </w:pPr>
      <w:r w:rsidRPr="00A7379B">
        <w:rPr>
          <w:rFonts w:ascii="Arial" w:hAnsi="Arial" w:cs="Arial"/>
        </w:rPr>
        <w:t xml:space="preserve">Transporting </w:t>
      </w:r>
      <w:r w:rsidRPr="00A7379B">
        <w:rPr>
          <w:rFonts w:ascii="Arial" w:hAnsi="Arial" w:cs="Arial"/>
          <w:lang w:val="en-US"/>
        </w:rPr>
        <w:t>ākonga</w:t>
      </w:r>
      <w:r w:rsidRPr="00A7379B">
        <w:rPr>
          <w:rFonts w:ascii="Arial" w:hAnsi="Arial" w:cs="Arial"/>
        </w:rPr>
        <w:t xml:space="preserve"> safely</w:t>
      </w:r>
    </w:p>
    <w:p w14:paraId="61CE6E3E" w14:textId="77777777" w:rsidR="00A7379B" w:rsidRPr="00A7379B" w:rsidRDefault="00A7379B" w:rsidP="00A7379B">
      <w:pPr>
        <w:numPr>
          <w:ilvl w:val="0"/>
          <w:numId w:val="34"/>
        </w:numPr>
        <w:rPr>
          <w:rFonts w:ascii="Arial" w:hAnsi="Arial" w:cs="Arial"/>
        </w:rPr>
      </w:pPr>
      <w:r w:rsidRPr="00A7379B">
        <w:rPr>
          <w:rFonts w:ascii="Arial" w:hAnsi="Arial" w:cs="Arial"/>
        </w:rPr>
        <w:t>Managing difficult behaviours</w:t>
      </w:r>
    </w:p>
    <w:p w14:paraId="47682F31" w14:textId="77777777" w:rsidR="00A7379B" w:rsidRPr="00A7379B" w:rsidRDefault="00A7379B" w:rsidP="00A7379B">
      <w:pPr>
        <w:numPr>
          <w:ilvl w:val="0"/>
          <w:numId w:val="34"/>
        </w:numPr>
        <w:rPr>
          <w:rFonts w:ascii="Arial" w:hAnsi="Arial" w:cs="Arial"/>
        </w:rPr>
      </w:pPr>
      <w:r w:rsidRPr="00A7379B">
        <w:rPr>
          <w:rFonts w:ascii="Arial" w:hAnsi="Arial" w:cs="Arial"/>
        </w:rPr>
        <w:t>Conducting home visits (including risk assessment)</w:t>
      </w:r>
    </w:p>
    <w:p w14:paraId="02E74F82" w14:textId="77777777" w:rsidR="00A7379B" w:rsidRPr="00A7379B" w:rsidRDefault="00A7379B" w:rsidP="00E263BC">
      <w:pPr>
        <w:pStyle w:val="Heading2"/>
      </w:pPr>
      <w:r w:rsidRPr="00A7379B">
        <w:t>Monitoring</w:t>
      </w:r>
    </w:p>
    <w:p w14:paraId="7EE1E67F" w14:textId="77777777" w:rsidR="00A7379B" w:rsidRPr="00A7379B" w:rsidRDefault="00A7379B" w:rsidP="00A7379B">
      <w:pPr>
        <w:numPr>
          <w:ilvl w:val="0"/>
          <w:numId w:val="29"/>
        </w:numPr>
        <w:rPr>
          <w:rFonts w:ascii="Arial" w:hAnsi="Arial" w:cs="Arial"/>
        </w:rPr>
      </w:pPr>
      <w:r w:rsidRPr="00A7379B">
        <w:rPr>
          <w:rFonts w:ascii="Arial" w:hAnsi="Arial" w:cs="Arial"/>
        </w:rPr>
        <w:t>Compliance is monitored through audits, reviews, and regular meetings.</w:t>
      </w:r>
    </w:p>
    <w:p w14:paraId="3B547FCA" w14:textId="77777777" w:rsidR="00A7379B" w:rsidRPr="00A7379B" w:rsidRDefault="00A7379B" w:rsidP="00E263BC">
      <w:pPr>
        <w:pStyle w:val="Heading1"/>
        <w:rPr>
          <w:lang w:val="en-US"/>
        </w:rPr>
      </w:pPr>
      <w:r w:rsidRPr="00A7379B">
        <w:rPr>
          <w:lang w:val="en-US"/>
        </w:rPr>
        <w:t>Cultural and community engagement</w:t>
      </w:r>
    </w:p>
    <w:p w14:paraId="33B73749" w14:textId="77777777" w:rsidR="00A7379B" w:rsidRPr="00A7379B" w:rsidRDefault="00A7379B" w:rsidP="00A7379B">
      <w:pPr>
        <w:rPr>
          <w:rFonts w:ascii="Arial" w:hAnsi="Arial" w:cs="Arial"/>
          <w:lang w:val="en-US"/>
        </w:rPr>
      </w:pPr>
      <w:r w:rsidRPr="00A7379B">
        <w:rPr>
          <w:rFonts w:ascii="Arial" w:hAnsi="Arial" w:cs="Arial"/>
          <w:lang w:val="en-US"/>
        </w:rPr>
        <w:t>Providers must work with all ākonga and their whānau, from all backgrounds and communities. This means understanding and respecting different cultures, religions, and ways of living in your area, and connecting with people in a way that fits their situation and needs.</w:t>
      </w:r>
    </w:p>
    <w:p w14:paraId="16D0A943" w14:textId="77777777" w:rsidR="00A7379B" w:rsidRPr="00A7379B" w:rsidRDefault="00A7379B" w:rsidP="00A7379B">
      <w:pPr>
        <w:rPr>
          <w:rFonts w:ascii="Arial" w:hAnsi="Arial" w:cs="Arial"/>
          <w:lang w:val="en-US"/>
        </w:rPr>
      </w:pPr>
      <w:r w:rsidRPr="00A7379B">
        <w:rPr>
          <w:rFonts w:ascii="Arial" w:hAnsi="Arial" w:cs="Arial"/>
          <w:lang w:val="en-US"/>
        </w:rPr>
        <w:lastRenderedPageBreak/>
        <w:t>What this includes:</w:t>
      </w:r>
    </w:p>
    <w:p w14:paraId="5DFA3C97" w14:textId="77777777" w:rsidR="00A7379B" w:rsidRPr="00A7379B" w:rsidRDefault="00A7379B" w:rsidP="00A7379B">
      <w:pPr>
        <w:numPr>
          <w:ilvl w:val="0"/>
          <w:numId w:val="29"/>
        </w:numPr>
        <w:rPr>
          <w:rFonts w:ascii="Arial" w:hAnsi="Arial" w:cs="Arial"/>
        </w:rPr>
      </w:pPr>
      <w:r w:rsidRPr="00A7379B">
        <w:rPr>
          <w:rFonts w:ascii="Arial" w:hAnsi="Arial" w:cs="Arial"/>
        </w:rPr>
        <w:t xml:space="preserve">Make sure services meet the cultural needs of Māori and Pacific </w:t>
      </w:r>
      <w:r w:rsidRPr="00A7379B">
        <w:rPr>
          <w:rFonts w:ascii="Arial" w:hAnsi="Arial" w:cs="Arial"/>
          <w:lang w:val="en-US"/>
        </w:rPr>
        <w:t>ākonga</w:t>
      </w:r>
      <w:r w:rsidRPr="00A7379B">
        <w:rPr>
          <w:rFonts w:ascii="Arial" w:hAnsi="Arial" w:cs="Arial"/>
        </w:rPr>
        <w:t xml:space="preserve"> and their whānau.</w:t>
      </w:r>
    </w:p>
    <w:p w14:paraId="63F3511C" w14:textId="77777777" w:rsidR="00A7379B" w:rsidRPr="00A7379B" w:rsidRDefault="00A7379B" w:rsidP="00A7379B">
      <w:pPr>
        <w:numPr>
          <w:ilvl w:val="0"/>
          <w:numId w:val="29"/>
        </w:numPr>
        <w:rPr>
          <w:rFonts w:ascii="Arial" w:hAnsi="Arial" w:cs="Arial"/>
        </w:rPr>
      </w:pPr>
      <w:r w:rsidRPr="00A7379B">
        <w:rPr>
          <w:rFonts w:ascii="Arial" w:hAnsi="Arial" w:cs="Arial"/>
        </w:rPr>
        <w:t xml:space="preserve">Speak te reo Māori if that is what the </w:t>
      </w:r>
      <w:r w:rsidRPr="00A7379B">
        <w:rPr>
          <w:rFonts w:ascii="Arial" w:hAnsi="Arial" w:cs="Arial"/>
          <w:lang w:val="en-US"/>
        </w:rPr>
        <w:t>ākonga</w:t>
      </w:r>
      <w:r w:rsidRPr="00A7379B">
        <w:rPr>
          <w:rFonts w:ascii="Arial" w:hAnsi="Arial" w:cs="Arial"/>
        </w:rPr>
        <w:t xml:space="preserve"> or whānau prefers.</w:t>
      </w:r>
    </w:p>
    <w:p w14:paraId="087B7A5D" w14:textId="77777777" w:rsidR="00A7379B" w:rsidRPr="00A7379B" w:rsidRDefault="00A7379B" w:rsidP="00A7379B">
      <w:pPr>
        <w:numPr>
          <w:ilvl w:val="0"/>
          <w:numId w:val="29"/>
        </w:numPr>
        <w:rPr>
          <w:rFonts w:ascii="Arial" w:hAnsi="Arial" w:cs="Arial"/>
        </w:rPr>
      </w:pPr>
      <w:r w:rsidRPr="00A7379B">
        <w:rPr>
          <w:rFonts w:ascii="Arial" w:hAnsi="Arial" w:cs="Arial"/>
        </w:rPr>
        <w:t>Use approaches based on te ao Māori and work with whānau, hapū, and Iwi where needed.</w:t>
      </w:r>
    </w:p>
    <w:p w14:paraId="0411F770" w14:textId="77777777" w:rsidR="00A7379B" w:rsidRPr="00A7379B" w:rsidRDefault="00A7379B" w:rsidP="00A7379B">
      <w:pPr>
        <w:numPr>
          <w:ilvl w:val="0"/>
          <w:numId w:val="29"/>
        </w:numPr>
        <w:rPr>
          <w:rFonts w:ascii="Arial" w:hAnsi="Arial" w:cs="Arial"/>
        </w:rPr>
      </w:pPr>
      <w:r w:rsidRPr="00A7379B">
        <w:rPr>
          <w:rFonts w:ascii="Arial" w:hAnsi="Arial" w:cs="Arial"/>
        </w:rPr>
        <w:t>Build strong relationships with local Iwi and Māori organisations.</w:t>
      </w:r>
    </w:p>
    <w:p w14:paraId="404E3943" w14:textId="77777777" w:rsidR="00A7379B" w:rsidRPr="00A7379B" w:rsidRDefault="00A7379B" w:rsidP="00A7379B">
      <w:pPr>
        <w:numPr>
          <w:ilvl w:val="0"/>
          <w:numId w:val="29"/>
        </w:numPr>
        <w:rPr>
          <w:rFonts w:ascii="Arial" w:hAnsi="Arial" w:cs="Arial"/>
        </w:rPr>
      </w:pPr>
      <w:r w:rsidRPr="00A7379B">
        <w:rPr>
          <w:rFonts w:ascii="Arial" w:hAnsi="Arial" w:cs="Arial"/>
        </w:rPr>
        <w:t xml:space="preserve">Use key frameworks and strategies such as: </w:t>
      </w:r>
    </w:p>
    <w:p w14:paraId="13F79450" w14:textId="77777777" w:rsidR="00A7379B" w:rsidRPr="00A7379B" w:rsidRDefault="00A7379B" w:rsidP="00A7379B">
      <w:pPr>
        <w:numPr>
          <w:ilvl w:val="1"/>
          <w:numId w:val="29"/>
        </w:numPr>
        <w:rPr>
          <w:rFonts w:ascii="Arial" w:hAnsi="Arial" w:cs="Arial"/>
        </w:rPr>
      </w:pPr>
      <w:hyperlink r:id="rId15" w:history="1">
        <w:r w:rsidRPr="00A7379B">
          <w:rPr>
            <w:rStyle w:val="Hyperlink"/>
            <w:rFonts w:ascii="Arial" w:hAnsi="Arial" w:cs="Arial"/>
          </w:rPr>
          <w:t>Ka Hikitia, Ka Hāpaitia</w:t>
        </w:r>
      </w:hyperlink>
      <w:r w:rsidRPr="00A7379B">
        <w:rPr>
          <w:rFonts w:ascii="Arial" w:hAnsi="Arial" w:cs="Arial"/>
        </w:rPr>
        <w:t xml:space="preserve">, and </w:t>
      </w:r>
      <w:hyperlink r:id="rId16" w:history="1">
        <w:r w:rsidRPr="00A7379B">
          <w:rPr>
            <w:rStyle w:val="Hyperlink"/>
            <w:rFonts w:ascii="Arial" w:hAnsi="Arial" w:cs="Arial"/>
          </w:rPr>
          <w:t>Tau Mai te Reo</w:t>
        </w:r>
      </w:hyperlink>
    </w:p>
    <w:p w14:paraId="1C0173CB" w14:textId="77777777" w:rsidR="00A7379B" w:rsidRPr="00A7379B" w:rsidRDefault="00A7379B" w:rsidP="00A7379B">
      <w:pPr>
        <w:numPr>
          <w:ilvl w:val="1"/>
          <w:numId w:val="29"/>
        </w:numPr>
        <w:rPr>
          <w:rFonts w:ascii="Arial" w:hAnsi="Arial" w:cs="Arial"/>
        </w:rPr>
      </w:pPr>
      <w:r w:rsidRPr="00A7379B">
        <w:rPr>
          <w:rFonts w:ascii="Arial" w:hAnsi="Arial" w:cs="Arial"/>
        </w:rPr>
        <w:t xml:space="preserve">Pacific frameworks such as the </w:t>
      </w:r>
      <w:hyperlink r:id="rId17" w:history="1">
        <w:r w:rsidRPr="00A7379B">
          <w:rPr>
            <w:rStyle w:val="Hyperlink"/>
            <w:rFonts w:ascii="Arial" w:hAnsi="Arial" w:cs="Arial"/>
          </w:rPr>
          <w:t>Action Plan for Pacific Education</w:t>
        </w:r>
      </w:hyperlink>
      <w:r w:rsidRPr="00A7379B">
        <w:rPr>
          <w:rFonts w:ascii="Arial" w:hAnsi="Arial" w:cs="Arial"/>
        </w:rPr>
        <w:t xml:space="preserve"> </w:t>
      </w:r>
    </w:p>
    <w:p w14:paraId="7EC3E518" w14:textId="77777777" w:rsidR="00A7379B" w:rsidRPr="00A7379B" w:rsidRDefault="00A7379B" w:rsidP="00A7379B">
      <w:pPr>
        <w:numPr>
          <w:ilvl w:val="0"/>
          <w:numId w:val="29"/>
        </w:numPr>
        <w:rPr>
          <w:rFonts w:ascii="Arial" w:hAnsi="Arial" w:cs="Arial"/>
        </w:rPr>
      </w:pPr>
      <w:r w:rsidRPr="00A7379B">
        <w:rPr>
          <w:rFonts w:ascii="Arial" w:hAnsi="Arial" w:cs="Arial"/>
        </w:rPr>
        <w:t xml:space="preserve">Work with Pacific organisations and networks to support Pacific </w:t>
      </w:r>
      <w:r w:rsidRPr="00A7379B">
        <w:rPr>
          <w:rFonts w:ascii="Arial" w:hAnsi="Arial" w:cs="Arial"/>
          <w:lang w:val="en-US"/>
        </w:rPr>
        <w:t>ākonga</w:t>
      </w:r>
      <w:r w:rsidRPr="00A7379B">
        <w:rPr>
          <w:rFonts w:ascii="Arial" w:hAnsi="Arial" w:cs="Arial"/>
        </w:rPr>
        <w:t xml:space="preserve"> and their whānau.</w:t>
      </w:r>
    </w:p>
    <w:p w14:paraId="3C38CC52" w14:textId="77777777" w:rsidR="00A7379B" w:rsidRPr="00A7379B" w:rsidRDefault="00A7379B" w:rsidP="00A7379B">
      <w:pPr>
        <w:numPr>
          <w:ilvl w:val="0"/>
          <w:numId w:val="29"/>
        </w:numPr>
        <w:rPr>
          <w:rFonts w:ascii="Arial" w:hAnsi="Arial" w:cs="Arial"/>
        </w:rPr>
      </w:pPr>
      <w:r w:rsidRPr="00A7379B">
        <w:rPr>
          <w:rFonts w:ascii="Arial" w:hAnsi="Arial" w:cs="Arial"/>
        </w:rPr>
        <w:t>Include other communities too, such as migrant and refugee groups, so services work for everyone.</w:t>
      </w:r>
    </w:p>
    <w:p w14:paraId="6A033057" w14:textId="77777777" w:rsidR="00A7379B" w:rsidRPr="00A7379B" w:rsidRDefault="00A7379B" w:rsidP="00A7379B">
      <w:pPr>
        <w:rPr>
          <w:rFonts w:ascii="Arial" w:hAnsi="Arial" w:cs="Arial"/>
          <w:lang w:val="en-US"/>
        </w:rPr>
      </w:pPr>
      <w:r w:rsidRPr="00A7379B">
        <w:rPr>
          <w:rFonts w:ascii="Arial" w:hAnsi="Arial" w:cs="Arial"/>
        </w:rPr>
        <w:t>Cultural responsiveness is part of everything providers do. The Ministry will check this through feedback and reviews.</w:t>
      </w:r>
    </w:p>
    <w:p w14:paraId="17626F8C" w14:textId="77777777" w:rsidR="00A7379B" w:rsidRPr="00A7379B" w:rsidRDefault="00A7379B" w:rsidP="00E263BC">
      <w:pPr>
        <w:pStyle w:val="Heading1"/>
        <w:rPr>
          <w:lang w:val="en-US"/>
        </w:rPr>
      </w:pPr>
      <w:r w:rsidRPr="00A7379B">
        <w:rPr>
          <w:lang w:val="en-US"/>
        </w:rPr>
        <w:t>Important note</w:t>
      </w:r>
    </w:p>
    <w:p w14:paraId="365DFD97" w14:textId="77777777" w:rsidR="00A7379B" w:rsidRPr="00A7379B" w:rsidRDefault="00A7379B" w:rsidP="00A7379B">
      <w:pPr>
        <w:rPr>
          <w:rFonts w:ascii="Arial" w:hAnsi="Arial" w:cs="Arial"/>
          <w:lang w:val="en-US"/>
        </w:rPr>
      </w:pPr>
      <w:r w:rsidRPr="00A7379B">
        <w:rPr>
          <w:rFonts w:ascii="Arial" w:hAnsi="Arial" w:cs="Arial"/>
          <w:lang w:val="en-US"/>
        </w:rPr>
        <w:t>This guidance is intended as a summary only. Your contract sets out the full detailed requirements. Always refer to the contract for definitive obligations.</w:t>
      </w:r>
    </w:p>
    <w:p w14:paraId="435B65F6" w14:textId="4ED65861" w:rsidR="005C252B" w:rsidRDefault="005C252B" w:rsidP="005C252B">
      <w:pPr>
        <w:rPr>
          <w:rFonts w:ascii="Arial" w:hAnsi="Arial" w:cs="Arial"/>
        </w:rPr>
      </w:pPr>
    </w:p>
    <w:p w14:paraId="672F9760" w14:textId="77777777" w:rsidR="00510CCC" w:rsidRDefault="00510CCC" w:rsidP="005C252B">
      <w:pPr>
        <w:rPr>
          <w:rFonts w:ascii="Arial" w:hAnsi="Arial" w:cs="Arial"/>
        </w:rPr>
      </w:pPr>
    </w:p>
    <w:p w14:paraId="51D2D65D" w14:textId="77777777" w:rsidR="00510CCC" w:rsidRPr="005C252B" w:rsidRDefault="00510CCC" w:rsidP="005C252B">
      <w:pPr>
        <w:rPr>
          <w:rFonts w:ascii="Arial" w:hAnsi="Arial" w:cs="Arial"/>
        </w:rPr>
      </w:pPr>
    </w:p>
    <w:p w14:paraId="48B914D0" w14:textId="6F6BCF61" w:rsidR="00CB7319" w:rsidRPr="00CB7319" w:rsidRDefault="00CB7319" w:rsidP="00085097">
      <w:pPr>
        <w:rPr>
          <w:rFonts w:ascii="Arial" w:hAnsi="Arial" w:cs="Arial"/>
        </w:rPr>
      </w:pPr>
    </w:p>
    <w:sectPr w:rsidR="00CB7319" w:rsidRPr="00CB731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19FB" w14:textId="77777777" w:rsidR="00CA5B11" w:rsidRDefault="00CA5B11" w:rsidP="00E2216B">
      <w:pPr>
        <w:spacing w:after="0" w:line="240" w:lineRule="auto"/>
      </w:pPr>
      <w:r>
        <w:separator/>
      </w:r>
    </w:p>
  </w:endnote>
  <w:endnote w:type="continuationSeparator" w:id="0">
    <w:p w14:paraId="7F0A9B26" w14:textId="77777777" w:rsidR="00CA5B11" w:rsidRDefault="00CA5B11" w:rsidP="00E2216B">
      <w:pPr>
        <w:spacing w:after="0" w:line="240" w:lineRule="auto"/>
      </w:pPr>
      <w:r>
        <w:continuationSeparator/>
      </w:r>
    </w:p>
  </w:endnote>
  <w:endnote w:type="continuationNotice" w:id="1">
    <w:p w14:paraId="6CFB7E71" w14:textId="77777777" w:rsidR="00CA5B11" w:rsidRDefault="00CA5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B70B" w14:textId="60C79D44" w:rsidR="00DD5EED" w:rsidRDefault="00DD5EED">
    <w:pPr>
      <w:pStyle w:val="Footer"/>
    </w:pPr>
    <w:r>
      <w:rPr>
        <w:noProof/>
      </w:rPr>
      <mc:AlternateContent>
        <mc:Choice Requires="wps">
          <w:drawing>
            <wp:anchor distT="0" distB="0" distL="0" distR="0" simplePos="0" relativeHeight="251658245" behindDoc="0" locked="0" layoutInCell="1" allowOverlap="1" wp14:anchorId="64E930E9" wp14:editId="7BF18A67">
              <wp:simplePos x="635" y="635"/>
              <wp:positionH relativeFrom="page">
                <wp:align>center</wp:align>
              </wp:positionH>
              <wp:positionV relativeFrom="page">
                <wp:align>bottom</wp:align>
              </wp:positionV>
              <wp:extent cx="815340" cy="357505"/>
              <wp:effectExtent l="0" t="0" r="3810" b="0"/>
              <wp:wrapNone/>
              <wp:docPr id="651733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126B04CD" w14:textId="2EA3F8D3"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E930E9" id="_x0000_t202" coordsize="21600,21600" o:spt="202" path="m,l,21600r21600,l21600,xe">
              <v:stroke joinstyle="miter"/>
              <v:path gradientshapeok="t" o:connecttype="rect"/>
            </v:shapetype>
            <v:shape id="Text Box 5" o:spid="_x0000_s1030" type="#_x0000_t202" alt="[UNCLASSIFIED]" style="position:absolute;margin-left:0;margin-top:0;width:64.2pt;height:28.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n9T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" filled="f" stroked="f">
              <v:textbox style="mso-fit-shape-to-text:t" inset="0,0,0,15pt">
                <w:txbxContent>
                  <w:p w14:paraId="126B04CD" w14:textId="2EA3F8D3"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9047" w14:textId="45917D0F" w:rsidR="002B67DB" w:rsidRPr="00F72BB9" w:rsidRDefault="00DD5EED">
    <w:pPr>
      <w:pStyle w:val="Footer"/>
      <w:rPr>
        <w:rFonts w:ascii="Arial" w:hAnsi="Arial" w:cs="Arial"/>
      </w:rPr>
    </w:pPr>
    <w:r>
      <w:rPr>
        <w:rFonts w:ascii="Arial" w:hAnsi="Arial" w:cs="Arial"/>
        <w:noProof/>
      </w:rPr>
      <mc:AlternateContent>
        <mc:Choice Requires="wps">
          <w:drawing>
            <wp:anchor distT="0" distB="0" distL="0" distR="0" simplePos="0" relativeHeight="251658246" behindDoc="0" locked="0" layoutInCell="1" allowOverlap="1" wp14:anchorId="79778462" wp14:editId="26B0ED9F">
              <wp:simplePos x="914400" y="10086975"/>
              <wp:positionH relativeFrom="page">
                <wp:align>center</wp:align>
              </wp:positionH>
              <wp:positionV relativeFrom="page">
                <wp:align>bottom</wp:align>
              </wp:positionV>
              <wp:extent cx="815340" cy="357505"/>
              <wp:effectExtent l="0" t="0" r="3810" b="0"/>
              <wp:wrapNone/>
              <wp:docPr id="124010142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4AA91C8A" w14:textId="54B8B518"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778462" id="_x0000_t202" coordsize="21600,21600" o:spt="202" path="m,l,21600r21600,l21600,xe">
              <v:stroke joinstyle="miter"/>
              <v:path gradientshapeok="t" o:connecttype="rect"/>
            </v:shapetype>
            <v:shape id="Text Box 6" o:spid="_x0000_s1031" type="#_x0000_t202" alt="[UNCLASSIFIED]" style="position:absolute;margin-left:0;margin-top:0;width:64.2pt;height:28.1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" filled="f" stroked="f">
              <v:textbox style="mso-fit-shape-to-text:t" inset="0,0,0,15pt">
                <w:txbxContent>
                  <w:p w14:paraId="4AA91C8A" w14:textId="54B8B518"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r w:rsidR="002230E3" w:rsidRPr="00676DF4">
      <w:rPr>
        <w:rFonts w:ascii="Arial" w:hAnsi="Arial" w:cs="Arial"/>
        <w:noProof/>
      </w:rPr>
      <w:drawing>
        <wp:anchor distT="0" distB="0" distL="114300" distR="114300" simplePos="0" relativeHeight="251658240" behindDoc="0" locked="0" layoutInCell="1" allowOverlap="1" wp14:anchorId="21AE8C4F" wp14:editId="752734B4">
          <wp:simplePos x="0" y="0"/>
          <wp:positionH relativeFrom="margin">
            <wp:posOffset>5282743</wp:posOffset>
          </wp:positionH>
          <wp:positionV relativeFrom="page">
            <wp:posOffset>10171303</wp:posOffset>
          </wp:positionV>
          <wp:extent cx="854710" cy="83489"/>
          <wp:effectExtent l="0" t="0" r="2540" b="0"/>
          <wp:wrapNone/>
          <wp:docPr id="1172726793" name="Picture 1172726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4710" cy="83489"/>
                  </a:xfrm>
                  <a:prstGeom prst="rect">
                    <a:avLst/>
                  </a:prstGeom>
                  <a:noFill/>
                  <a:ln>
                    <a:noFill/>
                  </a:ln>
                </pic:spPr>
              </pic:pic>
            </a:graphicData>
          </a:graphic>
          <wp14:sizeRelV relativeFrom="margin">
            <wp14:pctHeight>0</wp14:pctHeight>
          </wp14:sizeRelV>
        </wp:anchor>
      </w:drawing>
    </w:r>
    <w:sdt>
      <w:sdtPr>
        <w:id w:val="-1387712868"/>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r w:rsidR="002B67DB" w:rsidRPr="00F72BB9">
              <w:rPr>
                <w:rFonts w:ascii="Arial" w:hAnsi="Arial" w:cs="Arial"/>
              </w:rPr>
              <w:t xml:space="preserve">Page </w:t>
            </w:r>
            <w:r w:rsidR="002B67DB" w:rsidRPr="00F72BB9">
              <w:rPr>
                <w:rFonts w:ascii="Arial" w:hAnsi="Arial" w:cs="Arial"/>
                <w:b/>
                <w:bCs/>
              </w:rPr>
              <w:fldChar w:fldCharType="begin"/>
            </w:r>
            <w:r w:rsidR="002B67DB" w:rsidRPr="00F72BB9">
              <w:rPr>
                <w:rFonts w:ascii="Arial" w:hAnsi="Arial" w:cs="Arial"/>
                <w:b/>
                <w:bCs/>
              </w:rPr>
              <w:instrText xml:space="preserve"> PAGE </w:instrText>
            </w:r>
            <w:r w:rsidR="002B67DB" w:rsidRPr="00F72BB9">
              <w:rPr>
                <w:rFonts w:ascii="Arial" w:hAnsi="Arial" w:cs="Arial"/>
                <w:b/>
                <w:bCs/>
              </w:rPr>
              <w:fldChar w:fldCharType="separate"/>
            </w:r>
            <w:r w:rsidR="002B67DB" w:rsidRPr="00F72BB9">
              <w:rPr>
                <w:rFonts w:ascii="Arial" w:hAnsi="Arial" w:cs="Arial"/>
                <w:b/>
                <w:bCs/>
              </w:rPr>
              <w:t>2</w:t>
            </w:r>
            <w:r w:rsidR="002B67DB" w:rsidRPr="00F72BB9">
              <w:rPr>
                <w:rFonts w:ascii="Arial" w:hAnsi="Arial" w:cs="Arial"/>
                <w:b/>
                <w:bCs/>
              </w:rPr>
              <w:fldChar w:fldCharType="end"/>
            </w:r>
            <w:r w:rsidR="002B67DB" w:rsidRPr="00F72BB9">
              <w:rPr>
                <w:rFonts w:ascii="Arial" w:hAnsi="Arial" w:cs="Arial"/>
              </w:rPr>
              <w:t xml:space="preserve"> of </w:t>
            </w:r>
            <w:r w:rsidR="002B67DB" w:rsidRPr="00F72BB9">
              <w:rPr>
                <w:rFonts w:ascii="Arial" w:hAnsi="Arial" w:cs="Arial"/>
                <w:b/>
                <w:bCs/>
              </w:rPr>
              <w:fldChar w:fldCharType="begin"/>
            </w:r>
            <w:r w:rsidR="002B67DB" w:rsidRPr="00F72BB9">
              <w:rPr>
                <w:rFonts w:ascii="Arial" w:hAnsi="Arial" w:cs="Arial"/>
                <w:b/>
                <w:bCs/>
              </w:rPr>
              <w:instrText xml:space="preserve"> NUMPAGES  </w:instrText>
            </w:r>
            <w:r w:rsidR="002B67DB" w:rsidRPr="00F72BB9">
              <w:rPr>
                <w:rFonts w:ascii="Arial" w:hAnsi="Arial" w:cs="Arial"/>
                <w:b/>
                <w:bCs/>
              </w:rPr>
              <w:fldChar w:fldCharType="separate"/>
            </w:r>
            <w:r w:rsidR="002B67DB" w:rsidRPr="00F72BB9">
              <w:rPr>
                <w:rFonts w:ascii="Arial" w:hAnsi="Arial" w:cs="Arial"/>
                <w:b/>
                <w:bCs/>
              </w:rPr>
              <w:t>4</w:t>
            </w:r>
            <w:r w:rsidR="002B67DB" w:rsidRPr="00F72BB9">
              <w:rPr>
                <w:rFonts w:ascii="Arial" w:hAnsi="Arial" w:cs="Arial"/>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F8FA" w14:textId="6BD31AEB" w:rsidR="00DD5EED" w:rsidRDefault="00DD5EED">
    <w:pPr>
      <w:pStyle w:val="Footer"/>
    </w:pPr>
    <w:r>
      <w:rPr>
        <w:noProof/>
      </w:rPr>
      <mc:AlternateContent>
        <mc:Choice Requires="wps">
          <w:drawing>
            <wp:anchor distT="0" distB="0" distL="0" distR="0" simplePos="0" relativeHeight="251658244" behindDoc="0" locked="0" layoutInCell="1" allowOverlap="1" wp14:anchorId="1CBC889C" wp14:editId="42DE32E7">
              <wp:simplePos x="635" y="635"/>
              <wp:positionH relativeFrom="page">
                <wp:align>center</wp:align>
              </wp:positionH>
              <wp:positionV relativeFrom="page">
                <wp:align>bottom</wp:align>
              </wp:positionV>
              <wp:extent cx="815340" cy="357505"/>
              <wp:effectExtent l="0" t="0" r="3810" b="0"/>
              <wp:wrapNone/>
              <wp:docPr id="162856749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359CF425" w14:textId="614F0A8D"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BC889C" id="_x0000_t202" coordsize="21600,21600" o:spt="202" path="m,l,21600r21600,l21600,xe">
              <v:stroke joinstyle="miter"/>
              <v:path gradientshapeok="t" o:connecttype="rect"/>
            </v:shapetype>
            <v:shape id="Text Box 4" o:spid="_x0000_s1033" type="#_x0000_t202" alt="[UNCLASSIFIED]" style="position:absolute;margin-left:0;margin-top:0;width:64.2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" filled="f" stroked="f">
              <v:textbox style="mso-fit-shape-to-text:t" inset="0,0,0,15pt">
                <w:txbxContent>
                  <w:p w14:paraId="359CF425" w14:textId="614F0A8D"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A230" w14:textId="77777777" w:rsidR="00CA5B11" w:rsidRDefault="00CA5B11" w:rsidP="00E2216B">
      <w:pPr>
        <w:spacing w:after="0" w:line="240" w:lineRule="auto"/>
      </w:pPr>
      <w:r>
        <w:separator/>
      </w:r>
    </w:p>
  </w:footnote>
  <w:footnote w:type="continuationSeparator" w:id="0">
    <w:p w14:paraId="6D69FCC4" w14:textId="77777777" w:rsidR="00CA5B11" w:rsidRDefault="00CA5B11" w:rsidP="00E2216B">
      <w:pPr>
        <w:spacing w:after="0" w:line="240" w:lineRule="auto"/>
      </w:pPr>
      <w:r>
        <w:continuationSeparator/>
      </w:r>
    </w:p>
  </w:footnote>
  <w:footnote w:type="continuationNotice" w:id="1">
    <w:p w14:paraId="6EF1E5B2" w14:textId="77777777" w:rsidR="00CA5B11" w:rsidRDefault="00CA5B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96DF" w14:textId="3D1FCDF5" w:rsidR="00DD5EED" w:rsidRDefault="00DD5EED">
    <w:pPr>
      <w:pStyle w:val="Header"/>
    </w:pPr>
    <w:r>
      <w:rPr>
        <w:noProof/>
      </w:rPr>
      <mc:AlternateContent>
        <mc:Choice Requires="wps">
          <w:drawing>
            <wp:anchor distT="0" distB="0" distL="0" distR="0" simplePos="0" relativeHeight="251658242" behindDoc="0" locked="0" layoutInCell="1" allowOverlap="1" wp14:anchorId="082D123D" wp14:editId="5E2B4D1E">
              <wp:simplePos x="635" y="635"/>
              <wp:positionH relativeFrom="page">
                <wp:align>center</wp:align>
              </wp:positionH>
              <wp:positionV relativeFrom="page">
                <wp:align>top</wp:align>
              </wp:positionV>
              <wp:extent cx="815340" cy="357505"/>
              <wp:effectExtent l="0" t="0" r="3810" b="4445"/>
              <wp:wrapNone/>
              <wp:docPr id="141124383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5D2A4387" w14:textId="396D795F"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2D123D" id="_x0000_t202" coordsize="21600,21600" o:spt="202" path="m,l,21600r21600,l21600,xe">
              <v:stroke joinstyle="miter"/>
              <v:path gradientshapeok="t" o:connecttype="rect"/>
            </v:shapetype>
            <v:shape id="_x0000_s1028" type="#_x0000_t202" alt="[UNCLASSIFIED]" style="position:absolute;margin-left:0;margin-top:0;width:64.2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" filled="f" stroked="f">
              <v:textbox style="mso-fit-shape-to-text:t" inset="0,15pt,0,0">
                <w:txbxContent>
                  <w:p w14:paraId="5D2A4387" w14:textId="396D795F"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FEDD" w14:textId="2613D027" w:rsidR="00731A4E" w:rsidRPr="00F72BB9" w:rsidRDefault="00C2006F" w:rsidP="008453A8">
    <w:pPr>
      <w:pStyle w:val="Header"/>
      <w:jc w:val="center"/>
      <w:rPr>
        <w:rFonts w:ascii="Arial" w:hAnsi="Arial" w:cs="Arial"/>
      </w:rPr>
    </w:pPr>
    <w:r w:rsidRPr="00C2006F">
      <w:rPr>
        <w:rFonts w:ascii="Arial" w:hAnsi="Arial" w:cs="Arial"/>
        <w:sz w:val="18"/>
        <w:szCs w:val="18"/>
      </w:rPr>
      <w:t>Contract expectations</w:t>
    </w:r>
    <w:r w:rsidR="00DD5EED">
      <w:rPr>
        <w:rFonts w:ascii="Arial" w:hAnsi="Arial" w:cs="Arial"/>
        <w:noProof/>
        <w:sz w:val="18"/>
        <w:szCs w:val="18"/>
      </w:rPr>
      <mc:AlternateContent>
        <mc:Choice Requires="wps">
          <w:drawing>
            <wp:anchor distT="0" distB="0" distL="0" distR="0" simplePos="0" relativeHeight="251658243" behindDoc="0" locked="0" layoutInCell="1" allowOverlap="1" wp14:anchorId="4783DEC5" wp14:editId="3D8687C5">
              <wp:simplePos x="914400" y="447675"/>
              <wp:positionH relativeFrom="page">
                <wp:align>center</wp:align>
              </wp:positionH>
              <wp:positionV relativeFrom="page">
                <wp:align>top</wp:align>
              </wp:positionV>
              <wp:extent cx="815340" cy="357505"/>
              <wp:effectExtent l="0" t="0" r="3810" b="4445"/>
              <wp:wrapNone/>
              <wp:docPr id="155077653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2B669F22" w14:textId="1AF3950D"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83DEC5" id="_x0000_t202" coordsize="21600,21600" o:spt="202" path="m,l,21600r21600,l21600,xe">
              <v:stroke joinstyle="miter"/>
              <v:path gradientshapeok="t" o:connecttype="rect"/>
            </v:shapetype>
            <v:shape id="Text Box 3" o:spid="_x0000_s1029" type="#_x0000_t202" alt="[UNCLASSIFIED]" style="position:absolute;left:0;text-align:left;margin-left:0;margin-top:0;width:64.2pt;height:28.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" filled="f" stroked="f">
              <v:textbox style="mso-fit-shape-to-text:t" inset="0,15pt,0,0">
                <w:txbxContent>
                  <w:p w14:paraId="2B669F22" w14:textId="1AF3950D"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63BC" w14:textId="18433D25" w:rsidR="00DD5EED" w:rsidRDefault="00DD5EED">
    <w:pPr>
      <w:pStyle w:val="Header"/>
    </w:pPr>
    <w:r>
      <w:rPr>
        <w:noProof/>
      </w:rPr>
      <mc:AlternateContent>
        <mc:Choice Requires="wps">
          <w:drawing>
            <wp:anchor distT="0" distB="0" distL="0" distR="0" simplePos="0" relativeHeight="251658241" behindDoc="0" locked="0" layoutInCell="1" allowOverlap="1" wp14:anchorId="668D6BBD" wp14:editId="79241BC7">
              <wp:simplePos x="635" y="635"/>
              <wp:positionH relativeFrom="page">
                <wp:align>center</wp:align>
              </wp:positionH>
              <wp:positionV relativeFrom="page">
                <wp:align>top</wp:align>
              </wp:positionV>
              <wp:extent cx="815340" cy="357505"/>
              <wp:effectExtent l="0" t="0" r="3810" b="4445"/>
              <wp:wrapNone/>
              <wp:docPr id="104671604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423EC3AF" w14:textId="7CE5E670"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8D6BBD" id="_x0000_t202" coordsize="21600,21600" o:spt="202" path="m,l,21600r21600,l21600,xe">
              <v:stroke joinstyle="miter"/>
              <v:path gradientshapeok="t" o:connecttype="rect"/>
            </v:shapetype>
            <v:shape id="Text Box 1" o:spid="_x0000_s1032" type="#_x0000_t202" alt="[UNCLASSIFIED]" style="position:absolute;margin-left:0;margin-top:0;width:64.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" filled="f" stroked="f">
              <v:textbox style="mso-fit-shape-to-text:t" inset="0,15pt,0,0">
                <w:txbxContent>
                  <w:p w14:paraId="423EC3AF" w14:textId="7CE5E670"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668"/>
    <w:multiLevelType w:val="hybridMultilevel"/>
    <w:tmpl w:val="6C2EA8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2C256D"/>
    <w:multiLevelType w:val="multilevel"/>
    <w:tmpl w:val="E98A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0700E"/>
    <w:multiLevelType w:val="multilevel"/>
    <w:tmpl w:val="34EA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E77AD"/>
    <w:multiLevelType w:val="multilevel"/>
    <w:tmpl w:val="D17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8763C"/>
    <w:multiLevelType w:val="multilevel"/>
    <w:tmpl w:val="6734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1">
    <w:nsid w:val="15F17C5D"/>
    <w:multiLevelType w:val="multilevel"/>
    <w:tmpl w:val="F92240A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1B594DA5"/>
    <w:multiLevelType w:val="hybridMultilevel"/>
    <w:tmpl w:val="16787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C785DB4"/>
    <w:multiLevelType w:val="multilevel"/>
    <w:tmpl w:val="2098C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A4848"/>
    <w:multiLevelType w:val="multilevel"/>
    <w:tmpl w:val="7F6C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FA3F79"/>
    <w:multiLevelType w:val="hybridMultilevel"/>
    <w:tmpl w:val="BB205C48"/>
    <w:lvl w:ilvl="0" w:tplc="A4DAC8E2">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0912C4"/>
    <w:multiLevelType w:val="multilevel"/>
    <w:tmpl w:val="352E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72251A"/>
    <w:multiLevelType w:val="multilevel"/>
    <w:tmpl w:val="02FA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9C5C06"/>
    <w:multiLevelType w:val="multilevel"/>
    <w:tmpl w:val="1208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7B4E7F"/>
    <w:multiLevelType w:val="hybridMultilevel"/>
    <w:tmpl w:val="2C82F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9E244F"/>
    <w:multiLevelType w:val="multilevel"/>
    <w:tmpl w:val="2B1C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CC0D68"/>
    <w:multiLevelType w:val="multilevel"/>
    <w:tmpl w:val="F822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803493"/>
    <w:multiLevelType w:val="hybridMultilevel"/>
    <w:tmpl w:val="562E74FE"/>
    <w:lvl w:ilvl="0" w:tplc="A4DAC8E2">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790F6E"/>
    <w:multiLevelType w:val="multilevel"/>
    <w:tmpl w:val="2908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BD0499"/>
    <w:multiLevelType w:val="multilevel"/>
    <w:tmpl w:val="22AC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7C34C4"/>
    <w:multiLevelType w:val="hybridMultilevel"/>
    <w:tmpl w:val="20DC00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7636EE1"/>
    <w:multiLevelType w:val="multilevel"/>
    <w:tmpl w:val="EF90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55655"/>
    <w:multiLevelType w:val="multilevel"/>
    <w:tmpl w:val="A406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F34173"/>
    <w:multiLevelType w:val="multilevel"/>
    <w:tmpl w:val="576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E24109"/>
    <w:multiLevelType w:val="multilevel"/>
    <w:tmpl w:val="7DEC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F4682D"/>
    <w:multiLevelType w:val="hybridMultilevel"/>
    <w:tmpl w:val="CA5480CC"/>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C666CB3"/>
    <w:multiLevelType w:val="multilevel"/>
    <w:tmpl w:val="AC54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513FCC"/>
    <w:multiLevelType w:val="multilevel"/>
    <w:tmpl w:val="46F0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0B58FD"/>
    <w:multiLevelType w:val="multilevel"/>
    <w:tmpl w:val="7A26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4549FA"/>
    <w:multiLevelType w:val="hybridMultilevel"/>
    <w:tmpl w:val="70C8112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2856439"/>
    <w:multiLevelType w:val="multilevel"/>
    <w:tmpl w:val="358E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C6218"/>
    <w:multiLevelType w:val="multilevel"/>
    <w:tmpl w:val="0B9C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180EA9"/>
    <w:multiLevelType w:val="multilevel"/>
    <w:tmpl w:val="22CA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555B92"/>
    <w:multiLevelType w:val="multilevel"/>
    <w:tmpl w:val="5038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F96EA2"/>
    <w:multiLevelType w:val="multilevel"/>
    <w:tmpl w:val="281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FB4A9F"/>
    <w:multiLevelType w:val="multilevel"/>
    <w:tmpl w:val="D962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92724B"/>
    <w:multiLevelType w:val="multilevel"/>
    <w:tmpl w:val="0DE8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4C0442"/>
    <w:multiLevelType w:val="multilevel"/>
    <w:tmpl w:val="E9CA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1">
    <w:nsid w:val="7A7F3A99"/>
    <w:multiLevelType w:val="hybridMultilevel"/>
    <w:tmpl w:val="FD4866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19558252">
    <w:abstractNumId w:val="36"/>
  </w:num>
  <w:num w:numId="2" w16cid:durableId="2084059659">
    <w:abstractNumId w:val="31"/>
  </w:num>
  <w:num w:numId="3" w16cid:durableId="1968656127">
    <w:abstractNumId w:val="22"/>
  </w:num>
  <w:num w:numId="4" w16cid:durableId="741753672">
    <w:abstractNumId w:val="18"/>
  </w:num>
  <w:num w:numId="5" w16cid:durableId="681586567">
    <w:abstractNumId w:val="11"/>
  </w:num>
  <w:num w:numId="6" w16cid:durableId="1259023058">
    <w:abstractNumId w:val="23"/>
  </w:num>
  <w:num w:numId="7" w16cid:durableId="1582981138">
    <w:abstractNumId w:val="33"/>
  </w:num>
  <w:num w:numId="8" w16cid:durableId="1821966456">
    <w:abstractNumId w:val="15"/>
  </w:num>
  <w:num w:numId="9" w16cid:durableId="1581980785">
    <w:abstractNumId w:val="32"/>
  </w:num>
  <w:num w:numId="10" w16cid:durableId="1528059608">
    <w:abstractNumId w:val="21"/>
  </w:num>
  <w:num w:numId="11" w16cid:durableId="2036418045">
    <w:abstractNumId w:val="3"/>
  </w:num>
  <w:num w:numId="12" w16cid:durableId="1638148939">
    <w:abstractNumId w:val="12"/>
  </w:num>
  <w:num w:numId="13" w16cid:durableId="984237679">
    <w:abstractNumId w:val="27"/>
  </w:num>
  <w:num w:numId="14" w16cid:durableId="1334071373">
    <w:abstractNumId w:val="4"/>
  </w:num>
  <w:num w:numId="15" w16cid:durableId="623315930">
    <w:abstractNumId w:val="34"/>
  </w:num>
  <w:num w:numId="16" w16cid:durableId="1649549755">
    <w:abstractNumId w:val="26"/>
  </w:num>
  <w:num w:numId="17" w16cid:durableId="1828278073">
    <w:abstractNumId w:val="2"/>
  </w:num>
  <w:num w:numId="18" w16cid:durableId="125511125">
    <w:abstractNumId w:val="17"/>
  </w:num>
  <w:num w:numId="19" w16cid:durableId="1318727459">
    <w:abstractNumId w:val="35"/>
  </w:num>
  <w:num w:numId="20" w16cid:durableId="440808345">
    <w:abstractNumId w:val="20"/>
  </w:num>
  <w:num w:numId="21" w16cid:durableId="973604309">
    <w:abstractNumId w:val="25"/>
  </w:num>
  <w:num w:numId="22" w16cid:durableId="812913648">
    <w:abstractNumId w:val="1"/>
  </w:num>
  <w:num w:numId="23" w16cid:durableId="1217426364">
    <w:abstractNumId w:val="30"/>
  </w:num>
  <w:num w:numId="24" w16cid:durableId="2005165338">
    <w:abstractNumId w:val="8"/>
  </w:num>
  <w:num w:numId="25" w16cid:durableId="761292897">
    <w:abstractNumId w:val="14"/>
  </w:num>
  <w:num w:numId="26" w16cid:durableId="620068043">
    <w:abstractNumId w:val="10"/>
  </w:num>
  <w:num w:numId="27" w16cid:durableId="1566255080">
    <w:abstractNumId w:val="29"/>
  </w:num>
  <w:num w:numId="28" w16cid:durableId="446311711">
    <w:abstractNumId w:val="19"/>
  </w:num>
  <w:num w:numId="29" w16cid:durableId="1936329301">
    <w:abstractNumId w:val="7"/>
  </w:num>
  <w:num w:numId="30" w16cid:durableId="1365443540">
    <w:abstractNumId w:val="6"/>
  </w:num>
  <w:num w:numId="31" w16cid:durableId="856889481">
    <w:abstractNumId w:val="0"/>
  </w:num>
  <w:num w:numId="32" w16cid:durableId="1089502135">
    <w:abstractNumId w:val="24"/>
  </w:num>
  <w:num w:numId="33" w16cid:durableId="1223831900">
    <w:abstractNumId w:val="9"/>
  </w:num>
  <w:num w:numId="34" w16cid:durableId="1175148580">
    <w:abstractNumId w:val="16"/>
  </w:num>
  <w:num w:numId="35" w16cid:durableId="1896432587">
    <w:abstractNumId w:val="37"/>
  </w:num>
  <w:num w:numId="36" w16cid:durableId="1012492845">
    <w:abstractNumId w:val="5"/>
  </w:num>
  <w:num w:numId="37" w16cid:durableId="785084362">
    <w:abstractNumId w:val="28"/>
  </w:num>
  <w:num w:numId="38" w16cid:durableId="2394333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E0"/>
    <w:rsid w:val="000006BA"/>
    <w:rsid w:val="00000E26"/>
    <w:rsid w:val="00001189"/>
    <w:rsid w:val="000022FB"/>
    <w:rsid w:val="00002898"/>
    <w:rsid w:val="00005B34"/>
    <w:rsid w:val="000067C6"/>
    <w:rsid w:val="000070F4"/>
    <w:rsid w:val="00007F64"/>
    <w:rsid w:val="00011453"/>
    <w:rsid w:val="00011F26"/>
    <w:rsid w:val="0001448C"/>
    <w:rsid w:val="00014563"/>
    <w:rsid w:val="00015625"/>
    <w:rsid w:val="000157CB"/>
    <w:rsid w:val="00015A8D"/>
    <w:rsid w:val="000168EE"/>
    <w:rsid w:val="000169B4"/>
    <w:rsid w:val="00016A76"/>
    <w:rsid w:val="00021277"/>
    <w:rsid w:val="0002180D"/>
    <w:rsid w:val="00022AD5"/>
    <w:rsid w:val="0002368F"/>
    <w:rsid w:val="00026923"/>
    <w:rsid w:val="0003010D"/>
    <w:rsid w:val="0003107F"/>
    <w:rsid w:val="00031B51"/>
    <w:rsid w:val="00031DBA"/>
    <w:rsid w:val="00033A10"/>
    <w:rsid w:val="000341C2"/>
    <w:rsid w:val="0003435A"/>
    <w:rsid w:val="00034BF2"/>
    <w:rsid w:val="00034DB7"/>
    <w:rsid w:val="000355F4"/>
    <w:rsid w:val="00035AAF"/>
    <w:rsid w:val="00036754"/>
    <w:rsid w:val="00036827"/>
    <w:rsid w:val="0003740F"/>
    <w:rsid w:val="00037CC8"/>
    <w:rsid w:val="00040065"/>
    <w:rsid w:val="00040A4F"/>
    <w:rsid w:val="00040F2F"/>
    <w:rsid w:val="00041CF0"/>
    <w:rsid w:val="00042521"/>
    <w:rsid w:val="0004331C"/>
    <w:rsid w:val="000437F6"/>
    <w:rsid w:val="0004495F"/>
    <w:rsid w:val="00045AF1"/>
    <w:rsid w:val="000465DF"/>
    <w:rsid w:val="00046977"/>
    <w:rsid w:val="00046AC2"/>
    <w:rsid w:val="00047965"/>
    <w:rsid w:val="000515E5"/>
    <w:rsid w:val="00051734"/>
    <w:rsid w:val="00051ADB"/>
    <w:rsid w:val="00052451"/>
    <w:rsid w:val="000528A7"/>
    <w:rsid w:val="000533C9"/>
    <w:rsid w:val="0005474A"/>
    <w:rsid w:val="00054E33"/>
    <w:rsid w:val="00055619"/>
    <w:rsid w:val="000561BB"/>
    <w:rsid w:val="0005741D"/>
    <w:rsid w:val="00057496"/>
    <w:rsid w:val="0006028A"/>
    <w:rsid w:val="0006142B"/>
    <w:rsid w:val="00062BF8"/>
    <w:rsid w:val="000635AE"/>
    <w:rsid w:val="00063A0C"/>
    <w:rsid w:val="000641C0"/>
    <w:rsid w:val="0006519F"/>
    <w:rsid w:val="00067473"/>
    <w:rsid w:val="0006747B"/>
    <w:rsid w:val="00067DFB"/>
    <w:rsid w:val="00070CFB"/>
    <w:rsid w:val="00071117"/>
    <w:rsid w:val="00071412"/>
    <w:rsid w:val="0007239C"/>
    <w:rsid w:val="000729FC"/>
    <w:rsid w:val="00072A66"/>
    <w:rsid w:val="00072B07"/>
    <w:rsid w:val="00073E0E"/>
    <w:rsid w:val="00073F38"/>
    <w:rsid w:val="00073F8F"/>
    <w:rsid w:val="000740CC"/>
    <w:rsid w:val="00074199"/>
    <w:rsid w:val="000743E6"/>
    <w:rsid w:val="0007543F"/>
    <w:rsid w:val="000756C1"/>
    <w:rsid w:val="000756EB"/>
    <w:rsid w:val="00077063"/>
    <w:rsid w:val="00081217"/>
    <w:rsid w:val="00081C40"/>
    <w:rsid w:val="00081E94"/>
    <w:rsid w:val="00082872"/>
    <w:rsid w:val="00083165"/>
    <w:rsid w:val="00084873"/>
    <w:rsid w:val="00085097"/>
    <w:rsid w:val="000859A0"/>
    <w:rsid w:val="00085BC8"/>
    <w:rsid w:val="00085DC4"/>
    <w:rsid w:val="00085F69"/>
    <w:rsid w:val="00086643"/>
    <w:rsid w:val="00086A59"/>
    <w:rsid w:val="00087A64"/>
    <w:rsid w:val="00091033"/>
    <w:rsid w:val="000918C7"/>
    <w:rsid w:val="00092CCF"/>
    <w:rsid w:val="0009300E"/>
    <w:rsid w:val="00094B47"/>
    <w:rsid w:val="000A04DD"/>
    <w:rsid w:val="000A14EC"/>
    <w:rsid w:val="000A3DF1"/>
    <w:rsid w:val="000A4D90"/>
    <w:rsid w:val="000A4F07"/>
    <w:rsid w:val="000A5B30"/>
    <w:rsid w:val="000A6133"/>
    <w:rsid w:val="000A6EBA"/>
    <w:rsid w:val="000A7088"/>
    <w:rsid w:val="000A79F0"/>
    <w:rsid w:val="000B008D"/>
    <w:rsid w:val="000B05CD"/>
    <w:rsid w:val="000B0987"/>
    <w:rsid w:val="000B0EF4"/>
    <w:rsid w:val="000B12F6"/>
    <w:rsid w:val="000B1A5F"/>
    <w:rsid w:val="000B265B"/>
    <w:rsid w:val="000B2B81"/>
    <w:rsid w:val="000B2F2E"/>
    <w:rsid w:val="000B2F81"/>
    <w:rsid w:val="000B4614"/>
    <w:rsid w:val="000B53B7"/>
    <w:rsid w:val="000B560C"/>
    <w:rsid w:val="000B6835"/>
    <w:rsid w:val="000B6BED"/>
    <w:rsid w:val="000B7CD7"/>
    <w:rsid w:val="000C049C"/>
    <w:rsid w:val="000C340C"/>
    <w:rsid w:val="000C449D"/>
    <w:rsid w:val="000C47AE"/>
    <w:rsid w:val="000C5D42"/>
    <w:rsid w:val="000C5E9E"/>
    <w:rsid w:val="000C6491"/>
    <w:rsid w:val="000C69C8"/>
    <w:rsid w:val="000D1292"/>
    <w:rsid w:val="000D12F6"/>
    <w:rsid w:val="000D2739"/>
    <w:rsid w:val="000D393A"/>
    <w:rsid w:val="000D3B9F"/>
    <w:rsid w:val="000D3C7F"/>
    <w:rsid w:val="000D4155"/>
    <w:rsid w:val="000D42BB"/>
    <w:rsid w:val="000D5739"/>
    <w:rsid w:val="000D6E30"/>
    <w:rsid w:val="000D74AE"/>
    <w:rsid w:val="000D7791"/>
    <w:rsid w:val="000DEE71"/>
    <w:rsid w:val="000E000D"/>
    <w:rsid w:val="000E0A05"/>
    <w:rsid w:val="000E0B71"/>
    <w:rsid w:val="000E0C40"/>
    <w:rsid w:val="000E0E21"/>
    <w:rsid w:val="000E0F51"/>
    <w:rsid w:val="000E151A"/>
    <w:rsid w:val="000E1798"/>
    <w:rsid w:val="000E1A84"/>
    <w:rsid w:val="000E31DD"/>
    <w:rsid w:val="000E3871"/>
    <w:rsid w:val="000E3A1C"/>
    <w:rsid w:val="000E57D8"/>
    <w:rsid w:val="000E6530"/>
    <w:rsid w:val="000E747B"/>
    <w:rsid w:val="000E7596"/>
    <w:rsid w:val="000F13FB"/>
    <w:rsid w:val="000F1747"/>
    <w:rsid w:val="000F2900"/>
    <w:rsid w:val="000F3361"/>
    <w:rsid w:val="000F34F0"/>
    <w:rsid w:val="000F47D5"/>
    <w:rsid w:val="000F6040"/>
    <w:rsid w:val="000F61DD"/>
    <w:rsid w:val="000F655E"/>
    <w:rsid w:val="000F74AF"/>
    <w:rsid w:val="00100110"/>
    <w:rsid w:val="00100696"/>
    <w:rsid w:val="00100C89"/>
    <w:rsid w:val="00101124"/>
    <w:rsid w:val="001016D1"/>
    <w:rsid w:val="00101A7A"/>
    <w:rsid w:val="00102D32"/>
    <w:rsid w:val="001031EC"/>
    <w:rsid w:val="00103395"/>
    <w:rsid w:val="001049BD"/>
    <w:rsid w:val="001077F2"/>
    <w:rsid w:val="00107CBB"/>
    <w:rsid w:val="00111277"/>
    <w:rsid w:val="00111597"/>
    <w:rsid w:val="0011177B"/>
    <w:rsid w:val="00111CFA"/>
    <w:rsid w:val="0011275B"/>
    <w:rsid w:val="001132B4"/>
    <w:rsid w:val="001142DE"/>
    <w:rsid w:val="001148C3"/>
    <w:rsid w:val="00117895"/>
    <w:rsid w:val="00117CC8"/>
    <w:rsid w:val="00120E89"/>
    <w:rsid w:val="00122388"/>
    <w:rsid w:val="001228C4"/>
    <w:rsid w:val="00122F6E"/>
    <w:rsid w:val="00123E8A"/>
    <w:rsid w:val="001241B9"/>
    <w:rsid w:val="00127432"/>
    <w:rsid w:val="00127BF6"/>
    <w:rsid w:val="00127DA3"/>
    <w:rsid w:val="001300D5"/>
    <w:rsid w:val="00130913"/>
    <w:rsid w:val="00131CB5"/>
    <w:rsid w:val="00131ED7"/>
    <w:rsid w:val="00132BA6"/>
    <w:rsid w:val="0013323B"/>
    <w:rsid w:val="00134C11"/>
    <w:rsid w:val="001362CF"/>
    <w:rsid w:val="001375A2"/>
    <w:rsid w:val="00140A8E"/>
    <w:rsid w:val="00141D60"/>
    <w:rsid w:val="0014213B"/>
    <w:rsid w:val="00143EF6"/>
    <w:rsid w:val="001443EE"/>
    <w:rsid w:val="0014469C"/>
    <w:rsid w:val="00145031"/>
    <w:rsid w:val="001458F2"/>
    <w:rsid w:val="00147758"/>
    <w:rsid w:val="00147EE2"/>
    <w:rsid w:val="001502B2"/>
    <w:rsid w:val="00150F43"/>
    <w:rsid w:val="0015136E"/>
    <w:rsid w:val="00153075"/>
    <w:rsid w:val="001540C9"/>
    <w:rsid w:val="00154113"/>
    <w:rsid w:val="001546B8"/>
    <w:rsid w:val="00154B6B"/>
    <w:rsid w:val="00155498"/>
    <w:rsid w:val="001561B2"/>
    <w:rsid w:val="00157472"/>
    <w:rsid w:val="00157B8A"/>
    <w:rsid w:val="0016137B"/>
    <w:rsid w:val="001619E7"/>
    <w:rsid w:val="00161DBA"/>
    <w:rsid w:val="0016259E"/>
    <w:rsid w:val="00163E82"/>
    <w:rsid w:val="001657D2"/>
    <w:rsid w:val="00165D70"/>
    <w:rsid w:val="00167119"/>
    <w:rsid w:val="001703B0"/>
    <w:rsid w:val="0017122A"/>
    <w:rsid w:val="0017173E"/>
    <w:rsid w:val="00171D7E"/>
    <w:rsid w:val="00172AFC"/>
    <w:rsid w:val="00172E0B"/>
    <w:rsid w:val="0017403C"/>
    <w:rsid w:val="001745E9"/>
    <w:rsid w:val="00175C38"/>
    <w:rsid w:val="00176663"/>
    <w:rsid w:val="001766D6"/>
    <w:rsid w:val="001776C7"/>
    <w:rsid w:val="00181234"/>
    <w:rsid w:val="00181605"/>
    <w:rsid w:val="00183090"/>
    <w:rsid w:val="00183255"/>
    <w:rsid w:val="001841D3"/>
    <w:rsid w:val="00185BFE"/>
    <w:rsid w:val="00186040"/>
    <w:rsid w:val="00187BB0"/>
    <w:rsid w:val="00191C46"/>
    <w:rsid w:val="0019284C"/>
    <w:rsid w:val="00192A99"/>
    <w:rsid w:val="00193DE3"/>
    <w:rsid w:val="001943D8"/>
    <w:rsid w:val="00195343"/>
    <w:rsid w:val="00195A12"/>
    <w:rsid w:val="001970BA"/>
    <w:rsid w:val="0019750F"/>
    <w:rsid w:val="00197B59"/>
    <w:rsid w:val="001A08E1"/>
    <w:rsid w:val="001A0B1C"/>
    <w:rsid w:val="001A1FB7"/>
    <w:rsid w:val="001A233A"/>
    <w:rsid w:val="001A3A4F"/>
    <w:rsid w:val="001A4125"/>
    <w:rsid w:val="001A6FE4"/>
    <w:rsid w:val="001B0831"/>
    <w:rsid w:val="001B122A"/>
    <w:rsid w:val="001B14A8"/>
    <w:rsid w:val="001B16D8"/>
    <w:rsid w:val="001B266D"/>
    <w:rsid w:val="001B3617"/>
    <w:rsid w:val="001B380C"/>
    <w:rsid w:val="001B420E"/>
    <w:rsid w:val="001B4257"/>
    <w:rsid w:val="001B46E2"/>
    <w:rsid w:val="001B50DB"/>
    <w:rsid w:val="001B5885"/>
    <w:rsid w:val="001B58E0"/>
    <w:rsid w:val="001B6127"/>
    <w:rsid w:val="001B6266"/>
    <w:rsid w:val="001B680B"/>
    <w:rsid w:val="001B6AE0"/>
    <w:rsid w:val="001B7062"/>
    <w:rsid w:val="001C08E9"/>
    <w:rsid w:val="001C0ADF"/>
    <w:rsid w:val="001C4ED9"/>
    <w:rsid w:val="001C529B"/>
    <w:rsid w:val="001C55E9"/>
    <w:rsid w:val="001C56B8"/>
    <w:rsid w:val="001C5AFB"/>
    <w:rsid w:val="001C67A3"/>
    <w:rsid w:val="001C78D8"/>
    <w:rsid w:val="001D08DF"/>
    <w:rsid w:val="001D196A"/>
    <w:rsid w:val="001D2872"/>
    <w:rsid w:val="001D33DA"/>
    <w:rsid w:val="001D36F1"/>
    <w:rsid w:val="001D39E6"/>
    <w:rsid w:val="001D4016"/>
    <w:rsid w:val="001D42E9"/>
    <w:rsid w:val="001D4932"/>
    <w:rsid w:val="001D4C2E"/>
    <w:rsid w:val="001D5813"/>
    <w:rsid w:val="001D662B"/>
    <w:rsid w:val="001D6FFC"/>
    <w:rsid w:val="001E0BF9"/>
    <w:rsid w:val="001E0EF9"/>
    <w:rsid w:val="001E13B7"/>
    <w:rsid w:val="001E33F6"/>
    <w:rsid w:val="001E53CA"/>
    <w:rsid w:val="001E63E4"/>
    <w:rsid w:val="001E65FA"/>
    <w:rsid w:val="001E7A1A"/>
    <w:rsid w:val="001E7F6E"/>
    <w:rsid w:val="001F05C5"/>
    <w:rsid w:val="001F1399"/>
    <w:rsid w:val="001F150D"/>
    <w:rsid w:val="001F15AA"/>
    <w:rsid w:val="001F1E59"/>
    <w:rsid w:val="001F3DA6"/>
    <w:rsid w:val="001F49E0"/>
    <w:rsid w:val="001F4C0A"/>
    <w:rsid w:val="001F4D0B"/>
    <w:rsid w:val="001F5328"/>
    <w:rsid w:val="001F69CC"/>
    <w:rsid w:val="0020184D"/>
    <w:rsid w:val="00202185"/>
    <w:rsid w:val="002025EA"/>
    <w:rsid w:val="00202CDF"/>
    <w:rsid w:val="00203460"/>
    <w:rsid w:val="0020406A"/>
    <w:rsid w:val="0020739B"/>
    <w:rsid w:val="00207937"/>
    <w:rsid w:val="002106BC"/>
    <w:rsid w:val="00211587"/>
    <w:rsid w:val="002116B5"/>
    <w:rsid w:val="00211774"/>
    <w:rsid w:val="0021313E"/>
    <w:rsid w:val="00213A4B"/>
    <w:rsid w:val="0021499E"/>
    <w:rsid w:val="00215900"/>
    <w:rsid w:val="00215F0D"/>
    <w:rsid w:val="002170AD"/>
    <w:rsid w:val="00217D8D"/>
    <w:rsid w:val="0022091F"/>
    <w:rsid w:val="00221C91"/>
    <w:rsid w:val="002225A3"/>
    <w:rsid w:val="002230E3"/>
    <w:rsid w:val="00223193"/>
    <w:rsid w:val="00223501"/>
    <w:rsid w:val="00224385"/>
    <w:rsid w:val="00224A4E"/>
    <w:rsid w:val="002263EA"/>
    <w:rsid w:val="00230EDF"/>
    <w:rsid w:val="00231DCD"/>
    <w:rsid w:val="002324D0"/>
    <w:rsid w:val="00233D8F"/>
    <w:rsid w:val="00235C01"/>
    <w:rsid w:val="00236B30"/>
    <w:rsid w:val="002405CE"/>
    <w:rsid w:val="002414BD"/>
    <w:rsid w:val="00241968"/>
    <w:rsid w:val="00242A80"/>
    <w:rsid w:val="00244BD5"/>
    <w:rsid w:val="002450D4"/>
    <w:rsid w:val="002452E7"/>
    <w:rsid w:val="002457B5"/>
    <w:rsid w:val="002461DE"/>
    <w:rsid w:val="00246F9D"/>
    <w:rsid w:val="00247A91"/>
    <w:rsid w:val="00247C5E"/>
    <w:rsid w:val="0025090F"/>
    <w:rsid w:val="00250A36"/>
    <w:rsid w:val="00251281"/>
    <w:rsid w:val="00253C7B"/>
    <w:rsid w:val="00254337"/>
    <w:rsid w:val="00254B61"/>
    <w:rsid w:val="002550BC"/>
    <w:rsid w:val="00255733"/>
    <w:rsid w:val="00255D69"/>
    <w:rsid w:val="0025706B"/>
    <w:rsid w:val="00260190"/>
    <w:rsid w:val="0026078E"/>
    <w:rsid w:val="00260DBB"/>
    <w:rsid w:val="002631BE"/>
    <w:rsid w:val="00263BD1"/>
    <w:rsid w:val="00263E3E"/>
    <w:rsid w:val="00264271"/>
    <w:rsid w:val="00265EEE"/>
    <w:rsid w:val="00265F32"/>
    <w:rsid w:val="0026625A"/>
    <w:rsid w:val="0026696E"/>
    <w:rsid w:val="00267160"/>
    <w:rsid w:val="00267AE1"/>
    <w:rsid w:val="00267CBE"/>
    <w:rsid w:val="00270E01"/>
    <w:rsid w:val="00271FFC"/>
    <w:rsid w:val="00272358"/>
    <w:rsid w:val="00272DCB"/>
    <w:rsid w:val="00272EEE"/>
    <w:rsid w:val="0027365D"/>
    <w:rsid w:val="002742C7"/>
    <w:rsid w:val="00274E54"/>
    <w:rsid w:val="00275469"/>
    <w:rsid w:val="00275A09"/>
    <w:rsid w:val="00277D2E"/>
    <w:rsid w:val="00277DB6"/>
    <w:rsid w:val="00280726"/>
    <w:rsid w:val="00282676"/>
    <w:rsid w:val="00282E43"/>
    <w:rsid w:val="00283479"/>
    <w:rsid w:val="00284352"/>
    <w:rsid w:val="00284DC4"/>
    <w:rsid w:val="00285926"/>
    <w:rsid w:val="002873E8"/>
    <w:rsid w:val="0029224D"/>
    <w:rsid w:val="00292681"/>
    <w:rsid w:val="00293FFE"/>
    <w:rsid w:val="00294133"/>
    <w:rsid w:val="002942F5"/>
    <w:rsid w:val="002945F0"/>
    <w:rsid w:val="00294FA4"/>
    <w:rsid w:val="00296158"/>
    <w:rsid w:val="0029618F"/>
    <w:rsid w:val="00296F97"/>
    <w:rsid w:val="002A04BA"/>
    <w:rsid w:val="002A13E0"/>
    <w:rsid w:val="002A1F66"/>
    <w:rsid w:val="002A33A1"/>
    <w:rsid w:val="002A3D8A"/>
    <w:rsid w:val="002A5B98"/>
    <w:rsid w:val="002A5E1E"/>
    <w:rsid w:val="002A6448"/>
    <w:rsid w:val="002A6B37"/>
    <w:rsid w:val="002A716E"/>
    <w:rsid w:val="002B19E2"/>
    <w:rsid w:val="002B24BE"/>
    <w:rsid w:val="002B2D8B"/>
    <w:rsid w:val="002B3161"/>
    <w:rsid w:val="002B36A3"/>
    <w:rsid w:val="002B4591"/>
    <w:rsid w:val="002B4C82"/>
    <w:rsid w:val="002B4F74"/>
    <w:rsid w:val="002B65D6"/>
    <w:rsid w:val="002B67DB"/>
    <w:rsid w:val="002C0573"/>
    <w:rsid w:val="002C12FA"/>
    <w:rsid w:val="002C1CA8"/>
    <w:rsid w:val="002C217D"/>
    <w:rsid w:val="002C2E5A"/>
    <w:rsid w:val="002C3291"/>
    <w:rsid w:val="002C377C"/>
    <w:rsid w:val="002C3BBF"/>
    <w:rsid w:val="002C4731"/>
    <w:rsid w:val="002C6598"/>
    <w:rsid w:val="002C6BD9"/>
    <w:rsid w:val="002C6FB7"/>
    <w:rsid w:val="002C6FC8"/>
    <w:rsid w:val="002C728C"/>
    <w:rsid w:val="002D09A4"/>
    <w:rsid w:val="002D16A6"/>
    <w:rsid w:val="002D202C"/>
    <w:rsid w:val="002D2508"/>
    <w:rsid w:val="002D2889"/>
    <w:rsid w:val="002D2F1D"/>
    <w:rsid w:val="002D44F1"/>
    <w:rsid w:val="002D47B6"/>
    <w:rsid w:val="002E0E0E"/>
    <w:rsid w:val="002E2265"/>
    <w:rsid w:val="002E3666"/>
    <w:rsid w:val="002E4300"/>
    <w:rsid w:val="002E430A"/>
    <w:rsid w:val="002E58D0"/>
    <w:rsid w:val="002E6779"/>
    <w:rsid w:val="002E6F00"/>
    <w:rsid w:val="002E6FAA"/>
    <w:rsid w:val="002EED1F"/>
    <w:rsid w:val="002F102F"/>
    <w:rsid w:val="002F104C"/>
    <w:rsid w:val="002F140F"/>
    <w:rsid w:val="002F1951"/>
    <w:rsid w:val="002F26F1"/>
    <w:rsid w:val="002F5554"/>
    <w:rsid w:val="002F5A1E"/>
    <w:rsid w:val="002F5B0C"/>
    <w:rsid w:val="002F657A"/>
    <w:rsid w:val="002F7C15"/>
    <w:rsid w:val="003004B8"/>
    <w:rsid w:val="00302DAE"/>
    <w:rsid w:val="0030305D"/>
    <w:rsid w:val="00303E3E"/>
    <w:rsid w:val="00304795"/>
    <w:rsid w:val="00304A38"/>
    <w:rsid w:val="0030505F"/>
    <w:rsid w:val="00305669"/>
    <w:rsid w:val="00305CE7"/>
    <w:rsid w:val="00307AC9"/>
    <w:rsid w:val="00307FF4"/>
    <w:rsid w:val="00310156"/>
    <w:rsid w:val="0031083F"/>
    <w:rsid w:val="00310A3D"/>
    <w:rsid w:val="00310BBE"/>
    <w:rsid w:val="003116E9"/>
    <w:rsid w:val="00311700"/>
    <w:rsid w:val="003135E2"/>
    <w:rsid w:val="00314538"/>
    <w:rsid w:val="00314BCF"/>
    <w:rsid w:val="0031573F"/>
    <w:rsid w:val="0031575D"/>
    <w:rsid w:val="00316A1B"/>
    <w:rsid w:val="0031751F"/>
    <w:rsid w:val="003202A4"/>
    <w:rsid w:val="00320CE7"/>
    <w:rsid w:val="00322024"/>
    <w:rsid w:val="00322821"/>
    <w:rsid w:val="0032413A"/>
    <w:rsid w:val="00324159"/>
    <w:rsid w:val="003241CE"/>
    <w:rsid w:val="00324B01"/>
    <w:rsid w:val="00324D88"/>
    <w:rsid w:val="003258FD"/>
    <w:rsid w:val="00325FB0"/>
    <w:rsid w:val="00327862"/>
    <w:rsid w:val="00327A10"/>
    <w:rsid w:val="00327DA3"/>
    <w:rsid w:val="00330082"/>
    <w:rsid w:val="0033101C"/>
    <w:rsid w:val="00331091"/>
    <w:rsid w:val="00331C67"/>
    <w:rsid w:val="00331E8D"/>
    <w:rsid w:val="00332916"/>
    <w:rsid w:val="00334B2C"/>
    <w:rsid w:val="00334F9E"/>
    <w:rsid w:val="00335C1A"/>
    <w:rsid w:val="00336B49"/>
    <w:rsid w:val="00336E0E"/>
    <w:rsid w:val="0034237B"/>
    <w:rsid w:val="003440EC"/>
    <w:rsid w:val="00345C7C"/>
    <w:rsid w:val="00345E9C"/>
    <w:rsid w:val="003470FD"/>
    <w:rsid w:val="00347F36"/>
    <w:rsid w:val="003501E8"/>
    <w:rsid w:val="00352DE1"/>
    <w:rsid w:val="00352E4F"/>
    <w:rsid w:val="00354CFB"/>
    <w:rsid w:val="00355AA2"/>
    <w:rsid w:val="00355C81"/>
    <w:rsid w:val="00356FC2"/>
    <w:rsid w:val="00357DFB"/>
    <w:rsid w:val="00360AE0"/>
    <w:rsid w:val="00361A65"/>
    <w:rsid w:val="0036244D"/>
    <w:rsid w:val="00362C99"/>
    <w:rsid w:val="00363681"/>
    <w:rsid w:val="00363B8A"/>
    <w:rsid w:val="00364396"/>
    <w:rsid w:val="00364857"/>
    <w:rsid w:val="00364B20"/>
    <w:rsid w:val="0036535B"/>
    <w:rsid w:val="00366816"/>
    <w:rsid w:val="00366B0F"/>
    <w:rsid w:val="00367269"/>
    <w:rsid w:val="00367FB0"/>
    <w:rsid w:val="00370452"/>
    <w:rsid w:val="00370A6C"/>
    <w:rsid w:val="0037139A"/>
    <w:rsid w:val="00375779"/>
    <w:rsid w:val="0037624F"/>
    <w:rsid w:val="00380A86"/>
    <w:rsid w:val="003821A9"/>
    <w:rsid w:val="00382F29"/>
    <w:rsid w:val="00383B8C"/>
    <w:rsid w:val="0038449F"/>
    <w:rsid w:val="003845F1"/>
    <w:rsid w:val="00385C08"/>
    <w:rsid w:val="00386231"/>
    <w:rsid w:val="00386391"/>
    <w:rsid w:val="00386610"/>
    <w:rsid w:val="00391395"/>
    <w:rsid w:val="0039274A"/>
    <w:rsid w:val="00393E3B"/>
    <w:rsid w:val="00394B72"/>
    <w:rsid w:val="0039648C"/>
    <w:rsid w:val="003964CE"/>
    <w:rsid w:val="00397D46"/>
    <w:rsid w:val="003A089B"/>
    <w:rsid w:val="003A13CA"/>
    <w:rsid w:val="003A22E8"/>
    <w:rsid w:val="003A2ACB"/>
    <w:rsid w:val="003A4C92"/>
    <w:rsid w:val="003A6C5C"/>
    <w:rsid w:val="003A6DC9"/>
    <w:rsid w:val="003B01B2"/>
    <w:rsid w:val="003B02F4"/>
    <w:rsid w:val="003B0605"/>
    <w:rsid w:val="003B0DAA"/>
    <w:rsid w:val="003B15D3"/>
    <w:rsid w:val="003B171E"/>
    <w:rsid w:val="003B2DA8"/>
    <w:rsid w:val="003B47D0"/>
    <w:rsid w:val="003B4BC3"/>
    <w:rsid w:val="003B5353"/>
    <w:rsid w:val="003B54A6"/>
    <w:rsid w:val="003B5CD0"/>
    <w:rsid w:val="003B5DD1"/>
    <w:rsid w:val="003B69D8"/>
    <w:rsid w:val="003B7EF6"/>
    <w:rsid w:val="003C097B"/>
    <w:rsid w:val="003C16FC"/>
    <w:rsid w:val="003C457E"/>
    <w:rsid w:val="003C4E73"/>
    <w:rsid w:val="003C5EFF"/>
    <w:rsid w:val="003C7BA7"/>
    <w:rsid w:val="003D0AB6"/>
    <w:rsid w:val="003D0E1E"/>
    <w:rsid w:val="003D0EA8"/>
    <w:rsid w:val="003D16C9"/>
    <w:rsid w:val="003D34C3"/>
    <w:rsid w:val="003D3B37"/>
    <w:rsid w:val="003D60B3"/>
    <w:rsid w:val="003D63B0"/>
    <w:rsid w:val="003D6515"/>
    <w:rsid w:val="003D6809"/>
    <w:rsid w:val="003E158E"/>
    <w:rsid w:val="003E28A5"/>
    <w:rsid w:val="003E32D1"/>
    <w:rsid w:val="003E5520"/>
    <w:rsid w:val="003E57B3"/>
    <w:rsid w:val="003E6BAB"/>
    <w:rsid w:val="003E7A3F"/>
    <w:rsid w:val="003F056C"/>
    <w:rsid w:val="003F0A11"/>
    <w:rsid w:val="003F1326"/>
    <w:rsid w:val="003F1327"/>
    <w:rsid w:val="003F2D56"/>
    <w:rsid w:val="003F2EBA"/>
    <w:rsid w:val="003F33E1"/>
    <w:rsid w:val="003F546C"/>
    <w:rsid w:val="003F55DE"/>
    <w:rsid w:val="003F6011"/>
    <w:rsid w:val="003F6071"/>
    <w:rsid w:val="003F770C"/>
    <w:rsid w:val="00400A4A"/>
    <w:rsid w:val="0040231F"/>
    <w:rsid w:val="00405DE5"/>
    <w:rsid w:val="004065DB"/>
    <w:rsid w:val="00406EBA"/>
    <w:rsid w:val="00411518"/>
    <w:rsid w:val="00412952"/>
    <w:rsid w:val="00412D29"/>
    <w:rsid w:val="00412F3C"/>
    <w:rsid w:val="00414D87"/>
    <w:rsid w:val="00415F84"/>
    <w:rsid w:val="00417DB9"/>
    <w:rsid w:val="004213FC"/>
    <w:rsid w:val="004217F0"/>
    <w:rsid w:val="0042227C"/>
    <w:rsid w:val="00422B40"/>
    <w:rsid w:val="00424429"/>
    <w:rsid w:val="00424BCC"/>
    <w:rsid w:val="004254AD"/>
    <w:rsid w:val="00425DC3"/>
    <w:rsid w:val="00425DD4"/>
    <w:rsid w:val="0043044F"/>
    <w:rsid w:val="00430508"/>
    <w:rsid w:val="00430EC6"/>
    <w:rsid w:val="0043102C"/>
    <w:rsid w:val="004322F2"/>
    <w:rsid w:val="00432680"/>
    <w:rsid w:val="0043364E"/>
    <w:rsid w:val="00434A16"/>
    <w:rsid w:val="00435118"/>
    <w:rsid w:val="004351EB"/>
    <w:rsid w:val="0043573A"/>
    <w:rsid w:val="0043581F"/>
    <w:rsid w:val="00435843"/>
    <w:rsid w:val="004359AA"/>
    <w:rsid w:val="00440461"/>
    <w:rsid w:val="004406E2"/>
    <w:rsid w:val="0044078F"/>
    <w:rsid w:val="00440E34"/>
    <w:rsid w:val="0044261C"/>
    <w:rsid w:val="00442EE2"/>
    <w:rsid w:val="00442FD8"/>
    <w:rsid w:val="0044322F"/>
    <w:rsid w:val="0044389B"/>
    <w:rsid w:val="004438A0"/>
    <w:rsid w:val="004438DE"/>
    <w:rsid w:val="00444C08"/>
    <w:rsid w:val="00445358"/>
    <w:rsid w:val="004461AE"/>
    <w:rsid w:val="00446E98"/>
    <w:rsid w:val="00447D67"/>
    <w:rsid w:val="004502B9"/>
    <w:rsid w:val="004507D5"/>
    <w:rsid w:val="004509E3"/>
    <w:rsid w:val="00451326"/>
    <w:rsid w:val="00451CEE"/>
    <w:rsid w:val="004526B4"/>
    <w:rsid w:val="004528C6"/>
    <w:rsid w:val="00452F19"/>
    <w:rsid w:val="00453079"/>
    <w:rsid w:val="00453A3E"/>
    <w:rsid w:val="0045425A"/>
    <w:rsid w:val="004557E5"/>
    <w:rsid w:val="00456249"/>
    <w:rsid w:val="00456563"/>
    <w:rsid w:val="00456A96"/>
    <w:rsid w:val="00457384"/>
    <w:rsid w:val="00457C38"/>
    <w:rsid w:val="00457F6E"/>
    <w:rsid w:val="004608D6"/>
    <w:rsid w:val="004622A4"/>
    <w:rsid w:val="0046539D"/>
    <w:rsid w:val="004659AF"/>
    <w:rsid w:val="004663F7"/>
    <w:rsid w:val="00467370"/>
    <w:rsid w:val="00467C3D"/>
    <w:rsid w:val="00467D54"/>
    <w:rsid w:val="004708B4"/>
    <w:rsid w:val="00470AB7"/>
    <w:rsid w:val="00470EAB"/>
    <w:rsid w:val="004716FD"/>
    <w:rsid w:val="00472E57"/>
    <w:rsid w:val="004735A8"/>
    <w:rsid w:val="004740AA"/>
    <w:rsid w:val="004750A1"/>
    <w:rsid w:val="004764A9"/>
    <w:rsid w:val="00476C3A"/>
    <w:rsid w:val="004770B5"/>
    <w:rsid w:val="00477FB3"/>
    <w:rsid w:val="00480230"/>
    <w:rsid w:val="00480FC7"/>
    <w:rsid w:val="00481495"/>
    <w:rsid w:val="00481CEE"/>
    <w:rsid w:val="00482719"/>
    <w:rsid w:val="00482D59"/>
    <w:rsid w:val="004838DD"/>
    <w:rsid w:val="00483989"/>
    <w:rsid w:val="00485374"/>
    <w:rsid w:val="0048546A"/>
    <w:rsid w:val="0048578E"/>
    <w:rsid w:val="00485F61"/>
    <w:rsid w:val="00486C21"/>
    <w:rsid w:val="00486D98"/>
    <w:rsid w:val="00487BB5"/>
    <w:rsid w:val="004917E1"/>
    <w:rsid w:val="004917E4"/>
    <w:rsid w:val="00491B46"/>
    <w:rsid w:val="004920B5"/>
    <w:rsid w:val="004925F3"/>
    <w:rsid w:val="00493092"/>
    <w:rsid w:val="00494278"/>
    <w:rsid w:val="004946A0"/>
    <w:rsid w:val="0049646C"/>
    <w:rsid w:val="004966F9"/>
    <w:rsid w:val="00496E68"/>
    <w:rsid w:val="00497849"/>
    <w:rsid w:val="00497F6D"/>
    <w:rsid w:val="00497FB4"/>
    <w:rsid w:val="00497FF2"/>
    <w:rsid w:val="004A01F7"/>
    <w:rsid w:val="004A0A31"/>
    <w:rsid w:val="004A0E73"/>
    <w:rsid w:val="004A1159"/>
    <w:rsid w:val="004A4390"/>
    <w:rsid w:val="004A61B9"/>
    <w:rsid w:val="004A69F0"/>
    <w:rsid w:val="004A72B1"/>
    <w:rsid w:val="004A7380"/>
    <w:rsid w:val="004A78DA"/>
    <w:rsid w:val="004B01C0"/>
    <w:rsid w:val="004B07A0"/>
    <w:rsid w:val="004B0F30"/>
    <w:rsid w:val="004B240A"/>
    <w:rsid w:val="004B2D53"/>
    <w:rsid w:val="004B3127"/>
    <w:rsid w:val="004B35EE"/>
    <w:rsid w:val="004B4BAA"/>
    <w:rsid w:val="004B57F6"/>
    <w:rsid w:val="004B693D"/>
    <w:rsid w:val="004B6D5D"/>
    <w:rsid w:val="004B6E48"/>
    <w:rsid w:val="004B6FF8"/>
    <w:rsid w:val="004B7A10"/>
    <w:rsid w:val="004B7FD1"/>
    <w:rsid w:val="004C036C"/>
    <w:rsid w:val="004C0C22"/>
    <w:rsid w:val="004C311C"/>
    <w:rsid w:val="004C3804"/>
    <w:rsid w:val="004C44D2"/>
    <w:rsid w:val="004C536B"/>
    <w:rsid w:val="004C5472"/>
    <w:rsid w:val="004C7BEA"/>
    <w:rsid w:val="004D007A"/>
    <w:rsid w:val="004D0099"/>
    <w:rsid w:val="004D14E8"/>
    <w:rsid w:val="004D2CD0"/>
    <w:rsid w:val="004D321E"/>
    <w:rsid w:val="004D3E7C"/>
    <w:rsid w:val="004D4090"/>
    <w:rsid w:val="004D42F3"/>
    <w:rsid w:val="004D4B6E"/>
    <w:rsid w:val="004D543B"/>
    <w:rsid w:val="004D6136"/>
    <w:rsid w:val="004D6860"/>
    <w:rsid w:val="004E1B2E"/>
    <w:rsid w:val="004E2FCF"/>
    <w:rsid w:val="004E32B0"/>
    <w:rsid w:val="004E366B"/>
    <w:rsid w:val="004E44DC"/>
    <w:rsid w:val="004E5304"/>
    <w:rsid w:val="004F0D74"/>
    <w:rsid w:val="004F0EAC"/>
    <w:rsid w:val="004F198F"/>
    <w:rsid w:val="004F1E33"/>
    <w:rsid w:val="004F3020"/>
    <w:rsid w:val="004F30CE"/>
    <w:rsid w:val="004F349E"/>
    <w:rsid w:val="004F5459"/>
    <w:rsid w:val="004F59DF"/>
    <w:rsid w:val="004F5A18"/>
    <w:rsid w:val="0050294F"/>
    <w:rsid w:val="00502B2A"/>
    <w:rsid w:val="005030CD"/>
    <w:rsid w:val="00503C11"/>
    <w:rsid w:val="00504098"/>
    <w:rsid w:val="005041A0"/>
    <w:rsid w:val="0050459F"/>
    <w:rsid w:val="00505711"/>
    <w:rsid w:val="00505AA4"/>
    <w:rsid w:val="00506DEF"/>
    <w:rsid w:val="00507882"/>
    <w:rsid w:val="00510CCC"/>
    <w:rsid w:val="00512ABB"/>
    <w:rsid w:val="00513514"/>
    <w:rsid w:val="00514795"/>
    <w:rsid w:val="0051622D"/>
    <w:rsid w:val="00516434"/>
    <w:rsid w:val="00516792"/>
    <w:rsid w:val="005170A1"/>
    <w:rsid w:val="00517E20"/>
    <w:rsid w:val="005229B7"/>
    <w:rsid w:val="00522DBC"/>
    <w:rsid w:val="005244D6"/>
    <w:rsid w:val="00527344"/>
    <w:rsid w:val="005279B2"/>
    <w:rsid w:val="00527E44"/>
    <w:rsid w:val="0053013C"/>
    <w:rsid w:val="0053052D"/>
    <w:rsid w:val="00530726"/>
    <w:rsid w:val="00530EAE"/>
    <w:rsid w:val="005345A6"/>
    <w:rsid w:val="005349D6"/>
    <w:rsid w:val="005350F6"/>
    <w:rsid w:val="0053536B"/>
    <w:rsid w:val="00535E59"/>
    <w:rsid w:val="005361B9"/>
    <w:rsid w:val="00536E9D"/>
    <w:rsid w:val="00537206"/>
    <w:rsid w:val="005406DF"/>
    <w:rsid w:val="00540E8D"/>
    <w:rsid w:val="00541935"/>
    <w:rsid w:val="00541F15"/>
    <w:rsid w:val="00542A4D"/>
    <w:rsid w:val="00542D8D"/>
    <w:rsid w:val="00542E1E"/>
    <w:rsid w:val="0054374A"/>
    <w:rsid w:val="0054402B"/>
    <w:rsid w:val="005448C6"/>
    <w:rsid w:val="00545511"/>
    <w:rsid w:val="00545BFF"/>
    <w:rsid w:val="00545F6B"/>
    <w:rsid w:val="0054797D"/>
    <w:rsid w:val="00547E37"/>
    <w:rsid w:val="0055192A"/>
    <w:rsid w:val="00553709"/>
    <w:rsid w:val="00553F69"/>
    <w:rsid w:val="00557244"/>
    <w:rsid w:val="005633DF"/>
    <w:rsid w:val="005651C6"/>
    <w:rsid w:val="00565893"/>
    <w:rsid w:val="00565E09"/>
    <w:rsid w:val="00566200"/>
    <w:rsid w:val="00566775"/>
    <w:rsid w:val="00566D8D"/>
    <w:rsid w:val="00566E8B"/>
    <w:rsid w:val="00567435"/>
    <w:rsid w:val="005678DB"/>
    <w:rsid w:val="00570A0B"/>
    <w:rsid w:val="00571181"/>
    <w:rsid w:val="00571653"/>
    <w:rsid w:val="00572089"/>
    <w:rsid w:val="00572258"/>
    <w:rsid w:val="005743E5"/>
    <w:rsid w:val="00574408"/>
    <w:rsid w:val="00575B48"/>
    <w:rsid w:val="00577527"/>
    <w:rsid w:val="00577F17"/>
    <w:rsid w:val="00580935"/>
    <w:rsid w:val="00582040"/>
    <w:rsid w:val="00583BDD"/>
    <w:rsid w:val="0058423A"/>
    <w:rsid w:val="005843A8"/>
    <w:rsid w:val="00584AC7"/>
    <w:rsid w:val="00585662"/>
    <w:rsid w:val="00585CD5"/>
    <w:rsid w:val="00587891"/>
    <w:rsid w:val="00587A0F"/>
    <w:rsid w:val="00587FEF"/>
    <w:rsid w:val="00590715"/>
    <w:rsid w:val="005918C2"/>
    <w:rsid w:val="00594B52"/>
    <w:rsid w:val="00594FAB"/>
    <w:rsid w:val="005956EF"/>
    <w:rsid w:val="00596089"/>
    <w:rsid w:val="005968C5"/>
    <w:rsid w:val="005977D2"/>
    <w:rsid w:val="00597E48"/>
    <w:rsid w:val="005A1735"/>
    <w:rsid w:val="005A1900"/>
    <w:rsid w:val="005A39A2"/>
    <w:rsid w:val="005A4B5F"/>
    <w:rsid w:val="005A5E6C"/>
    <w:rsid w:val="005A662D"/>
    <w:rsid w:val="005A72A5"/>
    <w:rsid w:val="005B14B8"/>
    <w:rsid w:val="005B2280"/>
    <w:rsid w:val="005B2E57"/>
    <w:rsid w:val="005B3953"/>
    <w:rsid w:val="005B398F"/>
    <w:rsid w:val="005B4740"/>
    <w:rsid w:val="005B5499"/>
    <w:rsid w:val="005B6C12"/>
    <w:rsid w:val="005B78D3"/>
    <w:rsid w:val="005B7A9F"/>
    <w:rsid w:val="005B7C79"/>
    <w:rsid w:val="005C00F5"/>
    <w:rsid w:val="005C02CF"/>
    <w:rsid w:val="005C0435"/>
    <w:rsid w:val="005C0AC6"/>
    <w:rsid w:val="005C252B"/>
    <w:rsid w:val="005C2819"/>
    <w:rsid w:val="005C2DA8"/>
    <w:rsid w:val="005C308A"/>
    <w:rsid w:val="005C3950"/>
    <w:rsid w:val="005C3D36"/>
    <w:rsid w:val="005C4486"/>
    <w:rsid w:val="005C4E60"/>
    <w:rsid w:val="005C7411"/>
    <w:rsid w:val="005C7455"/>
    <w:rsid w:val="005D14D5"/>
    <w:rsid w:val="005D26B6"/>
    <w:rsid w:val="005D2DC3"/>
    <w:rsid w:val="005D3B1D"/>
    <w:rsid w:val="005D4126"/>
    <w:rsid w:val="005D53EF"/>
    <w:rsid w:val="005D57B6"/>
    <w:rsid w:val="005D5DF6"/>
    <w:rsid w:val="005D6FDA"/>
    <w:rsid w:val="005D71DA"/>
    <w:rsid w:val="005D752B"/>
    <w:rsid w:val="005E0878"/>
    <w:rsid w:val="005E0C56"/>
    <w:rsid w:val="005E143C"/>
    <w:rsid w:val="005E1DC4"/>
    <w:rsid w:val="005E2828"/>
    <w:rsid w:val="005E421C"/>
    <w:rsid w:val="005E4A91"/>
    <w:rsid w:val="005E5822"/>
    <w:rsid w:val="005E6985"/>
    <w:rsid w:val="005F0146"/>
    <w:rsid w:val="005F080A"/>
    <w:rsid w:val="005F115E"/>
    <w:rsid w:val="005F14D1"/>
    <w:rsid w:val="005F1B1B"/>
    <w:rsid w:val="005F1F28"/>
    <w:rsid w:val="005F2184"/>
    <w:rsid w:val="005F2947"/>
    <w:rsid w:val="005F3DA0"/>
    <w:rsid w:val="005F450E"/>
    <w:rsid w:val="005F785D"/>
    <w:rsid w:val="0060050C"/>
    <w:rsid w:val="00600CBF"/>
    <w:rsid w:val="00602354"/>
    <w:rsid w:val="006023D9"/>
    <w:rsid w:val="00604E4F"/>
    <w:rsid w:val="00605B0F"/>
    <w:rsid w:val="00607E83"/>
    <w:rsid w:val="00611B7C"/>
    <w:rsid w:val="00612E00"/>
    <w:rsid w:val="006142A8"/>
    <w:rsid w:val="0061587E"/>
    <w:rsid w:val="00615E04"/>
    <w:rsid w:val="0061623C"/>
    <w:rsid w:val="00620BE7"/>
    <w:rsid w:val="00621B27"/>
    <w:rsid w:val="0062254F"/>
    <w:rsid w:val="00624127"/>
    <w:rsid w:val="0062480A"/>
    <w:rsid w:val="00624913"/>
    <w:rsid w:val="00624DEA"/>
    <w:rsid w:val="0062596A"/>
    <w:rsid w:val="006270AD"/>
    <w:rsid w:val="006300ED"/>
    <w:rsid w:val="006303B5"/>
    <w:rsid w:val="00630BED"/>
    <w:rsid w:val="0063141D"/>
    <w:rsid w:val="00632B7B"/>
    <w:rsid w:val="0063497E"/>
    <w:rsid w:val="006349A4"/>
    <w:rsid w:val="006350EE"/>
    <w:rsid w:val="00635139"/>
    <w:rsid w:val="006360A2"/>
    <w:rsid w:val="006363C9"/>
    <w:rsid w:val="006368C6"/>
    <w:rsid w:val="00637D53"/>
    <w:rsid w:val="006400EE"/>
    <w:rsid w:val="00640157"/>
    <w:rsid w:val="00641BD2"/>
    <w:rsid w:val="006421C4"/>
    <w:rsid w:val="00644E92"/>
    <w:rsid w:val="006453F3"/>
    <w:rsid w:val="00645933"/>
    <w:rsid w:val="00646972"/>
    <w:rsid w:val="00647034"/>
    <w:rsid w:val="00650005"/>
    <w:rsid w:val="006505BB"/>
    <w:rsid w:val="006510ED"/>
    <w:rsid w:val="00651134"/>
    <w:rsid w:val="006512D7"/>
    <w:rsid w:val="00652895"/>
    <w:rsid w:val="00654803"/>
    <w:rsid w:val="006569BF"/>
    <w:rsid w:val="00656BA6"/>
    <w:rsid w:val="00656EF8"/>
    <w:rsid w:val="0065778C"/>
    <w:rsid w:val="00657CE3"/>
    <w:rsid w:val="00657D6B"/>
    <w:rsid w:val="00657FE6"/>
    <w:rsid w:val="00660206"/>
    <w:rsid w:val="00660DD4"/>
    <w:rsid w:val="00663EC9"/>
    <w:rsid w:val="00664007"/>
    <w:rsid w:val="00665363"/>
    <w:rsid w:val="0066575D"/>
    <w:rsid w:val="00666353"/>
    <w:rsid w:val="00667236"/>
    <w:rsid w:val="00667F7D"/>
    <w:rsid w:val="00670233"/>
    <w:rsid w:val="0067230E"/>
    <w:rsid w:val="0067233E"/>
    <w:rsid w:val="00673625"/>
    <w:rsid w:val="006736D5"/>
    <w:rsid w:val="0067493B"/>
    <w:rsid w:val="00674A28"/>
    <w:rsid w:val="00675257"/>
    <w:rsid w:val="0067585C"/>
    <w:rsid w:val="00675BA9"/>
    <w:rsid w:val="00675CD2"/>
    <w:rsid w:val="00675DBD"/>
    <w:rsid w:val="00676374"/>
    <w:rsid w:val="006769A4"/>
    <w:rsid w:val="00676DF4"/>
    <w:rsid w:val="0067739D"/>
    <w:rsid w:val="00677D5B"/>
    <w:rsid w:val="00677DEF"/>
    <w:rsid w:val="00681BA6"/>
    <w:rsid w:val="0068214C"/>
    <w:rsid w:val="00682435"/>
    <w:rsid w:val="0068308B"/>
    <w:rsid w:val="00683C3C"/>
    <w:rsid w:val="00683F95"/>
    <w:rsid w:val="00686978"/>
    <w:rsid w:val="0068786E"/>
    <w:rsid w:val="00687949"/>
    <w:rsid w:val="00690B69"/>
    <w:rsid w:val="006913BC"/>
    <w:rsid w:val="00692B47"/>
    <w:rsid w:val="00692C2F"/>
    <w:rsid w:val="00693528"/>
    <w:rsid w:val="00694226"/>
    <w:rsid w:val="0069432F"/>
    <w:rsid w:val="00694634"/>
    <w:rsid w:val="006949FA"/>
    <w:rsid w:val="00695CC5"/>
    <w:rsid w:val="00696C63"/>
    <w:rsid w:val="00697910"/>
    <w:rsid w:val="006A016E"/>
    <w:rsid w:val="006A0732"/>
    <w:rsid w:val="006A16E3"/>
    <w:rsid w:val="006A173F"/>
    <w:rsid w:val="006A1847"/>
    <w:rsid w:val="006A293A"/>
    <w:rsid w:val="006A2C04"/>
    <w:rsid w:val="006A2C2B"/>
    <w:rsid w:val="006A2F72"/>
    <w:rsid w:val="006A65E4"/>
    <w:rsid w:val="006A6959"/>
    <w:rsid w:val="006A7649"/>
    <w:rsid w:val="006A7E15"/>
    <w:rsid w:val="006B1BB5"/>
    <w:rsid w:val="006B2081"/>
    <w:rsid w:val="006B3212"/>
    <w:rsid w:val="006B32D5"/>
    <w:rsid w:val="006B3A30"/>
    <w:rsid w:val="006B4667"/>
    <w:rsid w:val="006B4E3A"/>
    <w:rsid w:val="006B51C0"/>
    <w:rsid w:val="006B57EC"/>
    <w:rsid w:val="006B7259"/>
    <w:rsid w:val="006B7F18"/>
    <w:rsid w:val="006C0035"/>
    <w:rsid w:val="006C00DE"/>
    <w:rsid w:val="006C112C"/>
    <w:rsid w:val="006C1153"/>
    <w:rsid w:val="006C143E"/>
    <w:rsid w:val="006C2B91"/>
    <w:rsid w:val="006C3B73"/>
    <w:rsid w:val="006C5E59"/>
    <w:rsid w:val="006C67E9"/>
    <w:rsid w:val="006C74F5"/>
    <w:rsid w:val="006D119C"/>
    <w:rsid w:val="006D12CE"/>
    <w:rsid w:val="006D2537"/>
    <w:rsid w:val="006D2BA4"/>
    <w:rsid w:val="006D2C2C"/>
    <w:rsid w:val="006D2E81"/>
    <w:rsid w:val="006D4DE0"/>
    <w:rsid w:val="006D501B"/>
    <w:rsid w:val="006D5F7B"/>
    <w:rsid w:val="006D60A9"/>
    <w:rsid w:val="006D7CCA"/>
    <w:rsid w:val="006E1632"/>
    <w:rsid w:val="006E3C75"/>
    <w:rsid w:val="006E4851"/>
    <w:rsid w:val="006E4CC7"/>
    <w:rsid w:val="006E5101"/>
    <w:rsid w:val="006E5579"/>
    <w:rsid w:val="006E69BB"/>
    <w:rsid w:val="006E6C18"/>
    <w:rsid w:val="006E7492"/>
    <w:rsid w:val="006E774B"/>
    <w:rsid w:val="006F153C"/>
    <w:rsid w:val="006F39B0"/>
    <w:rsid w:val="006F4377"/>
    <w:rsid w:val="006F600E"/>
    <w:rsid w:val="006F6694"/>
    <w:rsid w:val="006F7A50"/>
    <w:rsid w:val="00700080"/>
    <w:rsid w:val="007002DD"/>
    <w:rsid w:val="007004C2"/>
    <w:rsid w:val="007046B6"/>
    <w:rsid w:val="00704C49"/>
    <w:rsid w:val="00705BD2"/>
    <w:rsid w:val="00705F0D"/>
    <w:rsid w:val="007070DC"/>
    <w:rsid w:val="0071006C"/>
    <w:rsid w:val="007108BC"/>
    <w:rsid w:val="00711146"/>
    <w:rsid w:val="00714164"/>
    <w:rsid w:val="00714521"/>
    <w:rsid w:val="00714C93"/>
    <w:rsid w:val="007178BC"/>
    <w:rsid w:val="0072040B"/>
    <w:rsid w:val="007211D6"/>
    <w:rsid w:val="00722183"/>
    <w:rsid w:val="007227C6"/>
    <w:rsid w:val="00723738"/>
    <w:rsid w:val="00725007"/>
    <w:rsid w:val="00726CE0"/>
    <w:rsid w:val="0072759C"/>
    <w:rsid w:val="0072782D"/>
    <w:rsid w:val="00727BAF"/>
    <w:rsid w:val="00731A4E"/>
    <w:rsid w:val="00731CC4"/>
    <w:rsid w:val="007329AE"/>
    <w:rsid w:val="00733025"/>
    <w:rsid w:val="00733AF3"/>
    <w:rsid w:val="00734059"/>
    <w:rsid w:val="0073460B"/>
    <w:rsid w:val="00735498"/>
    <w:rsid w:val="00735597"/>
    <w:rsid w:val="00735BFF"/>
    <w:rsid w:val="00737CC1"/>
    <w:rsid w:val="0074027D"/>
    <w:rsid w:val="0074113A"/>
    <w:rsid w:val="0074190D"/>
    <w:rsid w:val="0074227F"/>
    <w:rsid w:val="007424B6"/>
    <w:rsid w:val="00742FC8"/>
    <w:rsid w:val="007437E6"/>
    <w:rsid w:val="00744656"/>
    <w:rsid w:val="00745F74"/>
    <w:rsid w:val="0074693B"/>
    <w:rsid w:val="00747E7D"/>
    <w:rsid w:val="007504CF"/>
    <w:rsid w:val="007506A4"/>
    <w:rsid w:val="0075079C"/>
    <w:rsid w:val="00751FA2"/>
    <w:rsid w:val="00752055"/>
    <w:rsid w:val="00753C80"/>
    <w:rsid w:val="00753EB1"/>
    <w:rsid w:val="007547F8"/>
    <w:rsid w:val="00755468"/>
    <w:rsid w:val="00755990"/>
    <w:rsid w:val="00755A47"/>
    <w:rsid w:val="00755E52"/>
    <w:rsid w:val="00755F27"/>
    <w:rsid w:val="0075723B"/>
    <w:rsid w:val="00760C35"/>
    <w:rsid w:val="00762A42"/>
    <w:rsid w:val="00763522"/>
    <w:rsid w:val="00764061"/>
    <w:rsid w:val="007640C7"/>
    <w:rsid w:val="007647E9"/>
    <w:rsid w:val="00764F12"/>
    <w:rsid w:val="007656F4"/>
    <w:rsid w:val="00765947"/>
    <w:rsid w:val="00766265"/>
    <w:rsid w:val="007673B0"/>
    <w:rsid w:val="00767766"/>
    <w:rsid w:val="0077023A"/>
    <w:rsid w:val="00770363"/>
    <w:rsid w:val="0077092B"/>
    <w:rsid w:val="00772315"/>
    <w:rsid w:val="007728ED"/>
    <w:rsid w:val="0077583E"/>
    <w:rsid w:val="007759B2"/>
    <w:rsid w:val="00776887"/>
    <w:rsid w:val="0077715E"/>
    <w:rsid w:val="0077721F"/>
    <w:rsid w:val="00780F6E"/>
    <w:rsid w:val="00781697"/>
    <w:rsid w:val="007816F5"/>
    <w:rsid w:val="00781824"/>
    <w:rsid w:val="00782152"/>
    <w:rsid w:val="0078236E"/>
    <w:rsid w:val="0078277C"/>
    <w:rsid w:val="00783809"/>
    <w:rsid w:val="00783893"/>
    <w:rsid w:val="007843DB"/>
    <w:rsid w:val="0078449E"/>
    <w:rsid w:val="00785025"/>
    <w:rsid w:val="007855F0"/>
    <w:rsid w:val="00785FAF"/>
    <w:rsid w:val="007876C3"/>
    <w:rsid w:val="00787A7B"/>
    <w:rsid w:val="00790176"/>
    <w:rsid w:val="00791128"/>
    <w:rsid w:val="00791D43"/>
    <w:rsid w:val="00793523"/>
    <w:rsid w:val="007945A1"/>
    <w:rsid w:val="007945DC"/>
    <w:rsid w:val="007953C5"/>
    <w:rsid w:val="007974D8"/>
    <w:rsid w:val="007A08DB"/>
    <w:rsid w:val="007A188F"/>
    <w:rsid w:val="007A1F7A"/>
    <w:rsid w:val="007A23F2"/>
    <w:rsid w:val="007A3DAB"/>
    <w:rsid w:val="007A43D2"/>
    <w:rsid w:val="007A4F08"/>
    <w:rsid w:val="007A5009"/>
    <w:rsid w:val="007A5624"/>
    <w:rsid w:val="007B1B42"/>
    <w:rsid w:val="007B1F8F"/>
    <w:rsid w:val="007B3DC4"/>
    <w:rsid w:val="007B499B"/>
    <w:rsid w:val="007B4CF3"/>
    <w:rsid w:val="007B55F4"/>
    <w:rsid w:val="007C0335"/>
    <w:rsid w:val="007C0893"/>
    <w:rsid w:val="007C137B"/>
    <w:rsid w:val="007C1EE8"/>
    <w:rsid w:val="007C1FCE"/>
    <w:rsid w:val="007C2957"/>
    <w:rsid w:val="007C2B50"/>
    <w:rsid w:val="007C37C6"/>
    <w:rsid w:val="007C5621"/>
    <w:rsid w:val="007C6D63"/>
    <w:rsid w:val="007C7C78"/>
    <w:rsid w:val="007D01FE"/>
    <w:rsid w:val="007D1893"/>
    <w:rsid w:val="007D26A4"/>
    <w:rsid w:val="007D32DD"/>
    <w:rsid w:val="007D3594"/>
    <w:rsid w:val="007D3FDB"/>
    <w:rsid w:val="007D40B6"/>
    <w:rsid w:val="007D44EC"/>
    <w:rsid w:val="007D4560"/>
    <w:rsid w:val="007D60C6"/>
    <w:rsid w:val="007D6350"/>
    <w:rsid w:val="007D7C8F"/>
    <w:rsid w:val="007E06EB"/>
    <w:rsid w:val="007E166F"/>
    <w:rsid w:val="007E3C52"/>
    <w:rsid w:val="007E443C"/>
    <w:rsid w:val="007E6D6C"/>
    <w:rsid w:val="007E7492"/>
    <w:rsid w:val="007E7873"/>
    <w:rsid w:val="007F023E"/>
    <w:rsid w:val="007F2ACD"/>
    <w:rsid w:val="007F342D"/>
    <w:rsid w:val="007F47A7"/>
    <w:rsid w:val="007F5A9F"/>
    <w:rsid w:val="007F5B11"/>
    <w:rsid w:val="007F5D6B"/>
    <w:rsid w:val="00802009"/>
    <w:rsid w:val="0080315E"/>
    <w:rsid w:val="0080367D"/>
    <w:rsid w:val="00804287"/>
    <w:rsid w:val="0080488B"/>
    <w:rsid w:val="00805930"/>
    <w:rsid w:val="00805B4D"/>
    <w:rsid w:val="008068D4"/>
    <w:rsid w:val="00811787"/>
    <w:rsid w:val="00811F26"/>
    <w:rsid w:val="00812900"/>
    <w:rsid w:val="00813A1A"/>
    <w:rsid w:val="00813D5D"/>
    <w:rsid w:val="0081575A"/>
    <w:rsid w:val="0081601E"/>
    <w:rsid w:val="00821195"/>
    <w:rsid w:val="0082129F"/>
    <w:rsid w:val="00822165"/>
    <w:rsid w:val="00825D40"/>
    <w:rsid w:val="00826545"/>
    <w:rsid w:val="00826F20"/>
    <w:rsid w:val="00831496"/>
    <w:rsid w:val="008322C4"/>
    <w:rsid w:val="008328D9"/>
    <w:rsid w:val="00832A1F"/>
    <w:rsid w:val="00833B1B"/>
    <w:rsid w:val="00834CD1"/>
    <w:rsid w:val="008355BD"/>
    <w:rsid w:val="00835EC8"/>
    <w:rsid w:val="00836C47"/>
    <w:rsid w:val="00836CB4"/>
    <w:rsid w:val="008370CB"/>
    <w:rsid w:val="0083715C"/>
    <w:rsid w:val="00837331"/>
    <w:rsid w:val="0084251A"/>
    <w:rsid w:val="00842D9D"/>
    <w:rsid w:val="00843072"/>
    <w:rsid w:val="00843519"/>
    <w:rsid w:val="00844B6A"/>
    <w:rsid w:val="008453A8"/>
    <w:rsid w:val="00846EA4"/>
    <w:rsid w:val="00847817"/>
    <w:rsid w:val="0085283D"/>
    <w:rsid w:val="00852D09"/>
    <w:rsid w:val="00855312"/>
    <w:rsid w:val="00855681"/>
    <w:rsid w:val="008564D9"/>
    <w:rsid w:val="00856A4A"/>
    <w:rsid w:val="00856F10"/>
    <w:rsid w:val="0086049B"/>
    <w:rsid w:val="008605E1"/>
    <w:rsid w:val="00860F77"/>
    <w:rsid w:val="00861166"/>
    <w:rsid w:val="008632CF"/>
    <w:rsid w:val="00864064"/>
    <w:rsid w:val="00864273"/>
    <w:rsid w:val="0086511A"/>
    <w:rsid w:val="008655B6"/>
    <w:rsid w:val="0086573F"/>
    <w:rsid w:val="008667F5"/>
    <w:rsid w:val="0086688B"/>
    <w:rsid w:val="00867997"/>
    <w:rsid w:val="008714CF"/>
    <w:rsid w:val="008723DA"/>
    <w:rsid w:val="008723DC"/>
    <w:rsid w:val="00872F1C"/>
    <w:rsid w:val="00873A83"/>
    <w:rsid w:val="0087453E"/>
    <w:rsid w:val="008751F2"/>
    <w:rsid w:val="008752DF"/>
    <w:rsid w:val="008752E0"/>
    <w:rsid w:val="00875B2B"/>
    <w:rsid w:val="00876054"/>
    <w:rsid w:val="00877187"/>
    <w:rsid w:val="0087758B"/>
    <w:rsid w:val="00877BB8"/>
    <w:rsid w:val="00877FD7"/>
    <w:rsid w:val="00881254"/>
    <w:rsid w:val="00882FDD"/>
    <w:rsid w:val="008839E6"/>
    <w:rsid w:val="00883DB6"/>
    <w:rsid w:val="008848EA"/>
    <w:rsid w:val="00885FD5"/>
    <w:rsid w:val="00886216"/>
    <w:rsid w:val="00886240"/>
    <w:rsid w:val="00887022"/>
    <w:rsid w:val="00887681"/>
    <w:rsid w:val="00890A03"/>
    <w:rsid w:val="00891E5C"/>
    <w:rsid w:val="00892646"/>
    <w:rsid w:val="00892E2E"/>
    <w:rsid w:val="008935D2"/>
    <w:rsid w:val="00893C9A"/>
    <w:rsid w:val="00894290"/>
    <w:rsid w:val="0089593E"/>
    <w:rsid w:val="00896B30"/>
    <w:rsid w:val="0089705D"/>
    <w:rsid w:val="008A0813"/>
    <w:rsid w:val="008A2D1C"/>
    <w:rsid w:val="008A436E"/>
    <w:rsid w:val="008A443F"/>
    <w:rsid w:val="008A4CB5"/>
    <w:rsid w:val="008A5258"/>
    <w:rsid w:val="008A625A"/>
    <w:rsid w:val="008A654A"/>
    <w:rsid w:val="008A716A"/>
    <w:rsid w:val="008A7B9A"/>
    <w:rsid w:val="008A7DFC"/>
    <w:rsid w:val="008B0130"/>
    <w:rsid w:val="008B0256"/>
    <w:rsid w:val="008B1F75"/>
    <w:rsid w:val="008B45D8"/>
    <w:rsid w:val="008B464C"/>
    <w:rsid w:val="008B56EF"/>
    <w:rsid w:val="008B5DFC"/>
    <w:rsid w:val="008B6510"/>
    <w:rsid w:val="008B741C"/>
    <w:rsid w:val="008C123C"/>
    <w:rsid w:val="008C186B"/>
    <w:rsid w:val="008C2A05"/>
    <w:rsid w:val="008C3105"/>
    <w:rsid w:val="008C4C61"/>
    <w:rsid w:val="008C5E10"/>
    <w:rsid w:val="008C6187"/>
    <w:rsid w:val="008C6BA8"/>
    <w:rsid w:val="008C7762"/>
    <w:rsid w:val="008C7D36"/>
    <w:rsid w:val="008D11B1"/>
    <w:rsid w:val="008D15D6"/>
    <w:rsid w:val="008D1EDD"/>
    <w:rsid w:val="008D1EF7"/>
    <w:rsid w:val="008D20D1"/>
    <w:rsid w:val="008D269D"/>
    <w:rsid w:val="008D30FA"/>
    <w:rsid w:val="008D7B96"/>
    <w:rsid w:val="008E0C41"/>
    <w:rsid w:val="008E14C4"/>
    <w:rsid w:val="008E1DC9"/>
    <w:rsid w:val="008E3BC2"/>
    <w:rsid w:val="008E46AC"/>
    <w:rsid w:val="008E6210"/>
    <w:rsid w:val="008E6238"/>
    <w:rsid w:val="008E6680"/>
    <w:rsid w:val="008F0373"/>
    <w:rsid w:val="008F10B5"/>
    <w:rsid w:val="008F10E5"/>
    <w:rsid w:val="008F458D"/>
    <w:rsid w:val="008F4689"/>
    <w:rsid w:val="008F4700"/>
    <w:rsid w:val="008F48DC"/>
    <w:rsid w:val="008F4DEA"/>
    <w:rsid w:val="008F5450"/>
    <w:rsid w:val="008F56FE"/>
    <w:rsid w:val="008F61A2"/>
    <w:rsid w:val="008F6CE6"/>
    <w:rsid w:val="008F7469"/>
    <w:rsid w:val="009007F1"/>
    <w:rsid w:val="00900C82"/>
    <w:rsid w:val="009024B3"/>
    <w:rsid w:val="00904621"/>
    <w:rsid w:val="00904872"/>
    <w:rsid w:val="00904D78"/>
    <w:rsid w:val="00905143"/>
    <w:rsid w:val="0090559D"/>
    <w:rsid w:val="00906A0B"/>
    <w:rsid w:val="00906A78"/>
    <w:rsid w:val="0091059C"/>
    <w:rsid w:val="00910668"/>
    <w:rsid w:val="0091070A"/>
    <w:rsid w:val="00910F54"/>
    <w:rsid w:val="00911763"/>
    <w:rsid w:val="00911BB6"/>
    <w:rsid w:val="00912AC9"/>
    <w:rsid w:val="0091430F"/>
    <w:rsid w:val="00914577"/>
    <w:rsid w:val="0091538A"/>
    <w:rsid w:val="00915BF8"/>
    <w:rsid w:val="0091647D"/>
    <w:rsid w:val="009165FC"/>
    <w:rsid w:val="009179CD"/>
    <w:rsid w:val="00917A74"/>
    <w:rsid w:val="009204D1"/>
    <w:rsid w:val="00920945"/>
    <w:rsid w:val="009213BF"/>
    <w:rsid w:val="009215DB"/>
    <w:rsid w:val="00921EA9"/>
    <w:rsid w:val="00922F45"/>
    <w:rsid w:val="00924A05"/>
    <w:rsid w:val="00925CEE"/>
    <w:rsid w:val="00925E91"/>
    <w:rsid w:val="009262F6"/>
    <w:rsid w:val="0092655C"/>
    <w:rsid w:val="00927199"/>
    <w:rsid w:val="00927391"/>
    <w:rsid w:val="00930BB6"/>
    <w:rsid w:val="00932B7A"/>
    <w:rsid w:val="00933D76"/>
    <w:rsid w:val="0093482C"/>
    <w:rsid w:val="0093641F"/>
    <w:rsid w:val="00936D5F"/>
    <w:rsid w:val="009379B5"/>
    <w:rsid w:val="00937AA4"/>
    <w:rsid w:val="00937AD8"/>
    <w:rsid w:val="00937FB0"/>
    <w:rsid w:val="00941085"/>
    <w:rsid w:val="00941ED0"/>
    <w:rsid w:val="00942ED1"/>
    <w:rsid w:val="009434E9"/>
    <w:rsid w:val="00944456"/>
    <w:rsid w:val="009447FA"/>
    <w:rsid w:val="00945432"/>
    <w:rsid w:val="00945490"/>
    <w:rsid w:val="009476B4"/>
    <w:rsid w:val="00947B99"/>
    <w:rsid w:val="00952A2B"/>
    <w:rsid w:val="00952B09"/>
    <w:rsid w:val="00952DC2"/>
    <w:rsid w:val="00955688"/>
    <w:rsid w:val="00956C12"/>
    <w:rsid w:val="0096328F"/>
    <w:rsid w:val="009636BA"/>
    <w:rsid w:val="0096389C"/>
    <w:rsid w:val="0096423A"/>
    <w:rsid w:val="00964778"/>
    <w:rsid w:val="00964E8E"/>
    <w:rsid w:val="009658F2"/>
    <w:rsid w:val="00966FCC"/>
    <w:rsid w:val="009675C8"/>
    <w:rsid w:val="00970044"/>
    <w:rsid w:val="009705A0"/>
    <w:rsid w:val="00971279"/>
    <w:rsid w:val="0097222C"/>
    <w:rsid w:val="00973584"/>
    <w:rsid w:val="009744FD"/>
    <w:rsid w:val="00974B05"/>
    <w:rsid w:val="00975019"/>
    <w:rsid w:val="009758AC"/>
    <w:rsid w:val="0097627A"/>
    <w:rsid w:val="009803E1"/>
    <w:rsid w:val="00982CD0"/>
    <w:rsid w:val="00982E82"/>
    <w:rsid w:val="00983E59"/>
    <w:rsid w:val="00985747"/>
    <w:rsid w:val="00986813"/>
    <w:rsid w:val="00986C60"/>
    <w:rsid w:val="00987D54"/>
    <w:rsid w:val="00990CF7"/>
    <w:rsid w:val="009918A7"/>
    <w:rsid w:val="00991C64"/>
    <w:rsid w:val="00992DA2"/>
    <w:rsid w:val="00993127"/>
    <w:rsid w:val="00993588"/>
    <w:rsid w:val="0099404D"/>
    <w:rsid w:val="0099464E"/>
    <w:rsid w:val="00994700"/>
    <w:rsid w:val="009955A4"/>
    <w:rsid w:val="00995B4F"/>
    <w:rsid w:val="00995D10"/>
    <w:rsid w:val="009963EF"/>
    <w:rsid w:val="00996789"/>
    <w:rsid w:val="009978A7"/>
    <w:rsid w:val="0099790B"/>
    <w:rsid w:val="00997A3F"/>
    <w:rsid w:val="009A3025"/>
    <w:rsid w:val="009A41E8"/>
    <w:rsid w:val="009A4978"/>
    <w:rsid w:val="009A5818"/>
    <w:rsid w:val="009A5E74"/>
    <w:rsid w:val="009A6928"/>
    <w:rsid w:val="009A7BF0"/>
    <w:rsid w:val="009B04C6"/>
    <w:rsid w:val="009B0F20"/>
    <w:rsid w:val="009B14B1"/>
    <w:rsid w:val="009B1C05"/>
    <w:rsid w:val="009B1C81"/>
    <w:rsid w:val="009B31D4"/>
    <w:rsid w:val="009B34C7"/>
    <w:rsid w:val="009B49A4"/>
    <w:rsid w:val="009B531A"/>
    <w:rsid w:val="009B556D"/>
    <w:rsid w:val="009B6292"/>
    <w:rsid w:val="009B6625"/>
    <w:rsid w:val="009B68D1"/>
    <w:rsid w:val="009C04CD"/>
    <w:rsid w:val="009C1879"/>
    <w:rsid w:val="009C2358"/>
    <w:rsid w:val="009C2640"/>
    <w:rsid w:val="009C38B8"/>
    <w:rsid w:val="009C3BCB"/>
    <w:rsid w:val="009C400F"/>
    <w:rsid w:val="009C4BD4"/>
    <w:rsid w:val="009C50D7"/>
    <w:rsid w:val="009C5C22"/>
    <w:rsid w:val="009D2F65"/>
    <w:rsid w:val="009D4DA8"/>
    <w:rsid w:val="009D5540"/>
    <w:rsid w:val="009D5742"/>
    <w:rsid w:val="009D6AFE"/>
    <w:rsid w:val="009D79DF"/>
    <w:rsid w:val="009E0935"/>
    <w:rsid w:val="009E0ECF"/>
    <w:rsid w:val="009E1492"/>
    <w:rsid w:val="009E1BE6"/>
    <w:rsid w:val="009E2669"/>
    <w:rsid w:val="009E2E8D"/>
    <w:rsid w:val="009E37D0"/>
    <w:rsid w:val="009E3B36"/>
    <w:rsid w:val="009E57FD"/>
    <w:rsid w:val="009E607D"/>
    <w:rsid w:val="009F06FA"/>
    <w:rsid w:val="009F1387"/>
    <w:rsid w:val="009F1F32"/>
    <w:rsid w:val="009F3CFE"/>
    <w:rsid w:val="009F3DDA"/>
    <w:rsid w:val="009F58CA"/>
    <w:rsid w:val="009F6120"/>
    <w:rsid w:val="009F6232"/>
    <w:rsid w:val="009F6FCB"/>
    <w:rsid w:val="009F78F2"/>
    <w:rsid w:val="00A00012"/>
    <w:rsid w:val="00A00413"/>
    <w:rsid w:val="00A01A07"/>
    <w:rsid w:val="00A02CE1"/>
    <w:rsid w:val="00A04E08"/>
    <w:rsid w:val="00A06478"/>
    <w:rsid w:val="00A0765A"/>
    <w:rsid w:val="00A07ED9"/>
    <w:rsid w:val="00A1134A"/>
    <w:rsid w:val="00A121BA"/>
    <w:rsid w:val="00A14398"/>
    <w:rsid w:val="00A148A2"/>
    <w:rsid w:val="00A15B00"/>
    <w:rsid w:val="00A1675C"/>
    <w:rsid w:val="00A176F1"/>
    <w:rsid w:val="00A2230D"/>
    <w:rsid w:val="00A238EF"/>
    <w:rsid w:val="00A24213"/>
    <w:rsid w:val="00A2555C"/>
    <w:rsid w:val="00A25843"/>
    <w:rsid w:val="00A261FF"/>
    <w:rsid w:val="00A30ACF"/>
    <w:rsid w:val="00A30EF9"/>
    <w:rsid w:val="00A3114B"/>
    <w:rsid w:val="00A32BE4"/>
    <w:rsid w:val="00A33C70"/>
    <w:rsid w:val="00A34501"/>
    <w:rsid w:val="00A3637C"/>
    <w:rsid w:val="00A40D2F"/>
    <w:rsid w:val="00A41E22"/>
    <w:rsid w:val="00A42B45"/>
    <w:rsid w:val="00A43289"/>
    <w:rsid w:val="00A43EE9"/>
    <w:rsid w:val="00A44421"/>
    <w:rsid w:val="00A450C0"/>
    <w:rsid w:val="00A45BFE"/>
    <w:rsid w:val="00A45C73"/>
    <w:rsid w:val="00A50DC4"/>
    <w:rsid w:val="00A514B6"/>
    <w:rsid w:val="00A541C0"/>
    <w:rsid w:val="00A54B42"/>
    <w:rsid w:val="00A55797"/>
    <w:rsid w:val="00A56134"/>
    <w:rsid w:val="00A61109"/>
    <w:rsid w:val="00A61A38"/>
    <w:rsid w:val="00A62A27"/>
    <w:rsid w:val="00A62B0E"/>
    <w:rsid w:val="00A63FD9"/>
    <w:rsid w:val="00A65E12"/>
    <w:rsid w:val="00A66449"/>
    <w:rsid w:val="00A66D86"/>
    <w:rsid w:val="00A704B5"/>
    <w:rsid w:val="00A72D77"/>
    <w:rsid w:val="00A7367A"/>
    <w:rsid w:val="00A7379B"/>
    <w:rsid w:val="00A73A4C"/>
    <w:rsid w:val="00A744FF"/>
    <w:rsid w:val="00A751A8"/>
    <w:rsid w:val="00A75AE8"/>
    <w:rsid w:val="00A76295"/>
    <w:rsid w:val="00A76C98"/>
    <w:rsid w:val="00A77014"/>
    <w:rsid w:val="00A80085"/>
    <w:rsid w:val="00A80C5F"/>
    <w:rsid w:val="00A8122D"/>
    <w:rsid w:val="00A8149B"/>
    <w:rsid w:val="00A815AA"/>
    <w:rsid w:val="00A82593"/>
    <w:rsid w:val="00A8271F"/>
    <w:rsid w:val="00A84D03"/>
    <w:rsid w:val="00A87DC5"/>
    <w:rsid w:val="00A901FF"/>
    <w:rsid w:val="00A924C6"/>
    <w:rsid w:val="00A92BA8"/>
    <w:rsid w:val="00A94487"/>
    <w:rsid w:val="00A94CEC"/>
    <w:rsid w:val="00A94D04"/>
    <w:rsid w:val="00A95D06"/>
    <w:rsid w:val="00A97823"/>
    <w:rsid w:val="00AA0C40"/>
    <w:rsid w:val="00AA2645"/>
    <w:rsid w:val="00AA377E"/>
    <w:rsid w:val="00AA47E5"/>
    <w:rsid w:val="00AA4A2A"/>
    <w:rsid w:val="00AA5085"/>
    <w:rsid w:val="00AA5592"/>
    <w:rsid w:val="00AA58F8"/>
    <w:rsid w:val="00AB0BC8"/>
    <w:rsid w:val="00AB0BF9"/>
    <w:rsid w:val="00AB0C66"/>
    <w:rsid w:val="00AB1D19"/>
    <w:rsid w:val="00AB30A7"/>
    <w:rsid w:val="00AB30AA"/>
    <w:rsid w:val="00AB3424"/>
    <w:rsid w:val="00AB3F7B"/>
    <w:rsid w:val="00AC046D"/>
    <w:rsid w:val="00AC0C6C"/>
    <w:rsid w:val="00AC2D62"/>
    <w:rsid w:val="00AC30E4"/>
    <w:rsid w:val="00AC3100"/>
    <w:rsid w:val="00AC34EF"/>
    <w:rsid w:val="00AC3771"/>
    <w:rsid w:val="00AC379B"/>
    <w:rsid w:val="00AC4367"/>
    <w:rsid w:val="00AC487A"/>
    <w:rsid w:val="00AC679C"/>
    <w:rsid w:val="00AC6E87"/>
    <w:rsid w:val="00AD126C"/>
    <w:rsid w:val="00AD1981"/>
    <w:rsid w:val="00AD2A4C"/>
    <w:rsid w:val="00AD3D04"/>
    <w:rsid w:val="00AD3E8B"/>
    <w:rsid w:val="00AD5870"/>
    <w:rsid w:val="00AD65B4"/>
    <w:rsid w:val="00AD710A"/>
    <w:rsid w:val="00AD74C0"/>
    <w:rsid w:val="00AD7E70"/>
    <w:rsid w:val="00AE05FA"/>
    <w:rsid w:val="00AE0A14"/>
    <w:rsid w:val="00AE2217"/>
    <w:rsid w:val="00AE2332"/>
    <w:rsid w:val="00AE252A"/>
    <w:rsid w:val="00AE28C3"/>
    <w:rsid w:val="00AE2E6E"/>
    <w:rsid w:val="00AE3BDF"/>
    <w:rsid w:val="00AE3FD3"/>
    <w:rsid w:val="00AE4289"/>
    <w:rsid w:val="00AE5427"/>
    <w:rsid w:val="00AE5D8F"/>
    <w:rsid w:val="00AE7637"/>
    <w:rsid w:val="00AF1CD0"/>
    <w:rsid w:val="00AF295F"/>
    <w:rsid w:val="00AF5677"/>
    <w:rsid w:val="00AF576E"/>
    <w:rsid w:val="00AF604F"/>
    <w:rsid w:val="00AF6358"/>
    <w:rsid w:val="00AF707D"/>
    <w:rsid w:val="00B02FD6"/>
    <w:rsid w:val="00B031AA"/>
    <w:rsid w:val="00B04389"/>
    <w:rsid w:val="00B047B3"/>
    <w:rsid w:val="00B04CF5"/>
    <w:rsid w:val="00B05919"/>
    <w:rsid w:val="00B061E9"/>
    <w:rsid w:val="00B0630E"/>
    <w:rsid w:val="00B06B4F"/>
    <w:rsid w:val="00B0718B"/>
    <w:rsid w:val="00B074F3"/>
    <w:rsid w:val="00B0761C"/>
    <w:rsid w:val="00B07A83"/>
    <w:rsid w:val="00B129DF"/>
    <w:rsid w:val="00B12EB6"/>
    <w:rsid w:val="00B1375F"/>
    <w:rsid w:val="00B13F4A"/>
    <w:rsid w:val="00B1481C"/>
    <w:rsid w:val="00B17B93"/>
    <w:rsid w:val="00B202BB"/>
    <w:rsid w:val="00B2198B"/>
    <w:rsid w:val="00B21EA0"/>
    <w:rsid w:val="00B22240"/>
    <w:rsid w:val="00B22276"/>
    <w:rsid w:val="00B22E27"/>
    <w:rsid w:val="00B243C0"/>
    <w:rsid w:val="00B249F2"/>
    <w:rsid w:val="00B24C77"/>
    <w:rsid w:val="00B24C99"/>
    <w:rsid w:val="00B27706"/>
    <w:rsid w:val="00B27859"/>
    <w:rsid w:val="00B303B5"/>
    <w:rsid w:val="00B31603"/>
    <w:rsid w:val="00B31E1D"/>
    <w:rsid w:val="00B330F2"/>
    <w:rsid w:val="00B3482E"/>
    <w:rsid w:val="00B34C5D"/>
    <w:rsid w:val="00B34DF4"/>
    <w:rsid w:val="00B3546B"/>
    <w:rsid w:val="00B412C5"/>
    <w:rsid w:val="00B42838"/>
    <w:rsid w:val="00B437AD"/>
    <w:rsid w:val="00B43CF1"/>
    <w:rsid w:val="00B44834"/>
    <w:rsid w:val="00B4510D"/>
    <w:rsid w:val="00B45AA2"/>
    <w:rsid w:val="00B46582"/>
    <w:rsid w:val="00B47C6B"/>
    <w:rsid w:val="00B47CFF"/>
    <w:rsid w:val="00B50232"/>
    <w:rsid w:val="00B50780"/>
    <w:rsid w:val="00B5109C"/>
    <w:rsid w:val="00B51796"/>
    <w:rsid w:val="00B51F28"/>
    <w:rsid w:val="00B53CD2"/>
    <w:rsid w:val="00B5451E"/>
    <w:rsid w:val="00B54677"/>
    <w:rsid w:val="00B55A98"/>
    <w:rsid w:val="00B57B8B"/>
    <w:rsid w:val="00B6106D"/>
    <w:rsid w:val="00B6397C"/>
    <w:rsid w:val="00B63E98"/>
    <w:rsid w:val="00B64179"/>
    <w:rsid w:val="00B6559D"/>
    <w:rsid w:val="00B665A3"/>
    <w:rsid w:val="00B670A5"/>
    <w:rsid w:val="00B70A39"/>
    <w:rsid w:val="00B71902"/>
    <w:rsid w:val="00B721A8"/>
    <w:rsid w:val="00B72289"/>
    <w:rsid w:val="00B757C7"/>
    <w:rsid w:val="00B7665F"/>
    <w:rsid w:val="00B76ED7"/>
    <w:rsid w:val="00B77E02"/>
    <w:rsid w:val="00B8001A"/>
    <w:rsid w:val="00B8054E"/>
    <w:rsid w:val="00B81831"/>
    <w:rsid w:val="00B8196E"/>
    <w:rsid w:val="00B819E1"/>
    <w:rsid w:val="00B82538"/>
    <w:rsid w:val="00B82920"/>
    <w:rsid w:val="00B82CB5"/>
    <w:rsid w:val="00B82DCA"/>
    <w:rsid w:val="00B8428B"/>
    <w:rsid w:val="00B855B1"/>
    <w:rsid w:val="00B86533"/>
    <w:rsid w:val="00B90541"/>
    <w:rsid w:val="00B906DC"/>
    <w:rsid w:val="00B93A29"/>
    <w:rsid w:val="00B94B19"/>
    <w:rsid w:val="00B96260"/>
    <w:rsid w:val="00B96757"/>
    <w:rsid w:val="00BA0D7D"/>
    <w:rsid w:val="00BA1A72"/>
    <w:rsid w:val="00BA1D5D"/>
    <w:rsid w:val="00BA3025"/>
    <w:rsid w:val="00BA3187"/>
    <w:rsid w:val="00BA36AF"/>
    <w:rsid w:val="00BA520E"/>
    <w:rsid w:val="00BA5325"/>
    <w:rsid w:val="00BA74B7"/>
    <w:rsid w:val="00BB0DF4"/>
    <w:rsid w:val="00BB0FEA"/>
    <w:rsid w:val="00BB1C2E"/>
    <w:rsid w:val="00BB325F"/>
    <w:rsid w:val="00BB4F63"/>
    <w:rsid w:val="00BB6062"/>
    <w:rsid w:val="00BB787D"/>
    <w:rsid w:val="00BB7EAF"/>
    <w:rsid w:val="00BC1289"/>
    <w:rsid w:val="00BC3A87"/>
    <w:rsid w:val="00BC3D6D"/>
    <w:rsid w:val="00BC4E8E"/>
    <w:rsid w:val="00BC60D4"/>
    <w:rsid w:val="00BC6374"/>
    <w:rsid w:val="00BC7004"/>
    <w:rsid w:val="00BC78CB"/>
    <w:rsid w:val="00BC7918"/>
    <w:rsid w:val="00BD062F"/>
    <w:rsid w:val="00BD065D"/>
    <w:rsid w:val="00BD13FA"/>
    <w:rsid w:val="00BD1567"/>
    <w:rsid w:val="00BD1960"/>
    <w:rsid w:val="00BD3B06"/>
    <w:rsid w:val="00BD3DDD"/>
    <w:rsid w:val="00BD40B1"/>
    <w:rsid w:val="00BD6B55"/>
    <w:rsid w:val="00BD71B3"/>
    <w:rsid w:val="00BD7A37"/>
    <w:rsid w:val="00BD7CFC"/>
    <w:rsid w:val="00BE034D"/>
    <w:rsid w:val="00BE072E"/>
    <w:rsid w:val="00BE07A7"/>
    <w:rsid w:val="00BE0C34"/>
    <w:rsid w:val="00BE1B17"/>
    <w:rsid w:val="00BE2248"/>
    <w:rsid w:val="00BE4189"/>
    <w:rsid w:val="00BE4CC7"/>
    <w:rsid w:val="00BE602C"/>
    <w:rsid w:val="00BE6444"/>
    <w:rsid w:val="00BE73F2"/>
    <w:rsid w:val="00BE7901"/>
    <w:rsid w:val="00BF02AE"/>
    <w:rsid w:val="00BF1367"/>
    <w:rsid w:val="00BF13EA"/>
    <w:rsid w:val="00BF1418"/>
    <w:rsid w:val="00BF19D4"/>
    <w:rsid w:val="00BF1A24"/>
    <w:rsid w:val="00BF21A1"/>
    <w:rsid w:val="00BF2AB0"/>
    <w:rsid w:val="00BF2CDE"/>
    <w:rsid w:val="00BF2E09"/>
    <w:rsid w:val="00BF3DE0"/>
    <w:rsid w:val="00BF428F"/>
    <w:rsid w:val="00BF54C8"/>
    <w:rsid w:val="00BF6751"/>
    <w:rsid w:val="00C00446"/>
    <w:rsid w:val="00C00B36"/>
    <w:rsid w:val="00C01AA6"/>
    <w:rsid w:val="00C025F8"/>
    <w:rsid w:val="00C02908"/>
    <w:rsid w:val="00C02CDD"/>
    <w:rsid w:val="00C02E70"/>
    <w:rsid w:val="00C047B1"/>
    <w:rsid w:val="00C061F8"/>
    <w:rsid w:val="00C06A52"/>
    <w:rsid w:val="00C06E9F"/>
    <w:rsid w:val="00C107A0"/>
    <w:rsid w:val="00C1098D"/>
    <w:rsid w:val="00C11D26"/>
    <w:rsid w:val="00C122B6"/>
    <w:rsid w:val="00C12AD0"/>
    <w:rsid w:val="00C1328C"/>
    <w:rsid w:val="00C1405A"/>
    <w:rsid w:val="00C17C40"/>
    <w:rsid w:val="00C17D28"/>
    <w:rsid w:val="00C2006F"/>
    <w:rsid w:val="00C2077E"/>
    <w:rsid w:val="00C22508"/>
    <w:rsid w:val="00C22838"/>
    <w:rsid w:val="00C22A54"/>
    <w:rsid w:val="00C236DF"/>
    <w:rsid w:val="00C23CCB"/>
    <w:rsid w:val="00C24876"/>
    <w:rsid w:val="00C25F82"/>
    <w:rsid w:val="00C261D4"/>
    <w:rsid w:val="00C26894"/>
    <w:rsid w:val="00C26A5C"/>
    <w:rsid w:val="00C26C9E"/>
    <w:rsid w:val="00C26F29"/>
    <w:rsid w:val="00C27213"/>
    <w:rsid w:val="00C2795E"/>
    <w:rsid w:val="00C30E53"/>
    <w:rsid w:val="00C31C18"/>
    <w:rsid w:val="00C320E5"/>
    <w:rsid w:val="00C32EAF"/>
    <w:rsid w:val="00C357F6"/>
    <w:rsid w:val="00C35DF3"/>
    <w:rsid w:val="00C36938"/>
    <w:rsid w:val="00C36F70"/>
    <w:rsid w:val="00C3719C"/>
    <w:rsid w:val="00C37A42"/>
    <w:rsid w:val="00C4013D"/>
    <w:rsid w:val="00C4122B"/>
    <w:rsid w:val="00C4388F"/>
    <w:rsid w:val="00C44252"/>
    <w:rsid w:val="00C46516"/>
    <w:rsid w:val="00C510CE"/>
    <w:rsid w:val="00C53A2E"/>
    <w:rsid w:val="00C552C6"/>
    <w:rsid w:val="00C554E2"/>
    <w:rsid w:val="00C55978"/>
    <w:rsid w:val="00C56464"/>
    <w:rsid w:val="00C56CD5"/>
    <w:rsid w:val="00C56E4B"/>
    <w:rsid w:val="00C60976"/>
    <w:rsid w:val="00C6209C"/>
    <w:rsid w:val="00C62E9C"/>
    <w:rsid w:val="00C64928"/>
    <w:rsid w:val="00C64FD6"/>
    <w:rsid w:val="00C65C17"/>
    <w:rsid w:val="00C675EE"/>
    <w:rsid w:val="00C67F8C"/>
    <w:rsid w:val="00C70E2D"/>
    <w:rsid w:val="00C7189E"/>
    <w:rsid w:val="00C71B48"/>
    <w:rsid w:val="00C7202E"/>
    <w:rsid w:val="00C721C2"/>
    <w:rsid w:val="00C72461"/>
    <w:rsid w:val="00C74B59"/>
    <w:rsid w:val="00C74CE2"/>
    <w:rsid w:val="00C75AB1"/>
    <w:rsid w:val="00C7660F"/>
    <w:rsid w:val="00C76818"/>
    <w:rsid w:val="00C76C55"/>
    <w:rsid w:val="00C76CD0"/>
    <w:rsid w:val="00C76EB4"/>
    <w:rsid w:val="00C80020"/>
    <w:rsid w:val="00C802DE"/>
    <w:rsid w:val="00C802E9"/>
    <w:rsid w:val="00C8047B"/>
    <w:rsid w:val="00C809A9"/>
    <w:rsid w:val="00C81D80"/>
    <w:rsid w:val="00C81EA6"/>
    <w:rsid w:val="00C82D46"/>
    <w:rsid w:val="00C841E3"/>
    <w:rsid w:val="00C8446D"/>
    <w:rsid w:val="00C85CF9"/>
    <w:rsid w:val="00C87262"/>
    <w:rsid w:val="00C87912"/>
    <w:rsid w:val="00C87FAD"/>
    <w:rsid w:val="00C90D22"/>
    <w:rsid w:val="00C91111"/>
    <w:rsid w:val="00C92368"/>
    <w:rsid w:val="00C924DF"/>
    <w:rsid w:val="00C94007"/>
    <w:rsid w:val="00C94D38"/>
    <w:rsid w:val="00C95551"/>
    <w:rsid w:val="00CA08D8"/>
    <w:rsid w:val="00CA0BF9"/>
    <w:rsid w:val="00CA1F05"/>
    <w:rsid w:val="00CA21AE"/>
    <w:rsid w:val="00CA2873"/>
    <w:rsid w:val="00CA45FA"/>
    <w:rsid w:val="00CA581E"/>
    <w:rsid w:val="00CA5B11"/>
    <w:rsid w:val="00CA62C6"/>
    <w:rsid w:val="00CA7E6B"/>
    <w:rsid w:val="00CB056E"/>
    <w:rsid w:val="00CB0704"/>
    <w:rsid w:val="00CB3102"/>
    <w:rsid w:val="00CB445D"/>
    <w:rsid w:val="00CB48BE"/>
    <w:rsid w:val="00CB4FDE"/>
    <w:rsid w:val="00CB5404"/>
    <w:rsid w:val="00CB6A15"/>
    <w:rsid w:val="00CB7319"/>
    <w:rsid w:val="00CC17C7"/>
    <w:rsid w:val="00CC1B86"/>
    <w:rsid w:val="00CC213D"/>
    <w:rsid w:val="00CC2FA6"/>
    <w:rsid w:val="00CC3952"/>
    <w:rsid w:val="00CC48D7"/>
    <w:rsid w:val="00CC6591"/>
    <w:rsid w:val="00CC6977"/>
    <w:rsid w:val="00CC6C85"/>
    <w:rsid w:val="00CC7D1E"/>
    <w:rsid w:val="00CD06B6"/>
    <w:rsid w:val="00CD2209"/>
    <w:rsid w:val="00CD5188"/>
    <w:rsid w:val="00CD53F3"/>
    <w:rsid w:val="00CD7343"/>
    <w:rsid w:val="00CD7C9C"/>
    <w:rsid w:val="00CE0021"/>
    <w:rsid w:val="00CE035B"/>
    <w:rsid w:val="00CE220A"/>
    <w:rsid w:val="00CE50CF"/>
    <w:rsid w:val="00CE60D3"/>
    <w:rsid w:val="00CE63A1"/>
    <w:rsid w:val="00CE6F34"/>
    <w:rsid w:val="00CE7B91"/>
    <w:rsid w:val="00CF233C"/>
    <w:rsid w:val="00CF2500"/>
    <w:rsid w:val="00CF2AC2"/>
    <w:rsid w:val="00CF2BBD"/>
    <w:rsid w:val="00CF2D3A"/>
    <w:rsid w:val="00CF37ED"/>
    <w:rsid w:val="00CF3AF2"/>
    <w:rsid w:val="00CF3DBE"/>
    <w:rsid w:val="00CF712F"/>
    <w:rsid w:val="00CF71E1"/>
    <w:rsid w:val="00CF757C"/>
    <w:rsid w:val="00D010D2"/>
    <w:rsid w:val="00D012B1"/>
    <w:rsid w:val="00D01A0B"/>
    <w:rsid w:val="00D07881"/>
    <w:rsid w:val="00D07DCC"/>
    <w:rsid w:val="00D102A4"/>
    <w:rsid w:val="00D110B5"/>
    <w:rsid w:val="00D127F1"/>
    <w:rsid w:val="00D1280E"/>
    <w:rsid w:val="00D13292"/>
    <w:rsid w:val="00D150D3"/>
    <w:rsid w:val="00D15E99"/>
    <w:rsid w:val="00D1721B"/>
    <w:rsid w:val="00D173DF"/>
    <w:rsid w:val="00D204C9"/>
    <w:rsid w:val="00D219B8"/>
    <w:rsid w:val="00D22051"/>
    <w:rsid w:val="00D22309"/>
    <w:rsid w:val="00D226CC"/>
    <w:rsid w:val="00D23476"/>
    <w:rsid w:val="00D25200"/>
    <w:rsid w:val="00D2627E"/>
    <w:rsid w:val="00D26F28"/>
    <w:rsid w:val="00D270CE"/>
    <w:rsid w:val="00D275CF"/>
    <w:rsid w:val="00D30DFB"/>
    <w:rsid w:val="00D30F50"/>
    <w:rsid w:val="00D316E5"/>
    <w:rsid w:val="00D3258F"/>
    <w:rsid w:val="00D32EB8"/>
    <w:rsid w:val="00D32FE7"/>
    <w:rsid w:val="00D340A0"/>
    <w:rsid w:val="00D3471C"/>
    <w:rsid w:val="00D34BAD"/>
    <w:rsid w:val="00D34BC1"/>
    <w:rsid w:val="00D356D1"/>
    <w:rsid w:val="00D358AF"/>
    <w:rsid w:val="00D35904"/>
    <w:rsid w:val="00D35BC6"/>
    <w:rsid w:val="00D35BE5"/>
    <w:rsid w:val="00D36562"/>
    <w:rsid w:val="00D413EC"/>
    <w:rsid w:val="00D43F6C"/>
    <w:rsid w:val="00D45727"/>
    <w:rsid w:val="00D5010F"/>
    <w:rsid w:val="00D51D71"/>
    <w:rsid w:val="00D52015"/>
    <w:rsid w:val="00D520D7"/>
    <w:rsid w:val="00D528CD"/>
    <w:rsid w:val="00D53811"/>
    <w:rsid w:val="00D53866"/>
    <w:rsid w:val="00D56ED4"/>
    <w:rsid w:val="00D60EC7"/>
    <w:rsid w:val="00D62095"/>
    <w:rsid w:val="00D62842"/>
    <w:rsid w:val="00D62CE5"/>
    <w:rsid w:val="00D636D9"/>
    <w:rsid w:val="00D63987"/>
    <w:rsid w:val="00D63CFD"/>
    <w:rsid w:val="00D64726"/>
    <w:rsid w:val="00D64BF6"/>
    <w:rsid w:val="00D64F08"/>
    <w:rsid w:val="00D65DA9"/>
    <w:rsid w:val="00D66B3C"/>
    <w:rsid w:val="00D7010C"/>
    <w:rsid w:val="00D716BA"/>
    <w:rsid w:val="00D7229F"/>
    <w:rsid w:val="00D7280A"/>
    <w:rsid w:val="00D7314D"/>
    <w:rsid w:val="00D73B59"/>
    <w:rsid w:val="00D75532"/>
    <w:rsid w:val="00D756A2"/>
    <w:rsid w:val="00D77D55"/>
    <w:rsid w:val="00D77DFF"/>
    <w:rsid w:val="00D80394"/>
    <w:rsid w:val="00D81830"/>
    <w:rsid w:val="00D831C1"/>
    <w:rsid w:val="00D838CF"/>
    <w:rsid w:val="00D8552C"/>
    <w:rsid w:val="00D8582F"/>
    <w:rsid w:val="00D85C35"/>
    <w:rsid w:val="00D86D59"/>
    <w:rsid w:val="00D8754F"/>
    <w:rsid w:val="00D90659"/>
    <w:rsid w:val="00D91769"/>
    <w:rsid w:val="00D94959"/>
    <w:rsid w:val="00D956F9"/>
    <w:rsid w:val="00D95787"/>
    <w:rsid w:val="00D97288"/>
    <w:rsid w:val="00D977B0"/>
    <w:rsid w:val="00DA0188"/>
    <w:rsid w:val="00DA0E00"/>
    <w:rsid w:val="00DA21FD"/>
    <w:rsid w:val="00DA2396"/>
    <w:rsid w:val="00DA246C"/>
    <w:rsid w:val="00DA553D"/>
    <w:rsid w:val="00DA7F98"/>
    <w:rsid w:val="00DB2793"/>
    <w:rsid w:val="00DB2E62"/>
    <w:rsid w:val="00DB317A"/>
    <w:rsid w:val="00DB3F9F"/>
    <w:rsid w:val="00DB47F4"/>
    <w:rsid w:val="00DB5E65"/>
    <w:rsid w:val="00DB62D5"/>
    <w:rsid w:val="00DB6FC1"/>
    <w:rsid w:val="00DC042B"/>
    <w:rsid w:val="00DC093B"/>
    <w:rsid w:val="00DC0A30"/>
    <w:rsid w:val="00DC29C5"/>
    <w:rsid w:val="00DC54DC"/>
    <w:rsid w:val="00DC6F1B"/>
    <w:rsid w:val="00DC701E"/>
    <w:rsid w:val="00DC7D5D"/>
    <w:rsid w:val="00DD04C2"/>
    <w:rsid w:val="00DD167F"/>
    <w:rsid w:val="00DD3CBB"/>
    <w:rsid w:val="00DD4083"/>
    <w:rsid w:val="00DD5CAB"/>
    <w:rsid w:val="00DD5EED"/>
    <w:rsid w:val="00DD63B6"/>
    <w:rsid w:val="00DD6F80"/>
    <w:rsid w:val="00DD7A95"/>
    <w:rsid w:val="00DE0B17"/>
    <w:rsid w:val="00DE0F59"/>
    <w:rsid w:val="00DE0FAD"/>
    <w:rsid w:val="00DE22CE"/>
    <w:rsid w:val="00DE301D"/>
    <w:rsid w:val="00DE38EB"/>
    <w:rsid w:val="00DE3C06"/>
    <w:rsid w:val="00DE5843"/>
    <w:rsid w:val="00DE638A"/>
    <w:rsid w:val="00DF0E81"/>
    <w:rsid w:val="00DF135D"/>
    <w:rsid w:val="00DF1858"/>
    <w:rsid w:val="00DF27CA"/>
    <w:rsid w:val="00DF3352"/>
    <w:rsid w:val="00DF34FC"/>
    <w:rsid w:val="00DF51FC"/>
    <w:rsid w:val="00DF7310"/>
    <w:rsid w:val="00DF74C4"/>
    <w:rsid w:val="00DF759C"/>
    <w:rsid w:val="00DF782E"/>
    <w:rsid w:val="00DF7B07"/>
    <w:rsid w:val="00E014C1"/>
    <w:rsid w:val="00E016B7"/>
    <w:rsid w:val="00E01821"/>
    <w:rsid w:val="00E03419"/>
    <w:rsid w:val="00E0382C"/>
    <w:rsid w:val="00E03F81"/>
    <w:rsid w:val="00E0400C"/>
    <w:rsid w:val="00E0405C"/>
    <w:rsid w:val="00E04331"/>
    <w:rsid w:val="00E06F41"/>
    <w:rsid w:val="00E0780E"/>
    <w:rsid w:val="00E07826"/>
    <w:rsid w:val="00E07927"/>
    <w:rsid w:val="00E100A8"/>
    <w:rsid w:val="00E10E1F"/>
    <w:rsid w:val="00E127E9"/>
    <w:rsid w:val="00E1298C"/>
    <w:rsid w:val="00E13E8C"/>
    <w:rsid w:val="00E14D9F"/>
    <w:rsid w:val="00E16456"/>
    <w:rsid w:val="00E16A1E"/>
    <w:rsid w:val="00E17985"/>
    <w:rsid w:val="00E17989"/>
    <w:rsid w:val="00E17E3B"/>
    <w:rsid w:val="00E210CC"/>
    <w:rsid w:val="00E2216B"/>
    <w:rsid w:val="00E22676"/>
    <w:rsid w:val="00E2395E"/>
    <w:rsid w:val="00E24382"/>
    <w:rsid w:val="00E24D6D"/>
    <w:rsid w:val="00E24F93"/>
    <w:rsid w:val="00E24FC6"/>
    <w:rsid w:val="00E255B6"/>
    <w:rsid w:val="00E263BC"/>
    <w:rsid w:val="00E278E0"/>
    <w:rsid w:val="00E301E9"/>
    <w:rsid w:val="00E3089E"/>
    <w:rsid w:val="00E30B25"/>
    <w:rsid w:val="00E30DF3"/>
    <w:rsid w:val="00E311D0"/>
    <w:rsid w:val="00E31246"/>
    <w:rsid w:val="00E3126B"/>
    <w:rsid w:val="00E31E3D"/>
    <w:rsid w:val="00E31EB6"/>
    <w:rsid w:val="00E32FFB"/>
    <w:rsid w:val="00E33AD3"/>
    <w:rsid w:val="00E34430"/>
    <w:rsid w:val="00E40C82"/>
    <w:rsid w:val="00E41379"/>
    <w:rsid w:val="00E44E49"/>
    <w:rsid w:val="00E46667"/>
    <w:rsid w:val="00E50145"/>
    <w:rsid w:val="00E50B15"/>
    <w:rsid w:val="00E533BB"/>
    <w:rsid w:val="00E53766"/>
    <w:rsid w:val="00E5459A"/>
    <w:rsid w:val="00E55879"/>
    <w:rsid w:val="00E55FE1"/>
    <w:rsid w:val="00E560BC"/>
    <w:rsid w:val="00E57CB1"/>
    <w:rsid w:val="00E61B0F"/>
    <w:rsid w:val="00E61CAD"/>
    <w:rsid w:val="00E62756"/>
    <w:rsid w:val="00E637C8"/>
    <w:rsid w:val="00E64BC0"/>
    <w:rsid w:val="00E653B1"/>
    <w:rsid w:val="00E65D75"/>
    <w:rsid w:val="00E663DD"/>
    <w:rsid w:val="00E67270"/>
    <w:rsid w:val="00E672CD"/>
    <w:rsid w:val="00E67625"/>
    <w:rsid w:val="00E70241"/>
    <w:rsid w:val="00E70793"/>
    <w:rsid w:val="00E70CDA"/>
    <w:rsid w:val="00E73272"/>
    <w:rsid w:val="00E7390E"/>
    <w:rsid w:val="00E7433F"/>
    <w:rsid w:val="00E75502"/>
    <w:rsid w:val="00E765DF"/>
    <w:rsid w:val="00E77701"/>
    <w:rsid w:val="00E80EFA"/>
    <w:rsid w:val="00E818D1"/>
    <w:rsid w:val="00E8314E"/>
    <w:rsid w:val="00E83B27"/>
    <w:rsid w:val="00E86294"/>
    <w:rsid w:val="00E86600"/>
    <w:rsid w:val="00E86883"/>
    <w:rsid w:val="00E869B5"/>
    <w:rsid w:val="00E876B4"/>
    <w:rsid w:val="00E91794"/>
    <w:rsid w:val="00E918E5"/>
    <w:rsid w:val="00E91E08"/>
    <w:rsid w:val="00E940FE"/>
    <w:rsid w:val="00E942B6"/>
    <w:rsid w:val="00E96601"/>
    <w:rsid w:val="00E96F29"/>
    <w:rsid w:val="00E97125"/>
    <w:rsid w:val="00E97EC6"/>
    <w:rsid w:val="00EA0977"/>
    <w:rsid w:val="00EA11C9"/>
    <w:rsid w:val="00EA1F54"/>
    <w:rsid w:val="00EA2E82"/>
    <w:rsid w:val="00EA38F5"/>
    <w:rsid w:val="00EA4389"/>
    <w:rsid w:val="00EA4BEB"/>
    <w:rsid w:val="00EA6CD2"/>
    <w:rsid w:val="00EA6D83"/>
    <w:rsid w:val="00EA7129"/>
    <w:rsid w:val="00EAD264"/>
    <w:rsid w:val="00EB0427"/>
    <w:rsid w:val="00EB2267"/>
    <w:rsid w:val="00EB3AF7"/>
    <w:rsid w:val="00EB60FA"/>
    <w:rsid w:val="00EB64EA"/>
    <w:rsid w:val="00EB699E"/>
    <w:rsid w:val="00EB70E1"/>
    <w:rsid w:val="00EB7769"/>
    <w:rsid w:val="00EB7AE0"/>
    <w:rsid w:val="00EC0127"/>
    <w:rsid w:val="00EC0CF3"/>
    <w:rsid w:val="00EC0D6F"/>
    <w:rsid w:val="00EC1877"/>
    <w:rsid w:val="00EC21BB"/>
    <w:rsid w:val="00EC2ED6"/>
    <w:rsid w:val="00EC355E"/>
    <w:rsid w:val="00EC39FC"/>
    <w:rsid w:val="00EC3DDA"/>
    <w:rsid w:val="00EC4A2A"/>
    <w:rsid w:val="00EC5A6B"/>
    <w:rsid w:val="00EC6491"/>
    <w:rsid w:val="00EC7B20"/>
    <w:rsid w:val="00EC7C08"/>
    <w:rsid w:val="00ED313B"/>
    <w:rsid w:val="00ED4504"/>
    <w:rsid w:val="00ED4E1D"/>
    <w:rsid w:val="00ED56DE"/>
    <w:rsid w:val="00ED5A49"/>
    <w:rsid w:val="00EE2727"/>
    <w:rsid w:val="00EE27B8"/>
    <w:rsid w:val="00EE4C6D"/>
    <w:rsid w:val="00EF00E1"/>
    <w:rsid w:val="00EF4E25"/>
    <w:rsid w:val="00EF501E"/>
    <w:rsid w:val="00EF57BA"/>
    <w:rsid w:val="00EF5DFD"/>
    <w:rsid w:val="00EF63F9"/>
    <w:rsid w:val="00EF6E23"/>
    <w:rsid w:val="00F005D3"/>
    <w:rsid w:val="00F00F11"/>
    <w:rsid w:val="00F01A11"/>
    <w:rsid w:val="00F01B24"/>
    <w:rsid w:val="00F03469"/>
    <w:rsid w:val="00F03FB4"/>
    <w:rsid w:val="00F06AF4"/>
    <w:rsid w:val="00F10470"/>
    <w:rsid w:val="00F13FB0"/>
    <w:rsid w:val="00F14ECB"/>
    <w:rsid w:val="00F15125"/>
    <w:rsid w:val="00F1638B"/>
    <w:rsid w:val="00F178FE"/>
    <w:rsid w:val="00F17C36"/>
    <w:rsid w:val="00F21A2C"/>
    <w:rsid w:val="00F220E0"/>
    <w:rsid w:val="00F2334E"/>
    <w:rsid w:val="00F23834"/>
    <w:rsid w:val="00F23CD3"/>
    <w:rsid w:val="00F263CC"/>
    <w:rsid w:val="00F304E9"/>
    <w:rsid w:val="00F322BA"/>
    <w:rsid w:val="00F32582"/>
    <w:rsid w:val="00F32EC9"/>
    <w:rsid w:val="00F33AA4"/>
    <w:rsid w:val="00F33E17"/>
    <w:rsid w:val="00F34529"/>
    <w:rsid w:val="00F36915"/>
    <w:rsid w:val="00F36E27"/>
    <w:rsid w:val="00F37475"/>
    <w:rsid w:val="00F376C2"/>
    <w:rsid w:val="00F377F7"/>
    <w:rsid w:val="00F37B8A"/>
    <w:rsid w:val="00F4258A"/>
    <w:rsid w:val="00F4383A"/>
    <w:rsid w:val="00F443AF"/>
    <w:rsid w:val="00F458B4"/>
    <w:rsid w:val="00F46459"/>
    <w:rsid w:val="00F4675F"/>
    <w:rsid w:val="00F46EEE"/>
    <w:rsid w:val="00F478C6"/>
    <w:rsid w:val="00F479ED"/>
    <w:rsid w:val="00F51448"/>
    <w:rsid w:val="00F5145B"/>
    <w:rsid w:val="00F5155E"/>
    <w:rsid w:val="00F51F85"/>
    <w:rsid w:val="00F52463"/>
    <w:rsid w:val="00F52A0A"/>
    <w:rsid w:val="00F53C96"/>
    <w:rsid w:val="00F53CE6"/>
    <w:rsid w:val="00F55415"/>
    <w:rsid w:val="00F55D2C"/>
    <w:rsid w:val="00F55EA5"/>
    <w:rsid w:val="00F565FC"/>
    <w:rsid w:val="00F57234"/>
    <w:rsid w:val="00F57344"/>
    <w:rsid w:val="00F574D7"/>
    <w:rsid w:val="00F57E2E"/>
    <w:rsid w:val="00F63353"/>
    <w:rsid w:val="00F63BB5"/>
    <w:rsid w:val="00F64522"/>
    <w:rsid w:val="00F65F63"/>
    <w:rsid w:val="00F66010"/>
    <w:rsid w:val="00F667BC"/>
    <w:rsid w:val="00F66B50"/>
    <w:rsid w:val="00F66CE5"/>
    <w:rsid w:val="00F700A6"/>
    <w:rsid w:val="00F707C6"/>
    <w:rsid w:val="00F710C6"/>
    <w:rsid w:val="00F71E2D"/>
    <w:rsid w:val="00F722DA"/>
    <w:rsid w:val="00F725F5"/>
    <w:rsid w:val="00F72704"/>
    <w:rsid w:val="00F72BB9"/>
    <w:rsid w:val="00F7441C"/>
    <w:rsid w:val="00F74AD5"/>
    <w:rsid w:val="00F74B62"/>
    <w:rsid w:val="00F74EAC"/>
    <w:rsid w:val="00F74F67"/>
    <w:rsid w:val="00F75AD5"/>
    <w:rsid w:val="00F75D58"/>
    <w:rsid w:val="00F76022"/>
    <w:rsid w:val="00F76267"/>
    <w:rsid w:val="00F80377"/>
    <w:rsid w:val="00F8216E"/>
    <w:rsid w:val="00F83115"/>
    <w:rsid w:val="00F85538"/>
    <w:rsid w:val="00F86FDD"/>
    <w:rsid w:val="00F911B5"/>
    <w:rsid w:val="00F9176E"/>
    <w:rsid w:val="00F91900"/>
    <w:rsid w:val="00F91C1F"/>
    <w:rsid w:val="00F92B37"/>
    <w:rsid w:val="00F930D5"/>
    <w:rsid w:val="00F9327C"/>
    <w:rsid w:val="00F93F85"/>
    <w:rsid w:val="00F958A8"/>
    <w:rsid w:val="00F95BDB"/>
    <w:rsid w:val="00F977F0"/>
    <w:rsid w:val="00FA0855"/>
    <w:rsid w:val="00FA0A10"/>
    <w:rsid w:val="00FA49BA"/>
    <w:rsid w:val="00FA4E62"/>
    <w:rsid w:val="00FA557F"/>
    <w:rsid w:val="00FA58D8"/>
    <w:rsid w:val="00FA668B"/>
    <w:rsid w:val="00FA7231"/>
    <w:rsid w:val="00FB019E"/>
    <w:rsid w:val="00FB0B4A"/>
    <w:rsid w:val="00FB1F3D"/>
    <w:rsid w:val="00FB208B"/>
    <w:rsid w:val="00FB22BD"/>
    <w:rsid w:val="00FB27E6"/>
    <w:rsid w:val="00FB3A71"/>
    <w:rsid w:val="00FB3F5C"/>
    <w:rsid w:val="00FB535B"/>
    <w:rsid w:val="00FB578D"/>
    <w:rsid w:val="00FB5C42"/>
    <w:rsid w:val="00FB629B"/>
    <w:rsid w:val="00FC0458"/>
    <w:rsid w:val="00FC0806"/>
    <w:rsid w:val="00FC0B71"/>
    <w:rsid w:val="00FC155C"/>
    <w:rsid w:val="00FC3B4C"/>
    <w:rsid w:val="00FC54F3"/>
    <w:rsid w:val="00FC750D"/>
    <w:rsid w:val="00FC7DE0"/>
    <w:rsid w:val="00FD104C"/>
    <w:rsid w:val="00FD135E"/>
    <w:rsid w:val="00FD2D8C"/>
    <w:rsid w:val="00FD3455"/>
    <w:rsid w:val="00FD3878"/>
    <w:rsid w:val="00FD5C5E"/>
    <w:rsid w:val="00FD5EE7"/>
    <w:rsid w:val="00FD63DD"/>
    <w:rsid w:val="00FD79AC"/>
    <w:rsid w:val="00FE03BC"/>
    <w:rsid w:val="00FE0951"/>
    <w:rsid w:val="00FE2188"/>
    <w:rsid w:val="00FE21FD"/>
    <w:rsid w:val="00FE3082"/>
    <w:rsid w:val="00FE3100"/>
    <w:rsid w:val="00FE32DA"/>
    <w:rsid w:val="00FE3443"/>
    <w:rsid w:val="00FE4026"/>
    <w:rsid w:val="00FE4462"/>
    <w:rsid w:val="00FE4899"/>
    <w:rsid w:val="00FE549A"/>
    <w:rsid w:val="00FE5BF6"/>
    <w:rsid w:val="00FF04BF"/>
    <w:rsid w:val="00FF04D0"/>
    <w:rsid w:val="00FF2D83"/>
    <w:rsid w:val="00FF511F"/>
    <w:rsid w:val="00FF589A"/>
    <w:rsid w:val="00FF61F2"/>
    <w:rsid w:val="00FF6730"/>
    <w:rsid w:val="00FF757F"/>
    <w:rsid w:val="00FF7EBA"/>
    <w:rsid w:val="01210127"/>
    <w:rsid w:val="012771E0"/>
    <w:rsid w:val="01377E0B"/>
    <w:rsid w:val="01430CEA"/>
    <w:rsid w:val="01A00C1B"/>
    <w:rsid w:val="01E48EB3"/>
    <w:rsid w:val="01EA5B7C"/>
    <w:rsid w:val="0225E704"/>
    <w:rsid w:val="0241DDCD"/>
    <w:rsid w:val="02898BE2"/>
    <w:rsid w:val="0298C85B"/>
    <w:rsid w:val="029A5BE5"/>
    <w:rsid w:val="02A37CFF"/>
    <w:rsid w:val="02CE2EB8"/>
    <w:rsid w:val="03E1D693"/>
    <w:rsid w:val="0454934F"/>
    <w:rsid w:val="045DC398"/>
    <w:rsid w:val="048FDCC1"/>
    <w:rsid w:val="0495AFA3"/>
    <w:rsid w:val="04DB3E89"/>
    <w:rsid w:val="054FAC72"/>
    <w:rsid w:val="0560E921"/>
    <w:rsid w:val="05765019"/>
    <w:rsid w:val="057B9D14"/>
    <w:rsid w:val="058105EE"/>
    <w:rsid w:val="05F3B1D1"/>
    <w:rsid w:val="061A7327"/>
    <w:rsid w:val="0663E404"/>
    <w:rsid w:val="06788B2D"/>
    <w:rsid w:val="06795E54"/>
    <w:rsid w:val="06946CFD"/>
    <w:rsid w:val="06DA4BDA"/>
    <w:rsid w:val="0702B795"/>
    <w:rsid w:val="07C0DB48"/>
    <w:rsid w:val="07E01A12"/>
    <w:rsid w:val="0809C118"/>
    <w:rsid w:val="087221B2"/>
    <w:rsid w:val="08967976"/>
    <w:rsid w:val="08DF7B3C"/>
    <w:rsid w:val="0900FA55"/>
    <w:rsid w:val="092AA89A"/>
    <w:rsid w:val="093ADF17"/>
    <w:rsid w:val="09671E08"/>
    <w:rsid w:val="0967BED6"/>
    <w:rsid w:val="096FD6E5"/>
    <w:rsid w:val="0977A97D"/>
    <w:rsid w:val="099C8D72"/>
    <w:rsid w:val="09A7ECFA"/>
    <w:rsid w:val="09B151F6"/>
    <w:rsid w:val="09B573E3"/>
    <w:rsid w:val="09EF32FA"/>
    <w:rsid w:val="0A2A1355"/>
    <w:rsid w:val="0A9F7982"/>
    <w:rsid w:val="0B00D945"/>
    <w:rsid w:val="0B294918"/>
    <w:rsid w:val="0B6343C8"/>
    <w:rsid w:val="0B7A4B15"/>
    <w:rsid w:val="0BA7F001"/>
    <w:rsid w:val="0BAFA342"/>
    <w:rsid w:val="0BFFDCE8"/>
    <w:rsid w:val="0C2194DC"/>
    <w:rsid w:val="0CD397BF"/>
    <w:rsid w:val="0CEBBBB5"/>
    <w:rsid w:val="0D2E03B6"/>
    <w:rsid w:val="0D58FB3B"/>
    <w:rsid w:val="0D779456"/>
    <w:rsid w:val="0DA0EDDB"/>
    <w:rsid w:val="0DBAD1C1"/>
    <w:rsid w:val="0DE27168"/>
    <w:rsid w:val="0E2A3ED0"/>
    <w:rsid w:val="0E6ED668"/>
    <w:rsid w:val="0E8F8481"/>
    <w:rsid w:val="0EAD4204"/>
    <w:rsid w:val="0EB667EC"/>
    <w:rsid w:val="0EE69265"/>
    <w:rsid w:val="0EE6A467"/>
    <w:rsid w:val="0F8369A0"/>
    <w:rsid w:val="0FEBF301"/>
    <w:rsid w:val="10152D40"/>
    <w:rsid w:val="1052D3B1"/>
    <w:rsid w:val="106015EB"/>
    <w:rsid w:val="107300F5"/>
    <w:rsid w:val="10DE20ED"/>
    <w:rsid w:val="11184DA6"/>
    <w:rsid w:val="1127D355"/>
    <w:rsid w:val="114A4BED"/>
    <w:rsid w:val="11CDDF91"/>
    <w:rsid w:val="11E66C6E"/>
    <w:rsid w:val="1282F9DD"/>
    <w:rsid w:val="128B26B0"/>
    <w:rsid w:val="133012EE"/>
    <w:rsid w:val="135C3C78"/>
    <w:rsid w:val="137C5ACE"/>
    <w:rsid w:val="13B85567"/>
    <w:rsid w:val="13E56D67"/>
    <w:rsid w:val="1425073F"/>
    <w:rsid w:val="14343B6F"/>
    <w:rsid w:val="14A1ECE7"/>
    <w:rsid w:val="14F6F3F6"/>
    <w:rsid w:val="1525E655"/>
    <w:rsid w:val="163E8A1F"/>
    <w:rsid w:val="16417AAF"/>
    <w:rsid w:val="168347F2"/>
    <w:rsid w:val="16B87F30"/>
    <w:rsid w:val="16BAA9C8"/>
    <w:rsid w:val="1773CCD0"/>
    <w:rsid w:val="17ADCDFD"/>
    <w:rsid w:val="17DABB35"/>
    <w:rsid w:val="1842BD77"/>
    <w:rsid w:val="18A164D1"/>
    <w:rsid w:val="18AD78B4"/>
    <w:rsid w:val="19270B73"/>
    <w:rsid w:val="19347798"/>
    <w:rsid w:val="19A9124A"/>
    <w:rsid w:val="19D0CD07"/>
    <w:rsid w:val="1A223994"/>
    <w:rsid w:val="1A34C6F9"/>
    <w:rsid w:val="1A3B7D2C"/>
    <w:rsid w:val="1A60AF1D"/>
    <w:rsid w:val="1A7344DF"/>
    <w:rsid w:val="1A74EB68"/>
    <w:rsid w:val="1AB91910"/>
    <w:rsid w:val="1AF5F042"/>
    <w:rsid w:val="1AFE6929"/>
    <w:rsid w:val="1B07FE4C"/>
    <w:rsid w:val="1B7EEF40"/>
    <w:rsid w:val="1BCCE223"/>
    <w:rsid w:val="1C17658D"/>
    <w:rsid w:val="1C56AB11"/>
    <w:rsid w:val="1C5E5262"/>
    <w:rsid w:val="1CDF7EFA"/>
    <w:rsid w:val="1D0B6DCF"/>
    <w:rsid w:val="1D4B1756"/>
    <w:rsid w:val="1D5B8350"/>
    <w:rsid w:val="2010E14A"/>
    <w:rsid w:val="203490A6"/>
    <w:rsid w:val="204211F0"/>
    <w:rsid w:val="2060AA6D"/>
    <w:rsid w:val="207F891F"/>
    <w:rsid w:val="20FC7AB6"/>
    <w:rsid w:val="21DDD986"/>
    <w:rsid w:val="21F2D352"/>
    <w:rsid w:val="2232A8F7"/>
    <w:rsid w:val="22590061"/>
    <w:rsid w:val="225FEBE5"/>
    <w:rsid w:val="226FBE0A"/>
    <w:rsid w:val="229C8DFA"/>
    <w:rsid w:val="22CC9DFE"/>
    <w:rsid w:val="23A9FEDF"/>
    <w:rsid w:val="23B2FDC8"/>
    <w:rsid w:val="23C9BC36"/>
    <w:rsid w:val="23DF6850"/>
    <w:rsid w:val="240B08F7"/>
    <w:rsid w:val="24368062"/>
    <w:rsid w:val="245E6D75"/>
    <w:rsid w:val="24DB5F4A"/>
    <w:rsid w:val="24EBC232"/>
    <w:rsid w:val="2552D665"/>
    <w:rsid w:val="2569239B"/>
    <w:rsid w:val="2583422B"/>
    <w:rsid w:val="25A7288B"/>
    <w:rsid w:val="25FBFA41"/>
    <w:rsid w:val="2677EEE2"/>
    <w:rsid w:val="267C7D55"/>
    <w:rsid w:val="26DAFDB6"/>
    <w:rsid w:val="27013BA8"/>
    <w:rsid w:val="27408923"/>
    <w:rsid w:val="275F8F00"/>
    <w:rsid w:val="2787ACCE"/>
    <w:rsid w:val="27B8D1AD"/>
    <w:rsid w:val="2808346B"/>
    <w:rsid w:val="284695D5"/>
    <w:rsid w:val="289012CC"/>
    <w:rsid w:val="2899A3C7"/>
    <w:rsid w:val="28F5B7E6"/>
    <w:rsid w:val="295A9B73"/>
    <w:rsid w:val="29FB4BBC"/>
    <w:rsid w:val="2A59EAC5"/>
    <w:rsid w:val="2A824D00"/>
    <w:rsid w:val="2AB2B520"/>
    <w:rsid w:val="2AC05BE9"/>
    <w:rsid w:val="2B1C6130"/>
    <w:rsid w:val="2B5811BB"/>
    <w:rsid w:val="2B697FC1"/>
    <w:rsid w:val="2C48F148"/>
    <w:rsid w:val="2C54BE6D"/>
    <w:rsid w:val="2CAE4C51"/>
    <w:rsid w:val="2CB7D53E"/>
    <w:rsid w:val="2CCB7303"/>
    <w:rsid w:val="2CD78BC1"/>
    <w:rsid w:val="2CF288B6"/>
    <w:rsid w:val="2D4DA376"/>
    <w:rsid w:val="2D544E7B"/>
    <w:rsid w:val="2D697455"/>
    <w:rsid w:val="2DAC06D9"/>
    <w:rsid w:val="2DCBECBF"/>
    <w:rsid w:val="2E030815"/>
    <w:rsid w:val="2E94516D"/>
    <w:rsid w:val="2F546482"/>
    <w:rsid w:val="2FC3ACE3"/>
    <w:rsid w:val="2FF433EA"/>
    <w:rsid w:val="307535DF"/>
    <w:rsid w:val="30A47B33"/>
    <w:rsid w:val="30F3A6C1"/>
    <w:rsid w:val="3165F34F"/>
    <w:rsid w:val="3170B556"/>
    <w:rsid w:val="3188F59F"/>
    <w:rsid w:val="3199790E"/>
    <w:rsid w:val="31CF8F66"/>
    <w:rsid w:val="32044A6E"/>
    <w:rsid w:val="325E4A27"/>
    <w:rsid w:val="32A64B6C"/>
    <w:rsid w:val="32B43125"/>
    <w:rsid w:val="32BBCAFB"/>
    <w:rsid w:val="33313263"/>
    <w:rsid w:val="3353DE56"/>
    <w:rsid w:val="33C7A33B"/>
    <w:rsid w:val="33E9CFFF"/>
    <w:rsid w:val="34AE24A7"/>
    <w:rsid w:val="35249EDB"/>
    <w:rsid w:val="360C67B2"/>
    <w:rsid w:val="36164BB8"/>
    <w:rsid w:val="3676BE39"/>
    <w:rsid w:val="371BF79B"/>
    <w:rsid w:val="373E06FE"/>
    <w:rsid w:val="37C48C42"/>
    <w:rsid w:val="37F2682B"/>
    <w:rsid w:val="3860CCDB"/>
    <w:rsid w:val="38784E2D"/>
    <w:rsid w:val="3878AC26"/>
    <w:rsid w:val="390F35CB"/>
    <w:rsid w:val="395E8F20"/>
    <w:rsid w:val="396D38EE"/>
    <w:rsid w:val="39772B09"/>
    <w:rsid w:val="39824F66"/>
    <w:rsid w:val="3983DA8A"/>
    <w:rsid w:val="3989C8AD"/>
    <w:rsid w:val="398C247A"/>
    <w:rsid w:val="39FB974C"/>
    <w:rsid w:val="3A32A730"/>
    <w:rsid w:val="3A6E60E2"/>
    <w:rsid w:val="3ABBFE9A"/>
    <w:rsid w:val="3AD3C62B"/>
    <w:rsid w:val="3B67A263"/>
    <w:rsid w:val="3BF975F7"/>
    <w:rsid w:val="3C2EF17C"/>
    <w:rsid w:val="3D382784"/>
    <w:rsid w:val="3D7F604C"/>
    <w:rsid w:val="3D917182"/>
    <w:rsid w:val="3DACFA23"/>
    <w:rsid w:val="3DCF84BF"/>
    <w:rsid w:val="3E753AC1"/>
    <w:rsid w:val="3E77985F"/>
    <w:rsid w:val="3E8D3D22"/>
    <w:rsid w:val="3F0D5D72"/>
    <w:rsid w:val="3F2134B8"/>
    <w:rsid w:val="3F41D2CF"/>
    <w:rsid w:val="3FB78E89"/>
    <w:rsid w:val="3FD60B79"/>
    <w:rsid w:val="40185A5D"/>
    <w:rsid w:val="4020CB59"/>
    <w:rsid w:val="40688424"/>
    <w:rsid w:val="407EB05B"/>
    <w:rsid w:val="408B6F48"/>
    <w:rsid w:val="40B12DAF"/>
    <w:rsid w:val="40D23076"/>
    <w:rsid w:val="410B0AF3"/>
    <w:rsid w:val="4181FBA4"/>
    <w:rsid w:val="41930267"/>
    <w:rsid w:val="41993D6B"/>
    <w:rsid w:val="419AB8D7"/>
    <w:rsid w:val="41E26FA5"/>
    <w:rsid w:val="41FFDA3E"/>
    <w:rsid w:val="42122402"/>
    <w:rsid w:val="4228A6D6"/>
    <w:rsid w:val="422F7FAF"/>
    <w:rsid w:val="42384F6D"/>
    <w:rsid w:val="42780F5A"/>
    <w:rsid w:val="42927E87"/>
    <w:rsid w:val="42BF6C5D"/>
    <w:rsid w:val="430BACB7"/>
    <w:rsid w:val="43157724"/>
    <w:rsid w:val="4360E9F9"/>
    <w:rsid w:val="43C8FB2E"/>
    <w:rsid w:val="43EBD4D2"/>
    <w:rsid w:val="4429FCCA"/>
    <w:rsid w:val="444F1DE2"/>
    <w:rsid w:val="44548761"/>
    <w:rsid w:val="44736D6E"/>
    <w:rsid w:val="44E0CC16"/>
    <w:rsid w:val="453C5200"/>
    <w:rsid w:val="45537A24"/>
    <w:rsid w:val="4553EE7A"/>
    <w:rsid w:val="455DF4CC"/>
    <w:rsid w:val="45AB1D7A"/>
    <w:rsid w:val="46305E11"/>
    <w:rsid w:val="4698BCD5"/>
    <w:rsid w:val="469F5E15"/>
    <w:rsid w:val="46A5415D"/>
    <w:rsid w:val="470BC50D"/>
    <w:rsid w:val="47164561"/>
    <w:rsid w:val="47AB144E"/>
    <w:rsid w:val="47D32180"/>
    <w:rsid w:val="47F86005"/>
    <w:rsid w:val="481DDB71"/>
    <w:rsid w:val="487C55DD"/>
    <w:rsid w:val="48F67C6D"/>
    <w:rsid w:val="491B3CCD"/>
    <w:rsid w:val="4975AC93"/>
    <w:rsid w:val="49C754D1"/>
    <w:rsid w:val="49EB7032"/>
    <w:rsid w:val="4A3B7538"/>
    <w:rsid w:val="4A612E74"/>
    <w:rsid w:val="4A6A5EE1"/>
    <w:rsid w:val="4A9A7A84"/>
    <w:rsid w:val="4ADC482D"/>
    <w:rsid w:val="4B08933D"/>
    <w:rsid w:val="4B49B6C7"/>
    <w:rsid w:val="4B7AA829"/>
    <w:rsid w:val="4B8EA73C"/>
    <w:rsid w:val="4C4C5386"/>
    <w:rsid w:val="4C6FEC83"/>
    <w:rsid w:val="4C70E063"/>
    <w:rsid w:val="4CBA0DB2"/>
    <w:rsid w:val="4CBF024B"/>
    <w:rsid w:val="4D296612"/>
    <w:rsid w:val="4D2FF72D"/>
    <w:rsid w:val="4D8458E4"/>
    <w:rsid w:val="4E0B656E"/>
    <w:rsid w:val="4E823AA8"/>
    <w:rsid w:val="4EA4CD15"/>
    <w:rsid w:val="4EFCFC5F"/>
    <w:rsid w:val="4FE4BC2D"/>
    <w:rsid w:val="4FF54738"/>
    <w:rsid w:val="5048B586"/>
    <w:rsid w:val="50579A12"/>
    <w:rsid w:val="516390AF"/>
    <w:rsid w:val="5195BB51"/>
    <w:rsid w:val="51F94E62"/>
    <w:rsid w:val="51FD3FF3"/>
    <w:rsid w:val="52A461E1"/>
    <w:rsid w:val="5366D337"/>
    <w:rsid w:val="53776987"/>
    <w:rsid w:val="53C2B22F"/>
    <w:rsid w:val="53C9EE85"/>
    <w:rsid w:val="54B3A41F"/>
    <w:rsid w:val="54F84D88"/>
    <w:rsid w:val="54FB8357"/>
    <w:rsid w:val="55494B7F"/>
    <w:rsid w:val="5640D298"/>
    <w:rsid w:val="56ACE9AB"/>
    <w:rsid w:val="56E13147"/>
    <w:rsid w:val="56EECA7F"/>
    <w:rsid w:val="56FEF0A7"/>
    <w:rsid w:val="57444B64"/>
    <w:rsid w:val="57AE31E1"/>
    <w:rsid w:val="57D6F682"/>
    <w:rsid w:val="58102367"/>
    <w:rsid w:val="5822FAB6"/>
    <w:rsid w:val="5846CC42"/>
    <w:rsid w:val="58C78AB6"/>
    <w:rsid w:val="58E87AE2"/>
    <w:rsid w:val="5910AFAD"/>
    <w:rsid w:val="591401EF"/>
    <w:rsid w:val="596698C1"/>
    <w:rsid w:val="597EE59D"/>
    <w:rsid w:val="598EC52F"/>
    <w:rsid w:val="599D5C0A"/>
    <w:rsid w:val="59B17C0E"/>
    <w:rsid w:val="59FB3F89"/>
    <w:rsid w:val="5A2395F7"/>
    <w:rsid w:val="5A39DF20"/>
    <w:rsid w:val="5A3BB352"/>
    <w:rsid w:val="5B3BE37C"/>
    <w:rsid w:val="5B53B58D"/>
    <w:rsid w:val="5B69E586"/>
    <w:rsid w:val="5BBE492E"/>
    <w:rsid w:val="5BD88B37"/>
    <w:rsid w:val="5C813BBF"/>
    <w:rsid w:val="5C920CD5"/>
    <w:rsid w:val="5CBF52F1"/>
    <w:rsid w:val="5D3A93A4"/>
    <w:rsid w:val="5D3AD5D0"/>
    <w:rsid w:val="5DA2B8B8"/>
    <w:rsid w:val="5E4EF497"/>
    <w:rsid w:val="5E6FCFDD"/>
    <w:rsid w:val="5ED9FE3D"/>
    <w:rsid w:val="5F331688"/>
    <w:rsid w:val="5F517F1C"/>
    <w:rsid w:val="5F6F253C"/>
    <w:rsid w:val="5F88850A"/>
    <w:rsid w:val="5F8FE5E2"/>
    <w:rsid w:val="5FE8BAD9"/>
    <w:rsid w:val="5FF50476"/>
    <w:rsid w:val="6075F8EE"/>
    <w:rsid w:val="60CAA778"/>
    <w:rsid w:val="61D62ABD"/>
    <w:rsid w:val="6236B52B"/>
    <w:rsid w:val="625EA9C4"/>
    <w:rsid w:val="629C3100"/>
    <w:rsid w:val="62BFEF32"/>
    <w:rsid w:val="631BF14A"/>
    <w:rsid w:val="63C0B514"/>
    <w:rsid w:val="6433E0D9"/>
    <w:rsid w:val="6453759B"/>
    <w:rsid w:val="64CE508F"/>
    <w:rsid w:val="64E72252"/>
    <w:rsid w:val="64FC3836"/>
    <w:rsid w:val="65117B73"/>
    <w:rsid w:val="6518BA8B"/>
    <w:rsid w:val="653F9F35"/>
    <w:rsid w:val="6565F12D"/>
    <w:rsid w:val="656F209C"/>
    <w:rsid w:val="65FF18C6"/>
    <w:rsid w:val="66293A3B"/>
    <w:rsid w:val="6653535D"/>
    <w:rsid w:val="6687B039"/>
    <w:rsid w:val="66C1BA8D"/>
    <w:rsid w:val="66C64DCC"/>
    <w:rsid w:val="6755C095"/>
    <w:rsid w:val="676B68EE"/>
    <w:rsid w:val="677DD9D3"/>
    <w:rsid w:val="678B8C6C"/>
    <w:rsid w:val="67F77078"/>
    <w:rsid w:val="682E94F6"/>
    <w:rsid w:val="6835137F"/>
    <w:rsid w:val="6937E6C1"/>
    <w:rsid w:val="69462F04"/>
    <w:rsid w:val="69691F31"/>
    <w:rsid w:val="69A2BD5A"/>
    <w:rsid w:val="69BE8209"/>
    <w:rsid w:val="69C3B771"/>
    <w:rsid w:val="69E81D9D"/>
    <w:rsid w:val="6A273571"/>
    <w:rsid w:val="6A94E7A2"/>
    <w:rsid w:val="6AD88242"/>
    <w:rsid w:val="6B0AC742"/>
    <w:rsid w:val="6B38265C"/>
    <w:rsid w:val="6B414CC3"/>
    <w:rsid w:val="6BA66CAE"/>
    <w:rsid w:val="6BC2A3AD"/>
    <w:rsid w:val="6BF482AB"/>
    <w:rsid w:val="6C5991DF"/>
    <w:rsid w:val="6C6F76F0"/>
    <w:rsid w:val="6C9B1806"/>
    <w:rsid w:val="6CA816CA"/>
    <w:rsid w:val="6CB0AE52"/>
    <w:rsid w:val="6D1DDF51"/>
    <w:rsid w:val="6D426EB0"/>
    <w:rsid w:val="6E0D3A3D"/>
    <w:rsid w:val="6E16AD1F"/>
    <w:rsid w:val="6E2BCA31"/>
    <w:rsid w:val="6E88CA3C"/>
    <w:rsid w:val="6EBCA96E"/>
    <w:rsid w:val="6EF74AF2"/>
    <w:rsid w:val="6F503142"/>
    <w:rsid w:val="6F8BC6B8"/>
    <w:rsid w:val="6F921599"/>
    <w:rsid w:val="6FE53509"/>
    <w:rsid w:val="7038DF68"/>
    <w:rsid w:val="705ED1CB"/>
    <w:rsid w:val="70B10EB2"/>
    <w:rsid w:val="71B1F9D3"/>
    <w:rsid w:val="71DDAD30"/>
    <w:rsid w:val="71E0973F"/>
    <w:rsid w:val="72296026"/>
    <w:rsid w:val="725826B3"/>
    <w:rsid w:val="72CCC532"/>
    <w:rsid w:val="72E7D9E0"/>
    <w:rsid w:val="72FA0D83"/>
    <w:rsid w:val="733EB6D6"/>
    <w:rsid w:val="735926A5"/>
    <w:rsid w:val="735BFEE6"/>
    <w:rsid w:val="738E15D4"/>
    <w:rsid w:val="73ACFFC8"/>
    <w:rsid w:val="73C86F7C"/>
    <w:rsid w:val="74397027"/>
    <w:rsid w:val="7441E5A9"/>
    <w:rsid w:val="747DA9D6"/>
    <w:rsid w:val="74C6B543"/>
    <w:rsid w:val="74DD3F6B"/>
    <w:rsid w:val="75060E0E"/>
    <w:rsid w:val="753A8C69"/>
    <w:rsid w:val="755B6498"/>
    <w:rsid w:val="755B9D43"/>
    <w:rsid w:val="757295F6"/>
    <w:rsid w:val="75951664"/>
    <w:rsid w:val="75FC0A2A"/>
    <w:rsid w:val="763A1F13"/>
    <w:rsid w:val="7651D9FE"/>
    <w:rsid w:val="76726673"/>
    <w:rsid w:val="76BF39DE"/>
    <w:rsid w:val="76BF4379"/>
    <w:rsid w:val="76CD681D"/>
    <w:rsid w:val="76FE50EE"/>
    <w:rsid w:val="783BA266"/>
    <w:rsid w:val="78843CFB"/>
    <w:rsid w:val="7893CBE8"/>
    <w:rsid w:val="78B9938A"/>
    <w:rsid w:val="78D06FCC"/>
    <w:rsid w:val="7906F86C"/>
    <w:rsid w:val="79CADC2F"/>
    <w:rsid w:val="79EE1D4B"/>
    <w:rsid w:val="7A1FD048"/>
    <w:rsid w:val="7A5B6D21"/>
    <w:rsid w:val="7B05C219"/>
    <w:rsid w:val="7B0E9C38"/>
    <w:rsid w:val="7B115351"/>
    <w:rsid w:val="7B6ED699"/>
    <w:rsid w:val="7BE85927"/>
    <w:rsid w:val="7C41D39E"/>
    <w:rsid w:val="7C469B0E"/>
    <w:rsid w:val="7C472799"/>
    <w:rsid w:val="7C59E67D"/>
    <w:rsid w:val="7C7AFBB8"/>
    <w:rsid w:val="7CC9D782"/>
    <w:rsid w:val="7CFDC556"/>
    <w:rsid w:val="7D0C966D"/>
    <w:rsid w:val="7D4D2342"/>
    <w:rsid w:val="7DEF8243"/>
    <w:rsid w:val="7E763B99"/>
    <w:rsid w:val="7EABDD87"/>
    <w:rsid w:val="7EE316BC"/>
    <w:rsid w:val="7F5E9FF2"/>
    <w:rsid w:val="7F909864"/>
    <w:rsid w:val="7FBFE80F"/>
    <w:rsid w:val="7FCE2FFC"/>
    <w:rsid w:val="7FFD8E8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92EF1"/>
  <w15:chartTrackingRefBased/>
  <w15:docId w15:val="{C1EB554A-2BC4-4EC5-A629-399EFD19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0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0A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0A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A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A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A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A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0A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0A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60A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A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AE0"/>
    <w:rPr>
      <w:rFonts w:eastAsiaTheme="majorEastAsia" w:cstheme="majorBidi"/>
      <w:color w:val="272727" w:themeColor="text1" w:themeTint="D8"/>
    </w:rPr>
  </w:style>
  <w:style w:type="paragraph" w:styleId="Title">
    <w:name w:val="Title"/>
    <w:basedOn w:val="Normal"/>
    <w:next w:val="Normal"/>
    <w:link w:val="TitleChar"/>
    <w:uiPriority w:val="10"/>
    <w:qFormat/>
    <w:rsid w:val="00360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AE0"/>
    <w:pPr>
      <w:spacing w:before="160"/>
      <w:jc w:val="center"/>
    </w:pPr>
    <w:rPr>
      <w:i/>
      <w:iCs/>
      <w:color w:val="404040" w:themeColor="text1" w:themeTint="BF"/>
    </w:rPr>
  </w:style>
  <w:style w:type="character" w:customStyle="1" w:styleId="QuoteChar">
    <w:name w:val="Quote Char"/>
    <w:basedOn w:val="DefaultParagraphFont"/>
    <w:link w:val="Quote"/>
    <w:uiPriority w:val="29"/>
    <w:rsid w:val="00360AE0"/>
    <w:rPr>
      <w:i/>
      <w:iCs/>
      <w:color w:val="404040" w:themeColor="text1" w:themeTint="BF"/>
    </w:rPr>
  </w:style>
  <w:style w:type="paragraph" w:styleId="ListParagraph">
    <w:name w:val="List Paragraph"/>
    <w:basedOn w:val="Normal"/>
    <w:uiPriority w:val="34"/>
    <w:qFormat/>
    <w:rsid w:val="00360AE0"/>
    <w:pPr>
      <w:ind w:left="720"/>
      <w:contextualSpacing/>
    </w:pPr>
  </w:style>
  <w:style w:type="character" w:styleId="IntenseEmphasis">
    <w:name w:val="Intense Emphasis"/>
    <w:basedOn w:val="DefaultParagraphFont"/>
    <w:uiPriority w:val="21"/>
    <w:qFormat/>
    <w:rsid w:val="00360AE0"/>
    <w:rPr>
      <w:i/>
      <w:iCs/>
      <w:color w:val="0F4761" w:themeColor="accent1" w:themeShade="BF"/>
    </w:rPr>
  </w:style>
  <w:style w:type="paragraph" w:styleId="IntenseQuote">
    <w:name w:val="Intense Quote"/>
    <w:basedOn w:val="Normal"/>
    <w:next w:val="Normal"/>
    <w:link w:val="IntenseQuoteChar"/>
    <w:uiPriority w:val="30"/>
    <w:qFormat/>
    <w:rsid w:val="00360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AE0"/>
    <w:rPr>
      <w:i/>
      <w:iCs/>
      <w:color w:val="0F4761" w:themeColor="accent1" w:themeShade="BF"/>
    </w:rPr>
  </w:style>
  <w:style w:type="character" w:styleId="IntenseReference">
    <w:name w:val="Intense Reference"/>
    <w:basedOn w:val="DefaultParagraphFont"/>
    <w:uiPriority w:val="32"/>
    <w:qFormat/>
    <w:rsid w:val="00360AE0"/>
    <w:rPr>
      <w:b/>
      <w:bCs/>
      <w:smallCaps/>
      <w:color w:val="0F4761" w:themeColor="accent1" w:themeShade="BF"/>
      <w:spacing w:val="5"/>
    </w:rPr>
  </w:style>
  <w:style w:type="paragraph" w:customStyle="1" w:styleId="Bullet1">
    <w:name w:val="Bullet1"/>
    <w:basedOn w:val="Normal"/>
    <w:link w:val="Bullet1Char"/>
    <w:autoRedefine/>
    <w:qFormat/>
    <w:rsid w:val="00975019"/>
    <w:pPr>
      <w:spacing w:after="120" w:line="264" w:lineRule="auto"/>
    </w:pPr>
    <w:rPr>
      <w:rFonts w:eastAsia="Arial" w:cs="Arial"/>
      <w:iCs/>
      <w:kern w:val="0"/>
      <w:sz w:val="24"/>
      <w:szCs w:val="24"/>
      <w14:ligatures w14:val="none"/>
    </w:rPr>
  </w:style>
  <w:style w:type="character" w:customStyle="1" w:styleId="Bullet1Char">
    <w:name w:val="Bullet1 Char"/>
    <w:basedOn w:val="DefaultParagraphFont"/>
    <w:link w:val="Bullet1"/>
    <w:rsid w:val="00975019"/>
    <w:rPr>
      <w:rFonts w:eastAsia="Arial" w:cs="Arial"/>
      <w:iCs/>
      <w:kern w:val="0"/>
      <w:sz w:val="24"/>
      <w:szCs w:val="24"/>
      <w14:ligatures w14:val="none"/>
    </w:rPr>
  </w:style>
  <w:style w:type="character" w:styleId="CommentReference">
    <w:name w:val="annotation reference"/>
    <w:basedOn w:val="DefaultParagraphFont"/>
    <w:uiPriority w:val="99"/>
    <w:semiHidden/>
    <w:unhideWhenUsed/>
    <w:rsid w:val="00360AE0"/>
    <w:rPr>
      <w:sz w:val="16"/>
      <w:szCs w:val="16"/>
    </w:rPr>
  </w:style>
  <w:style w:type="paragraph" w:styleId="CommentText">
    <w:name w:val="annotation text"/>
    <w:basedOn w:val="Normal"/>
    <w:link w:val="CommentTextChar"/>
    <w:uiPriority w:val="99"/>
    <w:unhideWhenUsed/>
    <w:rsid w:val="00360AE0"/>
    <w:pPr>
      <w:spacing w:line="240" w:lineRule="auto"/>
    </w:pPr>
    <w:rPr>
      <w:sz w:val="20"/>
      <w:szCs w:val="20"/>
    </w:rPr>
  </w:style>
  <w:style w:type="character" w:customStyle="1" w:styleId="CommentTextChar">
    <w:name w:val="Comment Text Char"/>
    <w:basedOn w:val="DefaultParagraphFont"/>
    <w:link w:val="CommentText"/>
    <w:uiPriority w:val="99"/>
    <w:rsid w:val="00360AE0"/>
    <w:rPr>
      <w:sz w:val="20"/>
      <w:szCs w:val="20"/>
    </w:rPr>
  </w:style>
  <w:style w:type="paragraph" w:styleId="Revision">
    <w:name w:val="Revision"/>
    <w:hidden/>
    <w:uiPriority w:val="99"/>
    <w:semiHidden/>
    <w:rsid w:val="00F92B37"/>
    <w:pPr>
      <w:spacing w:after="0" w:line="240" w:lineRule="auto"/>
    </w:pPr>
  </w:style>
  <w:style w:type="paragraph" w:styleId="CommentSubject">
    <w:name w:val="annotation subject"/>
    <w:basedOn w:val="CommentText"/>
    <w:next w:val="CommentText"/>
    <w:link w:val="CommentSubjectChar"/>
    <w:uiPriority w:val="99"/>
    <w:semiHidden/>
    <w:unhideWhenUsed/>
    <w:rsid w:val="00677D5B"/>
    <w:rPr>
      <w:b/>
      <w:bCs/>
    </w:rPr>
  </w:style>
  <w:style w:type="character" w:customStyle="1" w:styleId="CommentSubjectChar">
    <w:name w:val="Comment Subject Char"/>
    <w:basedOn w:val="CommentTextChar"/>
    <w:link w:val="CommentSubject"/>
    <w:uiPriority w:val="99"/>
    <w:semiHidden/>
    <w:rsid w:val="00677D5B"/>
    <w:rPr>
      <w:b/>
      <w:bCs/>
      <w:sz w:val="20"/>
      <w:szCs w:val="20"/>
    </w:rPr>
  </w:style>
  <w:style w:type="character" w:styleId="Hyperlink">
    <w:name w:val="Hyperlink"/>
    <w:basedOn w:val="DefaultParagraphFont"/>
    <w:uiPriority w:val="99"/>
    <w:unhideWhenUsed/>
    <w:rsid w:val="00B0761C"/>
    <w:rPr>
      <w:color w:val="467886"/>
      <w:u w:val="single"/>
    </w:rPr>
  </w:style>
  <w:style w:type="character" w:styleId="Mention">
    <w:name w:val="Mention"/>
    <w:basedOn w:val="DefaultParagraphFont"/>
    <w:uiPriority w:val="99"/>
    <w:unhideWhenUsed/>
    <w:rsid w:val="001703B0"/>
    <w:rPr>
      <w:color w:val="2B579A"/>
      <w:shd w:val="clear" w:color="auto" w:fill="E1DFDD"/>
    </w:rPr>
  </w:style>
  <w:style w:type="paragraph" w:customStyle="1" w:styleId="Textparagraph">
    <w:name w:val="Text paragraph"/>
    <w:basedOn w:val="Normal"/>
    <w:link w:val="TextparagraphChar"/>
    <w:uiPriority w:val="1"/>
    <w:qFormat/>
    <w:rsid w:val="00A02CE1"/>
    <w:pPr>
      <w:spacing w:after="120" w:line="264" w:lineRule="auto"/>
    </w:pPr>
    <w:rPr>
      <w:rFonts w:eastAsiaTheme="minorEastAsia"/>
      <w:sz w:val="21"/>
      <w:szCs w:val="21"/>
    </w:rPr>
  </w:style>
  <w:style w:type="character" w:customStyle="1" w:styleId="TextparagraphChar">
    <w:name w:val="Text paragraph Char"/>
    <w:basedOn w:val="DefaultParagraphFont"/>
    <w:link w:val="Textparagraph"/>
    <w:uiPriority w:val="1"/>
    <w:rsid w:val="00A02CE1"/>
    <w:rPr>
      <w:rFonts w:eastAsiaTheme="minorEastAsia"/>
      <w:sz w:val="21"/>
      <w:szCs w:val="21"/>
    </w:rPr>
  </w:style>
  <w:style w:type="paragraph" w:styleId="FootnoteText">
    <w:name w:val="footnote text"/>
    <w:basedOn w:val="Normal"/>
    <w:link w:val="FootnoteTextChar"/>
    <w:uiPriority w:val="99"/>
    <w:semiHidden/>
    <w:unhideWhenUsed/>
    <w:rsid w:val="00E221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16B"/>
    <w:rPr>
      <w:sz w:val="20"/>
      <w:szCs w:val="20"/>
    </w:rPr>
  </w:style>
  <w:style w:type="character" w:styleId="FootnoteReference">
    <w:name w:val="footnote reference"/>
    <w:basedOn w:val="DefaultParagraphFont"/>
    <w:uiPriority w:val="99"/>
    <w:semiHidden/>
    <w:unhideWhenUsed/>
    <w:rsid w:val="00E2216B"/>
    <w:rPr>
      <w:vertAlign w:val="superscript"/>
    </w:rPr>
  </w:style>
  <w:style w:type="paragraph" w:styleId="Header">
    <w:name w:val="header"/>
    <w:basedOn w:val="Normal"/>
    <w:link w:val="HeaderChar"/>
    <w:uiPriority w:val="99"/>
    <w:unhideWhenUsed/>
    <w:rsid w:val="007A0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8DB"/>
  </w:style>
  <w:style w:type="paragraph" w:styleId="Footer">
    <w:name w:val="footer"/>
    <w:basedOn w:val="Normal"/>
    <w:link w:val="FooterChar"/>
    <w:uiPriority w:val="99"/>
    <w:unhideWhenUsed/>
    <w:rsid w:val="007A0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8DB"/>
  </w:style>
  <w:style w:type="character" w:styleId="UnresolvedMention">
    <w:name w:val="Unresolved Mention"/>
    <w:basedOn w:val="DefaultParagraphFont"/>
    <w:uiPriority w:val="99"/>
    <w:semiHidden/>
    <w:unhideWhenUsed/>
    <w:rsid w:val="00731A4E"/>
    <w:rPr>
      <w:color w:val="605E5C"/>
      <w:shd w:val="clear" w:color="auto" w:fill="E1DFDD"/>
    </w:rPr>
  </w:style>
  <w:style w:type="character" w:styleId="FollowedHyperlink">
    <w:name w:val="FollowedHyperlink"/>
    <w:basedOn w:val="DefaultParagraphFont"/>
    <w:uiPriority w:val="99"/>
    <w:semiHidden/>
    <w:unhideWhenUsed/>
    <w:rsid w:val="00F51448"/>
    <w:rPr>
      <w:color w:val="96607D" w:themeColor="followedHyperlink"/>
      <w:u w:val="single"/>
    </w:rPr>
  </w:style>
  <w:style w:type="paragraph" w:styleId="TOCHeading">
    <w:name w:val="TOC Heading"/>
    <w:basedOn w:val="Heading1"/>
    <w:next w:val="Normal"/>
    <w:uiPriority w:val="39"/>
    <w:unhideWhenUsed/>
    <w:qFormat/>
    <w:rsid w:val="008453A8"/>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453A8"/>
    <w:pPr>
      <w:spacing w:after="100"/>
      <w:ind w:left="220"/>
    </w:pPr>
  </w:style>
  <w:style w:type="paragraph" w:styleId="TOC3">
    <w:name w:val="toc 3"/>
    <w:basedOn w:val="Normal"/>
    <w:next w:val="Normal"/>
    <w:autoRedefine/>
    <w:uiPriority w:val="39"/>
    <w:unhideWhenUsed/>
    <w:rsid w:val="000C049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9054">
      <w:bodyDiv w:val="1"/>
      <w:marLeft w:val="0"/>
      <w:marRight w:val="0"/>
      <w:marTop w:val="0"/>
      <w:marBottom w:val="0"/>
      <w:divBdr>
        <w:top w:val="none" w:sz="0" w:space="0" w:color="auto"/>
        <w:left w:val="none" w:sz="0" w:space="0" w:color="auto"/>
        <w:bottom w:val="none" w:sz="0" w:space="0" w:color="auto"/>
        <w:right w:val="none" w:sz="0" w:space="0" w:color="auto"/>
      </w:divBdr>
    </w:div>
    <w:div w:id="583421765">
      <w:bodyDiv w:val="1"/>
      <w:marLeft w:val="0"/>
      <w:marRight w:val="0"/>
      <w:marTop w:val="0"/>
      <w:marBottom w:val="0"/>
      <w:divBdr>
        <w:top w:val="none" w:sz="0" w:space="0" w:color="auto"/>
        <w:left w:val="none" w:sz="0" w:space="0" w:color="auto"/>
        <w:bottom w:val="none" w:sz="0" w:space="0" w:color="auto"/>
        <w:right w:val="none" w:sz="0" w:space="0" w:color="auto"/>
      </w:divBdr>
    </w:div>
    <w:div w:id="920867280">
      <w:bodyDiv w:val="1"/>
      <w:marLeft w:val="0"/>
      <w:marRight w:val="0"/>
      <w:marTop w:val="0"/>
      <w:marBottom w:val="0"/>
      <w:divBdr>
        <w:top w:val="none" w:sz="0" w:space="0" w:color="auto"/>
        <w:left w:val="none" w:sz="0" w:space="0" w:color="auto"/>
        <w:bottom w:val="none" w:sz="0" w:space="0" w:color="auto"/>
        <w:right w:val="none" w:sz="0" w:space="0" w:color="auto"/>
      </w:divBdr>
      <w:divsChild>
        <w:div w:id="1453404764">
          <w:marLeft w:val="0"/>
          <w:marRight w:val="0"/>
          <w:marTop w:val="0"/>
          <w:marBottom w:val="0"/>
          <w:divBdr>
            <w:top w:val="none" w:sz="0" w:space="0" w:color="auto"/>
            <w:left w:val="none" w:sz="0" w:space="0" w:color="auto"/>
            <w:bottom w:val="none" w:sz="0" w:space="0" w:color="auto"/>
            <w:right w:val="none" w:sz="0" w:space="0" w:color="auto"/>
          </w:divBdr>
          <w:divsChild>
            <w:div w:id="165946092">
              <w:marLeft w:val="0"/>
              <w:marRight w:val="0"/>
              <w:marTop w:val="0"/>
              <w:marBottom w:val="0"/>
              <w:divBdr>
                <w:top w:val="none" w:sz="0" w:space="0" w:color="auto"/>
                <w:left w:val="none" w:sz="0" w:space="0" w:color="auto"/>
                <w:bottom w:val="none" w:sz="0" w:space="0" w:color="auto"/>
                <w:right w:val="none" w:sz="0" w:space="0" w:color="auto"/>
              </w:divBdr>
            </w:div>
            <w:div w:id="1537036618">
              <w:marLeft w:val="0"/>
              <w:marRight w:val="0"/>
              <w:marTop w:val="0"/>
              <w:marBottom w:val="0"/>
              <w:divBdr>
                <w:top w:val="none" w:sz="0" w:space="0" w:color="auto"/>
                <w:left w:val="none" w:sz="0" w:space="0" w:color="auto"/>
                <w:bottom w:val="none" w:sz="0" w:space="0" w:color="auto"/>
                <w:right w:val="none" w:sz="0" w:space="0" w:color="auto"/>
              </w:divBdr>
            </w:div>
            <w:div w:id="303126042">
              <w:marLeft w:val="0"/>
              <w:marRight w:val="0"/>
              <w:marTop w:val="0"/>
              <w:marBottom w:val="0"/>
              <w:divBdr>
                <w:top w:val="none" w:sz="0" w:space="0" w:color="auto"/>
                <w:left w:val="none" w:sz="0" w:space="0" w:color="auto"/>
                <w:bottom w:val="none" w:sz="0" w:space="0" w:color="auto"/>
                <w:right w:val="none" w:sz="0" w:space="0" w:color="auto"/>
              </w:divBdr>
            </w:div>
            <w:div w:id="1294558796">
              <w:marLeft w:val="0"/>
              <w:marRight w:val="0"/>
              <w:marTop w:val="0"/>
              <w:marBottom w:val="0"/>
              <w:divBdr>
                <w:top w:val="none" w:sz="0" w:space="0" w:color="auto"/>
                <w:left w:val="none" w:sz="0" w:space="0" w:color="auto"/>
                <w:bottom w:val="none" w:sz="0" w:space="0" w:color="auto"/>
                <w:right w:val="none" w:sz="0" w:space="0" w:color="auto"/>
              </w:divBdr>
            </w:div>
            <w:div w:id="171260296">
              <w:marLeft w:val="0"/>
              <w:marRight w:val="0"/>
              <w:marTop w:val="0"/>
              <w:marBottom w:val="0"/>
              <w:divBdr>
                <w:top w:val="none" w:sz="0" w:space="0" w:color="auto"/>
                <w:left w:val="none" w:sz="0" w:space="0" w:color="auto"/>
                <w:bottom w:val="none" w:sz="0" w:space="0" w:color="auto"/>
                <w:right w:val="none" w:sz="0" w:space="0" w:color="auto"/>
              </w:divBdr>
            </w:div>
            <w:div w:id="529075576">
              <w:marLeft w:val="0"/>
              <w:marRight w:val="0"/>
              <w:marTop w:val="0"/>
              <w:marBottom w:val="0"/>
              <w:divBdr>
                <w:top w:val="none" w:sz="0" w:space="0" w:color="auto"/>
                <w:left w:val="none" w:sz="0" w:space="0" w:color="auto"/>
                <w:bottom w:val="none" w:sz="0" w:space="0" w:color="auto"/>
                <w:right w:val="none" w:sz="0" w:space="0" w:color="auto"/>
              </w:divBdr>
            </w:div>
            <w:div w:id="1301182365">
              <w:marLeft w:val="0"/>
              <w:marRight w:val="0"/>
              <w:marTop w:val="0"/>
              <w:marBottom w:val="0"/>
              <w:divBdr>
                <w:top w:val="none" w:sz="0" w:space="0" w:color="auto"/>
                <w:left w:val="none" w:sz="0" w:space="0" w:color="auto"/>
                <w:bottom w:val="none" w:sz="0" w:space="0" w:color="auto"/>
                <w:right w:val="none" w:sz="0" w:space="0" w:color="auto"/>
              </w:divBdr>
            </w:div>
            <w:div w:id="1765154150">
              <w:marLeft w:val="0"/>
              <w:marRight w:val="0"/>
              <w:marTop w:val="0"/>
              <w:marBottom w:val="0"/>
              <w:divBdr>
                <w:top w:val="none" w:sz="0" w:space="0" w:color="auto"/>
                <w:left w:val="none" w:sz="0" w:space="0" w:color="auto"/>
                <w:bottom w:val="none" w:sz="0" w:space="0" w:color="auto"/>
                <w:right w:val="none" w:sz="0" w:space="0" w:color="auto"/>
              </w:divBdr>
            </w:div>
            <w:div w:id="2092894861">
              <w:marLeft w:val="0"/>
              <w:marRight w:val="0"/>
              <w:marTop w:val="0"/>
              <w:marBottom w:val="0"/>
              <w:divBdr>
                <w:top w:val="none" w:sz="0" w:space="0" w:color="auto"/>
                <w:left w:val="none" w:sz="0" w:space="0" w:color="auto"/>
                <w:bottom w:val="none" w:sz="0" w:space="0" w:color="auto"/>
                <w:right w:val="none" w:sz="0" w:space="0" w:color="auto"/>
              </w:divBdr>
            </w:div>
            <w:div w:id="1153370665">
              <w:marLeft w:val="0"/>
              <w:marRight w:val="0"/>
              <w:marTop w:val="0"/>
              <w:marBottom w:val="0"/>
              <w:divBdr>
                <w:top w:val="none" w:sz="0" w:space="0" w:color="auto"/>
                <w:left w:val="none" w:sz="0" w:space="0" w:color="auto"/>
                <w:bottom w:val="none" w:sz="0" w:space="0" w:color="auto"/>
                <w:right w:val="none" w:sz="0" w:space="0" w:color="auto"/>
              </w:divBdr>
            </w:div>
            <w:div w:id="1410881493">
              <w:marLeft w:val="0"/>
              <w:marRight w:val="0"/>
              <w:marTop w:val="0"/>
              <w:marBottom w:val="0"/>
              <w:divBdr>
                <w:top w:val="none" w:sz="0" w:space="0" w:color="auto"/>
                <w:left w:val="none" w:sz="0" w:space="0" w:color="auto"/>
                <w:bottom w:val="none" w:sz="0" w:space="0" w:color="auto"/>
                <w:right w:val="none" w:sz="0" w:space="0" w:color="auto"/>
              </w:divBdr>
            </w:div>
            <w:div w:id="252472033">
              <w:marLeft w:val="0"/>
              <w:marRight w:val="0"/>
              <w:marTop w:val="0"/>
              <w:marBottom w:val="0"/>
              <w:divBdr>
                <w:top w:val="none" w:sz="0" w:space="0" w:color="auto"/>
                <w:left w:val="none" w:sz="0" w:space="0" w:color="auto"/>
                <w:bottom w:val="none" w:sz="0" w:space="0" w:color="auto"/>
                <w:right w:val="none" w:sz="0" w:space="0" w:color="auto"/>
              </w:divBdr>
            </w:div>
            <w:div w:id="1941988612">
              <w:marLeft w:val="0"/>
              <w:marRight w:val="0"/>
              <w:marTop w:val="0"/>
              <w:marBottom w:val="0"/>
              <w:divBdr>
                <w:top w:val="none" w:sz="0" w:space="0" w:color="auto"/>
                <w:left w:val="none" w:sz="0" w:space="0" w:color="auto"/>
                <w:bottom w:val="none" w:sz="0" w:space="0" w:color="auto"/>
                <w:right w:val="none" w:sz="0" w:space="0" w:color="auto"/>
              </w:divBdr>
            </w:div>
            <w:div w:id="2095585999">
              <w:marLeft w:val="0"/>
              <w:marRight w:val="0"/>
              <w:marTop w:val="0"/>
              <w:marBottom w:val="0"/>
              <w:divBdr>
                <w:top w:val="none" w:sz="0" w:space="0" w:color="auto"/>
                <w:left w:val="none" w:sz="0" w:space="0" w:color="auto"/>
                <w:bottom w:val="none" w:sz="0" w:space="0" w:color="auto"/>
                <w:right w:val="none" w:sz="0" w:space="0" w:color="auto"/>
              </w:divBdr>
            </w:div>
            <w:div w:id="1324551387">
              <w:marLeft w:val="0"/>
              <w:marRight w:val="0"/>
              <w:marTop w:val="0"/>
              <w:marBottom w:val="0"/>
              <w:divBdr>
                <w:top w:val="none" w:sz="0" w:space="0" w:color="auto"/>
                <w:left w:val="none" w:sz="0" w:space="0" w:color="auto"/>
                <w:bottom w:val="none" w:sz="0" w:space="0" w:color="auto"/>
                <w:right w:val="none" w:sz="0" w:space="0" w:color="auto"/>
              </w:divBdr>
            </w:div>
            <w:div w:id="471942482">
              <w:marLeft w:val="0"/>
              <w:marRight w:val="0"/>
              <w:marTop w:val="0"/>
              <w:marBottom w:val="0"/>
              <w:divBdr>
                <w:top w:val="none" w:sz="0" w:space="0" w:color="auto"/>
                <w:left w:val="none" w:sz="0" w:space="0" w:color="auto"/>
                <w:bottom w:val="none" w:sz="0" w:space="0" w:color="auto"/>
                <w:right w:val="none" w:sz="0" w:space="0" w:color="auto"/>
              </w:divBdr>
            </w:div>
            <w:div w:id="1088425443">
              <w:marLeft w:val="0"/>
              <w:marRight w:val="0"/>
              <w:marTop w:val="0"/>
              <w:marBottom w:val="0"/>
              <w:divBdr>
                <w:top w:val="none" w:sz="0" w:space="0" w:color="auto"/>
                <w:left w:val="none" w:sz="0" w:space="0" w:color="auto"/>
                <w:bottom w:val="none" w:sz="0" w:space="0" w:color="auto"/>
                <w:right w:val="none" w:sz="0" w:space="0" w:color="auto"/>
              </w:divBdr>
            </w:div>
            <w:div w:id="1961378224">
              <w:marLeft w:val="0"/>
              <w:marRight w:val="0"/>
              <w:marTop w:val="0"/>
              <w:marBottom w:val="0"/>
              <w:divBdr>
                <w:top w:val="none" w:sz="0" w:space="0" w:color="auto"/>
                <w:left w:val="none" w:sz="0" w:space="0" w:color="auto"/>
                <w:bottom w:val="none" w:sz="0" w:space="0" w:color="auto"/>
                <w:right w:val="none" w:sz="0" w:space="0" w:color="auto"/>
              </w:divBdr>
            </w:div>
            <w:div w:id="187564955">
              <w:marLeft w:val="0"/>
              <w:marRight w:val="0"/>
              <w:marTop w:val="0"/>
              <w:marBottom w:val="0"/>
              <w:divBdr>
                <w:top w:val="none" w:sz="0" w:space="0" w:color="auto"/>
                <w:left w:val="none" w:sz="0" w:space="0" w:color="auto"/>
                <w:bottom w:val="none" w:sz="0" w:space="0" w:color="auto"/>
                <w:right w:val="none" w:sz="0" w:space="0" w:color="auto"/>
              </w:divBdr>
            </w:div>
          </w:divsChild>
        </w:div>
        <w:div w:id="1645697580">
          <w:marLeft w:val="0"/>
          <w:marRight w:val="0"/>
          <w:marTop w:val="0"/>
          <w:marBottom w:val="0"/>
          <w:divBdr>
            <w:top w:val="none" w:sz="0" w:space="0" w:color="auto"/>
            <w:left w:val="none" w:sz="0" w:space="0" w:color="auto"/>
            <w:bottom w:val="none" w:sz="0" w:space="0" w:color="auto"/>
            <w:right w:val="none" w:sz="0" w:space="0" w:color="auto"/>
          </w:divBdr>
          <w:divsChild>
            <w:div w:id="762651288">
              <w:marLeft w:val="0"/>
              <w:marRight w:val="0"/>
              <w:marTop w:val="0"/>
              <w:marBottom w:val="0"/>
              <w:divBdr>
                <w:top w:val="none" w:sz="0" w:space="0" w:color="auto"/>
                <w:left w:val="none" w:sz="0" w:space="0" w:color="auto"/>
                <w:bottom w:val="none" w:sz="0" w:space="0" w:color="auto"/>
                <w:right w:val="none" w:sz="0" w:space="0" w:color="auto"/>
              </w:divBdr>
            </w:div>
            <w:div w:id="179322203">
              <w:marLeft w:val="0"/>
              <w:marRight w:val="0"/>
              <w:marTop w:val="0"/>
              <w:marBottom w:val="0"/>
              <w:divBdr>
                <w:top w:val="none" w:sz="0" w:space="0" w:color="auto"/>
                <w:left w:val="none" w:sz="0" w:space="0" w:color="auto"/>
                <w:bottom w:val="none" w:sz="0" w:space="0" w:color="auto"/>
                <w:right w:val="none" w:sz="0" w:space="0" w:color="auto"/>
              </w:divBdr>
            </w:div>
            <w:div w:id="1322075585">
              <w:marLeft w:val="0"/>
              <w:marRight w:val="0"/>
              <w:marTop w:val="0"/>
              <w:marBottom w:val="0"/>
              <w:divBdr>
                <w:top w:val="none" w:sz="0" w:space="0" w:color="auto"/>
                <w:left w:val="none" w:sz="0" w:space="0" w:color="auto"/>
                <w:bottom w:val="none" w:sz="0" w:space="0" w:color="auto"/>
                <w:right w:val="none" w:sz="0" w:space="0" w:color="auto"/>
              </w:divBdr>
            </w:div>
            <w:div w:id="1703550388">
              <w:marLeft w:val="0"/>
              <w:marRight w:val="0"/>
              <w:marTop w:val="0"/>
              <w:marBottom w:val="0"/>
              <w:divBdr>
                <w:top w:val="none" w:sz="0" w:space="0" w:color="auto"/>
                <w:left w:val="none" w:sz="0" w:space="0" w:color="auto"/>
                <w:bottom w:val="none" w:sz="0" w:space="0" w:color="auto"/>
                <w:right w:val="none" w:sz="0" w:space="0" w:color="auto"/>
              </w:divBdr>
            </w:div>
            <w:div w:id="511921260">
              <w:marLeft w:val="0"/>
              <w:marRight w:val="0"/>
              <w:marTop w:val="0"/>
              <w:marBottom w:val="0"/>
              <w:divBdr>
                <w:top w:val="none" w:sz="0" w:space="0" w:color="auto"/>
                <w:left w:val="none" w:sz="0" w:space="0" w:color="auto"/>
                <w:bottom w:val="none" w:sz="0" w:space="0" w:color="auto"/>
                <w:right w:val="none" w:sz="0" w:space="0" w:color="auto"/>
              </w:divBdr>
            </w:div>
            <w:div w:id="1473401580">
              <w:marLeft w:val="0"/>
              <w:marRight w:val="0"/>
              <w:marTop w:val="0"/>
              <w:marBottom w:val="0"/>
              <w:divBdr>
                <w:top w:val="none" w:sz="0" w:space="0" w:color="auto"/>
                <w:left w:val="none" w:sz="0" w:space="0" w:color="auto"/>
                <w:bottom w:val="none" w:sz="0" w:space="0" w:color="auto"/>
                <w:right w:val="none" w:sz="0" w:space="0" w:color="auto"/>
              </w:divBdr>
            </w:div>
            <w:div w:id="1190727019">
              <w:marLeft w:val="0"/>
              <w:marRight w:val="0"/>
              <w:marTop w:val="0"/>
              <w:marBottom w:val="0"/>
              <w:divBdr>
                <w:top w:val="none" w:sz="0" w:space="0" w:color="auto"/>
                <w:left w:val="none" w:sz="0" w:space="0" w:color="auto"/>
                <w:bottom w:val="none" w:sz="0" w:space="0" w:color="auto"/>
                <w:right w:val="none" w:sz="0" w:space="0" w:color="auto"/>
              </w:divBdr>
            </w:div>
            <w:div w:id="827287089">
              <w:marLeft w:val="0"/>
              <w:marRight w:val="0"/>
              <w:marTop w:val="0"/>
              <w:marBottom w:val="0"/>
              <w:divBdr>
                <w:top w:val="none" w:sz="0" w:space="0" w:color="auto"/>
                <w:left w:val="none" w:sz="0" w:space="0" w:color="auto"/>
                <w:bottom w:val="none" w:sz="0" w:space="0" w:color="auto"/>
                <w:right w:val="none" w:sz="0" w:space="0" w:color="auto"/>
              </w:divBdr>
            </w:div>
            <w:div w:id="377896112">
              <w:marLeft w:val="0"/>
              <w:marRight w:val="0"/>
              <w:marTop w:val="0"/>
              <w:marBottom w:val="0"/>
              <w:divBdr>
                <w:top w:val="none" w:sz="0" w:space="0" w:color="auto"/>
                <w:left w:val="none" w:sz="0" w:space="0" w:color="auto"/>
                <w:bottom w:val="none" w:sz="0" w:space="0" w:color="auto"/>
                <w:right w:val="none" w:sz="0" w:space="0" w:color="auto"/>
              </w:divBdr>
            </w:div>
            <w:div w:id="265700493">
              <w:marLeft w:val="0"/>
              <w:marRight w:val="0"/>
              <w:marTop w:val="0"/>
              <w:marBottom w:val="0"/>
              <w:divBdr>
                <w:top w:val="none" w:sz="0" w:space="0" w:color="auto"/>
                <w:left w:val="none" w:sz="0" w:space="0" w:color="auto"/>
                <w:bottom w:val="none" w:sz="0" w:space="0" w:color="auto"/>
                <w:right w:val="none" w:sz="0" w:space="0" w:color="auto"/>
              </w:divBdr>
            </w:div>
            <w:div w:id="480928797">
              <w:marLeft w:val="0"/>
              <w:marRight w:val="0"/>
              <w:marTop w:val="0"/>
              <w:marBottom w:val="0"/>
              <w:divBdr>
                <w:top w:val="none" w:sz="0" w:space="0" w:color="auto"/>
                <w:left w:val="none" w:sz="0" w:space="0" w:color="auto"/>
                <w:bottom w:val="none" w:sz="0" w:space="0" w:color="auto"/>
                <w:right w:val="none" w:sz="0" w:space="0" w:color="auto"/>
              </w:divBdr>
            </w:div>
            <w:div w:id="530189899">
              <w:marLeft w:val="0"/>
              <w:marRight w:val="0"/>
              <w:marTop w:val="0"/>
              <w:marBottom w:val="0"/>
              <w:divBdr>
                <w:top w:val="none" w:sz="0" w:space="0" w:color="auto"/>
                <w:left w:val="none" w:sz="0" w:space="0" w:color="auto"/>
                <w:bottom w:val="none" w:sz="0" w:space="0" w:color="auto"/>
                <w:right w:val="none" w:sz="0" w:space="0" w:color="auto"/>
              </w:divBdr>
            </w:div>
            <w:div w:id="1569219991">
              <w:marLeft w:val="0"/>
              <w:marRight w:val="0"/>
              <w:marTop w:val="0"/>
              <w:marBottom w:val="0"/>
              <w:divBdr>
                <w:top w:val="none" w:sz="0" w:space="0" w:color="auto"/>
                <w:left w:val="none" w:sz="0" w:space="0" w:color="auto"/>
                <w:bottom w:val="none" w:sz="0" w:space="0" w:color="auto"/>
                <w:right w:val="none" w:sz="0" w:space="0" w:color="auto"/>
              </w:divBdr>
            </w:div>
            <w:div w:id="25563751">
              <w:marLeft w:val="0"/>
              <w:marRight w:val="0"/>
              <w:marTop w:val="0"/>
              <w:marBottom w:val="0"/>
              <w:divBdr>
                <w:top w:val="none" w:sz="0" w:space="0" w:color="auto"/>
                <w:left w:val="none" w:sz="0" w:space="0" w:color="auto"/>
                <w:bottom w:val="none" w:sz="0" w:space="0" w:color="auto"/>
                <w:right w:val="none" w:sz="0" w:space="0" w:color="auto"/>
              </w:divBdr>
            </w:div>
            <w:div w:id="362874193">
              <w:marLeft w:val="0"/>
              <w:marRight w:val="0"/>
              <w:marTop w:val="0"/>
              <w:marBottom w:val="0"/>
              <w:divBdr>
                <w:top w:val="none" w:sz="0" w:space="0" w:color="auto"/>
                <w:left w:val="none" w:sz="0" w:space="0" w:color="auto"/>
                <w:bottom w:val="none" w:sz="0" w:space="0" w:color="auto"/>
                <w:right w:val="none" w:sz="0" w:space="0" w:color="auto"/>
              </w:divBdr>
            </w:div>
            <w:div w:id="844130088">
              <w:marLeft w:val="0"/>
              <w:marRight w:val="0"/>
              <w:marTop w:val="0"/>
              <w:marBottom w:val="0"/>
              <w:divBdr>
                <w:top w:val="none" w:sz="0" w:space="0" w:color="auto"/>
                <w:left w:val="none" w:sz="0" w:space="0" w:color="auto"/>
                <w:bottom w:val="none" w:sz="0" w:space="0" w:color="auto"/>
                <w:right w:val="none" w:sz="0" w:space="0" w:color="auto"/>
              </w:divBdr>
            </w:div>
            <w:div w:id="1478305399">
              <w:marLeft w:val="0"/>
              <w:marRight w:val="0"/>
              <w:marTop w:val="0"/>
              <w:marBottom w:val="0"/>
              <w:divBdr>
                <w:top w:val="none" w:sz="0" w:space="0" w:color="auto"/>
                <w:left w:val="none" w:sz="0" w:space="0" w:color="auto"/>
                <w:bottom w:val="none" w:sz="0" w:space="0" w:color="auto"/>
                <w:right w:val="none" w:sz="0" w:space="0" w:color="auto"/>
              </w:divBdr>
            </w:div>
            <w:div w:id="668680269">
              <w:marLeft w:val="0"/>
              <w:marRight w:val="0"/>
              <w:marTop w:val="0"/>
              <w:marBottom w:val="0"/>
              <w:divBdr>
                <w:top w:val="none" w:sz="0" w:space="0" w:color="auto"/>
                <w:left w:val="none" w:sz="0" w:space="0" w:color="auto"/>
                <w:bottom w:val="none" w:sz="0" w:space="0" w:color="auto"/>
                <w:right w:val="none" w:sz="0" w:space="0" w:color="auto"/>
              </w:divBdr>
            </w:div>
            <w:div w:id="1746029461">
              <w:marLeft w:val="0"/>
              <w:marRight w:val="0"/>
              <w:marTop w:val="0"/>
              <w:marBottom w:val="0"/>
              <w:divBdr>
                <w:top w:val="none" w:sz="0" w:space="0" w:color="auto"/>
                <w:left w:val="none" w:sz="0" w:space="0" w:color="auto"/>
                <w:bottom w:val="none" w:sz="0" w:space="0" w:color="auto"/>
                <w:right w:val="none" w:sz="0" w:space="0" w:color="auto"/>
              </w:divBdr>
            </w:div>
            <w:div w:id="960182855">
              <w:marLeft w:val="0"/>
              <w:marRight w:val="0"/>
              <w:marTop w:val="0"/>
              <w:marBottom w:val="0"/>
              <w:divBdr>
                <w:top w:val="none" w:sz="0" w:space="0" w:color="auto"/>
                <w:left w:val="none" w:sz="0" w:space="0" w:color="auto"/>
                <w:bottom w:val="none" w:sz="0" w:space="0" w:color="auto"/>
                <w:right w:val="none" w:sz="0" w:space="0" w:color="auto"/>
              </w:divBdr>
            </w:div>
          </w:divsChild>
        </w:div>
        <w:div w:id="1129056201">
          <w:marLeft w:val="0"/>
          <w:marRight w:val="0"/>
          <w:marTop w:val="0"/>
          <w:marBottom w:val="0"/>
          <w:divBdr>
            <w:top w:val="none" w:sz="0" w:space="0" w:color="auto"/>
            <w:left w:val="none" w:sz="0" w:space="0" w:color="auto"/>
            <w:bottom w:val="none" w:sz="0" w:space="0" w:color="auto"/>
            <w:right w:val="none" w:sz="0" w:space="0" w:color="auto"/>
          </w:divBdr>
          <w:divsChild>
            <w:div w:id="886180432">
              <w:marLeft w:val="0"/>
              <w:marRight w:val="0"/>
              <w:marTop w:val="0"/>
              <w:marBottom w:val="0"/>
              <w:divBdr>
                <w:top w:val="none" w:sz="0" w:space="0" w:color="auto"/>
                <w:left w:val="none" w:sz="0" w:space="0" w:color="auto"/>
                <w:bottom w:val="none" w:sz="0" w:space="0" w:color="auto"/>
                <w:right w:val="none" w:sz="0" w:space="0" w:color="auto"/>
              </w:divBdr>
            </w:div>
            <w:div w:id="964189736">
              <w:marLeft w:val="0"/>
              <w:marRight w:val="0"/>
              <w:marTop w:val="0"/>
              <w:marBottom w:val="0"/>
              <w:divBdr>
                <w:top w:val="none" w:sz="0" w:space="0" w:color="auto"/>
                <w:left w:val="none" w:sz="0" w:space="0" w:color="auto"/>
                <w:bottom w:val="none" w:sz="0" w:space="0" w:color="auto"/>
                <w:right w:val="none" w:sz="0" w:space="0" w:color="auto"/>
              </w:divBdr>
            </w:div>
            <w:div w:id="1191652740">
              <w:marLeft w:val="0"/>
              <w:marRight w:val="0"/>
              <w:marTop w:val="0"/>
              <w:marBottom w:val="0"/>
              <w:divBdr>
                <w:top w:val="none" w:sz="0" w:space="0" w:color="auto"/>
                <w:left w:val="none" w:sz="0" w:space="0" w:color="auto"/>
                <w:bottom w:val="none" w:sz="0" w:space="0" w:color="auto"/>
                <w:right w:val="none" w:sz="0" w:space="0" w:color="auto"/>
              </w:divBdr>
            </w:div>
            <w:div w:id="742723821">
              <w:marLeft w:val="0"/>
              <w:marRight w:val="0"/>
              <w:marTop w:val="0"/>
              <w:marBottom w:val="0"/>
              <w:divBdr>
                <w:top w:val="none" w:sz="0" w:space="0" w:color="auto"/>
                <w:left w:val="none" w:sz="0" w:space="0" w:color="auto"/>
                <w:bottom w:val="none" w:sz="0" w:space="0" w:color="auto"/>
                <w:right w:val="none" w:sz="0" w:space="0" w:color="auto"/>
              </w:divBdr>
            </w:div>
            <w:div w:id="1530682907">
              <w:marLeft w:val="0"/>
              <w:marRight w:val="0"/>
              <w:marTop w:val="0"/>
              <w:marBottom w:val="0"/>
              <w:divBdr>
                <w:top w:val="none" w:sz="0" w:space="0" w:color="auto"/>
                <w:left w:val="none" w:sz="0" w:space="0" w:color="auto"/>
                <w:bottom w:val="none" w:sz="0" w:space="0" w:color="auto"/>
                <w:right w:val="none" w:sz="0" w:space="0" w:color="auto"/>
              </w:divBdr>
            </w:div>
            <w:div w:id="1399401954">
              <w:marLeft w:val="0"/>
              <w:marRight w:val="0"/>
              <w:marTop w:val="0"/>
              <w:marBottom w:val="0"/>
              <w:divBdr>
                <w:top w:val="none" w:sz="0" w:space="0" w:color="auto"/>
                <w:left w:val="none" w:sz="0" w:space="0" w:color="auto"/>
                <w:bottom w:val="none" w:sz="0" w:space="0" w:color="auto"/>
                <w:right w:val="none" w:sz="0" w:space="0" w:color="auto"/>
              </w:divBdr>
            </w:div>
            <w:div w:id="1119687198">
              <w:marLeft w:val="0"/>
              <w:marRight w:val="0"/>
              <w:marTop w:val="0"/>
              <w:marBottom w:val="0"/>
              <w:divBdr>
                <w:top w:val="none" w:sz="0" w:space="0" w:color="auto"/>
                <w:left w:val="none" w:sz="0" w:space="0" w:color="auto"/>
                <w:bottom w:val="none" w:sz="0" w:space="0" w:color="auto"/>
                <w:right w:val="none" w:sz="0" w:space="0" w:color="auto"/>
              </w:divBdr>
            </w:div>
            <w:div w:id="511382610">
              <w:marLeft w:val="0"/>
              <w:marRight w:val="0"/>
              <w:marTop w:val="0"/>
              <w:marBottom w:val="0"/>
              <w:divBdr>
                <w:top w:val="none" w:sz="0" w:space="0" w:color="auto"/>
                <w:left w:val="none" w:sz="0" w:space="0" w:color="auto"/>
                <w:bottom w:val="none" w:sz="0" w:space="0" w:color="auto"/>
                <w:right w:val="none" w:sz="0" w:space="0" w:color="auto"/>
              </w:divBdr>
            </w:div>
            <w:div w:id="353926697">
              <w:marLeft w:val="0"/>
              <w:marRight w:val="0"/>
              <w:marTop w:val="0"/>
              <w:marBottom w:val="0"/>
              <w:divBdr>
                <w:top w:val="none" w:sz="0" w:space="0" w:color="auto"/>
                <w:left w:val="none" w:sz="0" w:space="0" w:color="auto"/>
                <w:bottom w:val="none" w:sz="0" w:space="0" w:color="auto"/>
                <w:right w:val="none" w:sz="0" w:space="0" w:color="auto"/>
              </w:divBdr>
            </w:div>
            <w:div w:id="4420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680">
      <w:bodyDiv w:val="1"/>
      <w:marLeft w:val="0"/>
      <w:marRight w:val="0"/>
      <w:marTop w:val="0"/>
      <w:marBottom w:val="0"/>
      <w:divBdr>
        <w:top w:val="none" w:sz="0" w:space="0" w:color="auto"/>
        <w:left w:val="none" w:sz="0" w:space="0" w:color="auto"/>
        <w:bottom w:val="none" w:sz="0" w:space="0" w:color="auto"/>
        <w:right w:val="none" w:sz="0" w:space="0" w:color="auto"/>
      </w:divBdr>
      <w:divsChild>
        <w:div w:id="271976955">
          <w:marLeft w:val="0"/>
          <w:marRight w:val="0"/>
          <w:marTop w:val="0"/>
          <w:marBottom w:val="0"/>
          <w:divBdr>
            <w:top w:val="none" w:sz="0" w:space="0" w:color="auto"/>
            <w:left w:val="none" w:sz="0" w:space="0" w:color="auto"/>
            <w:bottom w:val="none" w:sz="0" w:space="0" w:color="auto"/>
            <w:right w:val="none" w:sz="0" w:space="0" w:color="auto"/>
          </w:divBdr>
        </w:div>
        <w:div w:id="1632245320">
          <w:marLeft w:val="0"/>
          <w:marRight w:val="0"/>
          <w:marTop w:val="0"/>
          <w:marBottom w:val="0"/>
          <w:divBdr>
            <w:top w:val="none" w:sz="0" w:space="0" w:color="auto"/>
            <w:left w:val="none" w:sz="0" w:space="0" w:color="auto"/>
            <w:bottom w:val="none" w:sz="0" w:space="0" w:color="auto"/>
            <w:right w:val="none" w:sz="0" w:space="0" w:color="auto"/>
          </w:divBdr>
        </w:div>
        <w:div w:id="205217607">
          <w:marLeft w:val="0"/>
          <w:marRight w:val="0"/>
          <w:marTop w:val="0"/>
          <w:marBottom w:val="0"/>
          <w:divBdr>
            <w:top w:val="none" w:sz="0" w:space="0" w:color="auto"/>
            <w:left w:val="none" w:sz="0" w:space="0" w:color="auto"/>
            <w:bottom w:val="none" w:sz="0" w:space="0" w:color="auto"/>
            <w:right w:val="none" w:sz="0" w:space="0" w:color="auto"/>
          </w:divBdr>
        </w:div>
      </w:divsChild>
    </w:div>
    <w:div w:id="1047491203">
      <w:bodyDiv w:val="1"/>
      <w:marLeft w:val="0"/>
      <w:marRight w:val="0"/>
      <w:marTop w:val="0"/>
      <w:marBottom w:val="0"/>
      <w:divBdr>
        <w:top w:val="none" w:sz="0" w:space="0" w:color="auto"/>
        <w:left w:val="none" w:sz="0" w:space="0" w:color="auto"/>
        <w:bottom w:val="none" w:sz="0" w:space="0" w:color="auto"/>
        <w:right w:val="none" w:sz="0" w:space="0" w:color="auto"/>
      </w:divBdr>
      <w:divsChild>
        <w:div w:id="677735348">
          <w:marLeft w:val="0"/>
          <w:marRight w:val="0"/>
          <w:marTop w:val="0"/>
          <w:marBottom w:val="0"/>
          <w:divBdr>
            <w:top w:val="none" w:sz="0" w:space="0" w:color="auto"/>
            <w:left w:val="none" w:sz="0" w:space="0" w:color="auto"/>
            <w:bottom w:val="none" w:sz="0" w:space="0" w:color="auto"/>
            <w:right w:val="none" w:sz="0" w:space="0" w:color="auto"/>
          </w:divBdr>
        </w:div>
        <w:div w:id="55708607">
          <w:marLeft w:val="0"/>
          <w:marRight w:val="0"/>
          <w:marTop w:val="0"/>
          <w:marBottom w:val="0"/>
          <w:divBdr>
            <w:top w:val="none" w:sz="0" w:space="0" w:color="auto"/>
            <w:left w:val="none" w:sz="0" w:space="0" w:color="auto"/>
            <w:bottom w:val="none" w:sz="0" w:space="0" w:color="auto"/>
            <w:right w:val="none" w:sz="0" w:space="0" w:color="auto"/>
          </w:divBdr>
        </w:div>
        <w:div w:id="904756749">
          <w:marLeft w:val="0"/>
          <w:marRight w:val="0"/>
          <w:marTop w:val="0"/>
          <w:marBottom w:val="0"/>
          <w:divBdr>
            <w:top w:val="none" w:sz="0" w:space="0" w:color="auto"/>
            <w:left w:val="none" w:sz="0" w:space="0" w:color="auto"/>
            <w:bottom w:val="none" w:sz="0" w:space="0" w:color="auto"/>
            <w:right w:val="none" w:sz="0" w:space="0" w:color="auto"/>
          </w:divBdr>
        </w:div>
        <w:div w:id="1440687277">
          <w:marLeft w:val="0"/>
          <w:marRight w:val="0"/>
          <w:marTop w:val="0"/>
          <w:marBottom w:val="0"/>
          <w:divBdr>
            <w:top w:val="none" w:sz="0" w:space="0" w:color="auto"/>
            <w:left w:val="none" w:sz="0" w:space="0" w:color="auto"/>
            <w:bottom w:val="none" w:sz="0" w:space="0" w:color="auto"/>
            <w:right w:val="none" w:sz="0" w:space="0" w:color="auto"/>
          </w:divBdr>
        </w:div>
        <w:div w:id="843208570">
          <w:marLeft w:val="0"/>
          <w:marRight w:val="0"/>
          <w:marTop w:val="0"/>
          <w:marBottom w:val="0"/>
          <w:divBdr>
            <w:top w:val="none" w:sz="0" w:space="0" w:color="auto"/>
            <w:left w:val="none" w:sz="0" w:space="0" w:color="auto"/>
            <w:bottom w:val="none" w:sz="0" w:space="0" w:color="auto"/>
            <w:right w:val="none" w:sz="0" w:space="0" w:color="auto"/>
          </w:divBdr>
        </w:div>
        <w:div w:id="1581330103">
          <w:marLeft w:val="0"/>
          <w:marRight w:val="0"/>
          <w:marTop w:val="0"/>
          <w:marBottom w:val="0"/>
          <w:divBdr>
            <w:top w:val="none" w:sz="0" w:space="0" w:color="auto"/>
            <w:left w:val="none" w:sz="0" w:space="0" w:color="auto"/>
            <w:bottom w:val="none" w:sz="0" w:space="0" w:color="auto"/>
            <w:right w:val="none" w:sz="0" w:space="0" w:color="auto"/>
          </w:divBdr>
        </w:div>
      </w:divsChild>
    </w:div>
    <w:div w:id="1066223575">
      <w:bodyDiv w:val="1"/>
      <w:marLeft w:val="0"/>
      <w:marRight w:val="0"/>
      <w:marTop w:val="0"/>
      <w:marBottom w:val="0"/>
      <w:divBdr>
        <w:top w:val="none" w:sz="0" w:space="0" w:color="auto"/>
        <w:left w:val="none" w:sz="0" w:space="0" w:color="auto"/>
        <w:bottom w:val="none" w:sz="0" w:space="0" w:color="auto"/>
        <w:right w:val="none" w:sz="0" w:space="0" w:color="auto"/>
      </w:divBdr>
    </w:div>
    <w:div w:id="1351419803">
      <w:bodyDiv w:val="1"/>
      <w:marLeft w:val="0"/>
      <w:marRight w:val="0"/>
      <w:marTop w:val="0"/>
      <w:marBottom w:val="0"/>
      <w:divBdr>
        <w:top w:val="none" w:sz="0" w:space="0" w:color="auto"/>
        <w:left w:val="none" w:sz="0" w:space="0" w:color="auto"/>
        <w:bottom w:val="none" w:sz="0" w:space="0" w:color="auto"/>
        <w:right w:val="none" w:sz="0" w:space="0" w:color="auto"/>
      </w:divBdr>
      <w:divsChild>
        <w:div w:id="1749375883">
          <w:marLeft w:val="0"/>
          <w:marRight w:val="0"/>
          <w:marTop w:val="0"/>
          <w:marBottom w:val="0"/>
          <w:divBdr>
            <w:top w:val="none" w:sz="0" w:space="0" w:color="auto"/>
            <w:left w:val="none" w:sz="0" w:space="0" w:color="auto"/>
            <w:bottom w:val="none" w:sz="0" w:space="0" w:color="auto"/>
            <w:right w:val="none" w:sz="0" w:space="0" w:color="auto"/>
          </w:divBdr>
        </w:div>
        <w:div w:id="1104614130">
          <w:marLeft w:val="0"/>
          <w:marRight w:val="0"/>
          <w:marTop w:val="0"/>
          <w:marBottom w:val="0"/>
          <w:divBdr>
            <w:top w:val="none" w:sz="0" w:space="0" w:color="auto"/>
            <w:left w:val="none" w:sz="0" w:space="0" w:color="auto"/>
            <w:bottom w:val="none" w:sz="0" w:space="0" w:color="auto"/>
            <w:right w:val="none" w:sz="0" w:space="0" w:color="auto"/>
          </w:divBdr>
        </w:div>
        <w:div w:id="1038580563">
          <w:marLeft w:val="0"/>
          <w:marRight w:val="0"/>
          <w:marTop w:val="0"/>
          <w:marBottom w:val="0"/>
          <w:divBdr>
            <w:top w:val="none" w:sz="0" w:space="0" w:color="auto"/>
            <w:left w:val="none" w:sz="0" w:space="0" w:color="auto"/>
            <w:bottom w:val="none" w:sz="0" w:space="0" w:color="auto"/>
            <w:right w:val="none" w:sz="0" w:space="0" w:color="auto"/>
          </w:divBdr>
        </w:div>
      </w:divsChild>
    </w:div>
    <w:div w:id="1435905590">
      <w:bodyDiv w:val="1"/>
      <w:marLeft w:val="0"/>
      <w:marRight w:val="0"/>
      <w:marTop w:val="0"/>
      <w:marBottom w:val="0"/>
      <w:divBdr>
        <w:top w:val="none" w:sz="0" w:space="0" w:color="auto"/>
        <w:left w:val="none" w:sz="0" w:space="0" w:color="auto"/>
        <w:bottom w:val="none" w:sz="0" w:space="0" w:color="auto"/>
        <w:right w:val="none" w:sz="0" w:space="0" w:color="auto"/>
      </w:divBdr>
      <w:divsChild>
        <w:div w:id="526067279">
          <w:marLeft w:val="0"/>
          <w:marRight w:val="0"/>
          <w:marTop w:val="0"/>
          <w:marBottom w:val="0"/>
          <w:divBdr>
            <w:top w:val="none" w:sz="0" w:space="0" w:color="auto"/>
            <w:left w:val="none" w:sz="0" w:space="0" w:color="auto"/>
            <w:bottom w:val="none" w:sz="0" w:space="0" w:color="auto"/>
            <w:right w:val="none" w:sz="0" w:space="0" w:color="auto"/>
          </w:divBdr>
        </w:div>
        <w:div w:id="595098549">
          <w:marLeft w:val="0"/>
          <w:marRight w:val="0"/>
          <w:marTop w:val="0"/>
          <w:marBottom w:val="0"/>
          <w:divBdr>
            <w:top w:val="none" w:sz="0" w:space="0" w:color="auto"/>
            <w:left w:val="none" w:sz="0" w:space="0" w:color="auto"/>
            <w:bottom w:val="none" w:sz="0" w:space="0" w:color="auto"/>
            <w:right w:val="none" w:sz="0" w:space="0" w:color="auto"/>
          </w:divBdr>
        </w:div>
        <w:div w:id="787895187">
          <w:marLeft w:val="0"/>
          <w:marRight w:val="0"/>
          <w:marTop w:val="0"/>
          <w:marBottom w:val="0"/>
          <w:divBdr>
            <w:top w:val="none" w:sz="0" w:space="0" w:color="auto"/>
            <w:left w:val="none" w:sz="0" w:space="0" w:color="auto"/>
            <w:bottom w:val="none" w:sz="0" w:space="0" w:color="auto"/>
            <w:right w:val="none" w:sz="0" w:space="0" w:color="auto"/>
          </w:divBdr>
        </w:div>
        <w:div w:id="832531772">
          <w:marLeft w:val="0"/>
          <w:marRight w:val="0"/>
          <w:marTop w:val="0"/>
          <w:marBottom w:val="0"/>
          <w:divBdr>
            <w:top w:val="none" w:sz="0" w:space="0" w:color="auto"/>
            <w:left w:val="none" w:sz="0" w:space="0" w:color="auto"/>
            <w:bottom w:val="none" w:sz="0" w:space="0" w:color="auto"/>
            <w:right w:val="none" w:sz="0" w:space="0" w:color="auto"/>
          </w:divBdr>
        </w:div>
        <w:div w:id="1292712013">
          <w:marLeft w:val="0"/>
          <w:marRight w:val="0"/>
          <w:marTop w:val="0"/>
          <w:marBottom w:val="0"/>
          <w:divBdr>
            <w:top w:val="none" w:sz="0" w:space="0" w:color="auto"/>
            <w:left w:val="none" w:sz="0" w:space="0" w:color="auto"/>
            <w:bottom w:val="none" w:sz="0" w:space="0" w:color="auto"/>
            <w:right w:val="none" w:sz="0" w:space="0" w:color="auto"/>
          </w:divBdr>
        </w:div>
        <w:div w:id="1358193006">
          <w:marLeft w:val="0"/>
          <w:marRight w:val="0"/>
          <w:marTop w:val="0"/>
          <w:marBottom w:val="0"/>
          <w:divBdr>
            <w:top w:val="none" w:sz="0" w:space="0" w:color="auto"/>
            <w:left w:val="none" w:sz="0" w:space="0" w:color="auto"/>
            <w:bottom w:val="none" w:sz="0" w:space="0" w:color="auto"/>
            <w:right w:val="none" w:sz="0" w:space="0" w:color="auto"/>
          </w:divBdr>
        </w:div>
      </w:divsChild>
    </w:div>
    <w:div w:id="1465850418">
      <w:bodyDiv w:val="1"/>
      <w:marLeft w:val="0"/>
      <w:marRight w:val="0"/>
      <w:marTop w:val="0"/>
      <w:marBottom w:val="0"/>
      <w:divBdr>
        <w:top w:val="none" w:sz="0" w:space="0" w:color="auto"/>
        <w:left w:val="none" w:sz="0" w:space="0" w:color="auto"/>
        <w:bottom w:val="none" w:sz="0" w:space="0" w:color="auto"/>
        <w:right w:val="none" w:sz="0" w:space="0" w:color="auto"/>
      </w:divBdr>
      <w:divsChild>
        <w:div w:id="688605886">
          <w:marLeft w:val="0"/>
          <w:marRight w:val="0"/>
          <w:marTop w:val="0"/>
          <w:marBottom w:val="0"/>
          <w:divBdr>
            <w:top w:val="none" w:sz="0" w:space="0" w:color="auto"/>
            <w:left w:val="none" w:sz="0" w:space="0" w:color="auto"/>
            <w:bottom w:val="none" w:sz="0" w:space="0" w:color="auto"/>
            <w:right w:val="none" w:sz="0" w:space="0" w:color="auto"/>
          </w:divBdr>
        </w:div>
        <w:div w:id="1923219795">
          <w:marLeft w:val="0"/>
          <w:marRight w:val="0"/>
          <w:marTop w:val="0"/>
          <w:marBottom w:val="0"/>
          <w:divBdr>
            <w:top w:val="none" w:sz="0" w:space="0" w:color="auto"/>
            <w:left w:val="none" w:sz="0" w:space="0" w:color="auto"/>
            <w:bottom w:val="none" w:sz="0" w:space="0" w:color="auto"/>
            <w:right w:val="none" w:sz="0" w:space="0" w:color="auto"/>
          </w:divBdr>
        </w:div>
      </w:divsChild>
    </w:div>
    <w:div w:id="1700887803">
      <w:bodyDiv w:val="1"/>
      <w:marLeft w:val="0"/>
      <w:marRight w:val="0"/>
      <w:marTop w:val="0"/>
      <w:marBottom w:val="0"/>
      <w:divBdr>
        <w:top w:val="none" w:sz="0" w:space="0" w:color="auto"/>
        <w:left w:val="none" w:sz="0" w:space="0" w:color="auto"/>
        <w:bottom w:val="none" w:sz="0" w:space="0" w:color="auto"/>
        <w:right w:val="none" w:sz="0" w:space="0" w:color="auto"/>
      </w:divBdr>
      <w:divsChild>
        <w:div w:id="321665140">
          <w:marLeft w:val="0"/>
          <w:marRight w:val="0"/>
          <w:marTop w:val="0"/>
          <w:marBottom w:val="0"/>
          <w:divBdr>
            <w:top w:val="none" w:sz="0" w:space="0" w:color="auto"/>
            <w:left w:val="none" w:sz="0" w:space="0" w:color="auto"/>
            <w:bottom w:val="none" w:sz="0" w:space="0" w:color="auto"/>
            <w:right w:val="none" w:sz="0" w:space="0" w:color="auto"/>
          </w:divBdr>
        </w:div>
        <w:div w:id="1138110864">
          <w:marLeft w:val="0"/>
          <w:marRight w:val="0"/>
          <w:marTop w:val="0"/>
          <w:marBottom w:val="0"/>
          <w:divBdr>
            <w:top w:val="none" w:sz="0" w:space="0" w:color="auto"/>
            <w:left w:val="none" w:sz="0" w:space="0" w:color="auto"/>
            <w:bottom w:val="none" w:sz="0" w:space="0" w:color="auto"/>
            <w:right w:val="none" w:sz="0" w:space="0" w:color="auto"/>
          </w:divBdr>
        </w:div>
      </w:divsChild>
    </w:div>
    <w:div w:id="1721662574">
      <w:bodyDiv w:val="1"/>
      <w:marLeft w:val="0"/>
      <w:marRight w:val="0"/>
      <w:marTop w:val="0"/>
      <w:marBottom w:val="0"/>
      <w:divBdr>
        <w:top w:val="none" w:sz="0" w:space="0" w:color="auto"/>
        <w:left w:val="none" w:sz="0" w:space="0" w:color="auto"/>
        <w:bottom w:val="none" w:sz="0" w:space="0" w:color="auto"/>
        <w:right w:val="none" w:sz="0" w:space="0" w:color="auto"/>
      </w:divBdr>
    </w:div>
    <w:div w:id="1857035729">
      <w:bodyDiv w:val="1"/>
      <w:marLeft w:val="0"/>
      <w:marRight w:val="0"/>
      <w:marTop w:val="0"/>
      <w:marBottom w:val="0"/>
      <w:divBdr>
        <w:top w:val="none" w:sz="0" w:space="0" w:color="auto"/>
        <w:left w:val="none" w:sz="0" w:space="0" w:color="auto"/>
        <w:bottom w:val="none" w:sz="0" w:space="0" w:color="auto"/>
        <w:right w:val="none" w:sz="0" w:space="0" w:color="auto"/>
      </w:divBdr>
      <w:divsChild>
        <w:div w:id="477264658">
          <w:marLeft w:val="0"/>
          <w:marRight w:val="0"/>
          <w:marTop w:val="0"/>
          <w:marBottom w:val="180"/>
          <w:divBdr>
            <w:top w:val="none" w:sz="0" w:space="0" w:color="auto"/>
            <w:left w:val="none" w:sz="0" w:space="0" w:color="auto"/>
            <w:bottom w:val="none" w:sz="0" w:space="0" w:color="auto"/>
            <w:right w:val="none" w:sz="0" w:space="0" w:color="auto"/>
          </w:divBdr>
          <w:divsChild>
            <w:div w:id="1322124179">
              <w:marLeft w:val="0"/>
              <w:marRight w:val="0"/>
              <w:marTop w:val="0"/>
              <w:marBottom w:val="0"/>
              <w:divBdr>
                <w:top w:val="none" w:sz="0" w:space="0" w:color="auto"/>
                <w:left w:val="none" w:sz="0" w:space="0" w:color="auto"/>
                <w:bottom w:val="none" w:sz="0" w:space="0" w:color="auto"/>
                <w:right w:val="none" w:sz="0" w:space="0" w:color="auto"/>
              </w:divBdr>
              <w:divsChild>
                <w:div w:id="549151986">
                  <w:marLeft w:val="0"/>
                  <w:marRight w:val="0"/>
                  <w:marTop w:val="0"/>
                  <w:marBottom w:val="0"/>
                  <w:divBdr>
                    <w:top w:val="none" w:sz="0" w:space="0" w:color="auto"/>
                    <w:left w:val="none" w:sz="0" w:space="0" w:color="auto"/>
                    <w:bottom w:val="none" w:sz="0" w:space="0" w:color="auto"/>
                    <w:right w:val="none" w:sz="0" w:space="0" w:color="auto"/>
                  </w:divBdr>
                  <w:divsChild>
                    <w:div w:id="1902476915">
                      <w:marLeft w:val="0"/>
                      <w:marRight w:val="0"/>
                      <w:marTop w:val="0"/>
                      <w:marBottom w:val="0"/>
                      <w:divBdr>
                        <w:top w:val="none" w:sz="0" w:space="0" w:color="auto"/>
                        <w:left w:val="none" w:sz="0" w:space="0" w:color="auto"/>
                        <w:bottom w:val="none" w:sz="0" w:space="0" w:color="auto"/>
                        <w:right w:val="none" w:sz="0" w:space="0" w:color="auto"/>
                      </w:divBdr>
                      <w:divsChild>
                        <w:div w:id="1696035687">
                          <w:marLeft w:val="0"/>
                          <w:marRight w:val="0"/>
                          <w:marTop w:val="0"/>
                          <w:marBottom w:val="0"/>
                          <w:divBdr>
                            <w:top w:val="none" w:sz="0" w:space="0" w:color="auto"/>
                            <w:left w:val="none" w:sz="0" w:space="0" w:color="auto"/>
                            <w:bottom w:val="none" w:sz="0" w:space="0" w:color="auto"/>
                            <w:right w:val="none" w:sz="0" w:space="0" w:color="auto"/>
                          </w:divBdr>
                          <w:divsChild>
                            <w:div w:id="2112191533">
                              <w:marLeft w:val="0"/>
                              <w:marRight w:val="0"/>
                              <w:marTop w:val="0"/>
                              <w:marBottom w:val="480"/>
                              <w:divBdr>
                                <w:top w:val="none" w:sz="0" w:space="0" w:color="auto"/>
                                <w:left w:val="none" w:sz="0" w:space="0" w:color="auto"/>
                                <w:bottom w:val="none" w:sz="0" w:space="0" w:color="auto"/>
                                <w:right w:val="none" w:sz="0" w:space="0" w:color="auto"/>
                              </w:divBdr>
                              <w:divsChild>
                                <w:div w:id="1152017985">
                                  <w:marLeft w:val="0"/>
                                  <w:marRight w:val="0"/>
                                  <w:marTop w:val="0"/>
                                  <w:marBottom w:val="0"/>
                                  <w:divBdr>
                                    <w:top w:val="none" w:sz="0" w:space="0" w:color="auto"/>
                                    <w:left w:val="none" w:sz="0" w:space="0" w:color="auto"/>
                                    <w:bottom w:val="none" w:sz="0" w:space="0" w:color="auto"/>
                                    <w:right w:val="none" w:sz="0" w:space="0" w:color="auto"/>
                                  </w:divBdr>
                                  <w:divsChild>
                                    <w:div w:id="345524528">
                                      <w:marLeft w:val="0"/>
                                      <w:marRight w:val="0"/>
                                      <w:marTop w:val="0"/>
                                      <w:marBottom w:val="0"/>
                                      <w:divBdr>
                                        <w:top w:val="none" w:sz="0" w:space="0" w:color="auto"/>
                                        <w:left w:val="none" w:sz="0" w:space="0" w:color="auto"/>
                                        <w:bottom w:val="none" w:sz="0" w:space="0" w:color="auto"/>
                                        <w:right w:val="none" w:sz="0" w:space="0" w:color="auto"/>
                                      </w:divBdr>
                                      <w:divsChild>
                                        <w:div w:id="563561567">
                                          <w:marLeft w:val="0"/>
                                          <w:marRight w:val="0"/>
                                          <w:marTop w:val="0"/>
                                          <w:marBottom w:val="0"/>
                                          <w:divBdr>
                                            <w:top w:val="none" w:sz="0" w:space="0" w:color="auto"/>
                                            <w:left w:val="none" w:sz="0" w:space="0" w:color="auto"/>
                                            <w:bottom w:val="none" w:sz="0" w:space="0" w:color="auto"/>
                                            <w:right w:val="none" w:sz="0" w:space="0" w:color="auto"/>
                                          </w:divBdr>
                                          <w:divsChild>
                                            <w:div w:id="652173857">
                                              <w:marLeft w:val="0"/>
                                              <w:marRight w:val="0"/>
                                              <w:marTop w:val="0"/>
                                              <w:marBottom w:val="0"/>
                                              <w:divBdr>
                                                <w:top w:val="none" w:sz="0" w:space="0" w:color="auto"/>
                                                <w:left w:val="none" w:sz="0" w:space="0" w:color="auto"/>
                                                <w:bottom w:val="none" w:sz="0" w:space="0" w:color="auto"/>
                                                <w:right w:val="none" w:sz="0" w:space="0" w:color="auto"/>
                                              </w:divBdr>
                                              <w:divsChild>
                                                <w:div w:id="694624403">
                                                  <w:marLeft w:val="0"/>
                                                  <w:marRight w:val="0"/>
                                                  <w:marTop w:val="0"/>
                                                  <w:marBottom w:val="0"/>
                                                  <w:divBdr>
                                                    <w:top w:val="none" w:sz="0" w:space="0" w:color="auto"/>
                                                    <w:left w:val="none" w:sz="0" w:space="0" w:color="auto"/>
                                                    <w:bottom w:val="none" w:sz="0" w:space="0" w:color="auto"/>
                                                    <w:right w:val="none" w:sz="0" w:space="0" w:color="auto"/>
                                                  </w:divBdr>
                                                  <w:divsChild>
                                                    <w:div w:id="175728141">
                                                      <w:marLeft w:val="0"/>
                                                      <w:marRight w:val="0"/>
                                                      <w:marTop w:val="0"/>
                                                      <w:marBottom w:val="0"/>
                                                      <w:divBdr>
                                                        <w:top w:val="none" w:sz="0" w:space="0" w:color="auto"/>
                                                        <w:left w:val="none" w:sz="0" w:space="0" w:color="auto"/>
                                                        <w:bottom w:val="none" w:sz="0" w:space="0" w:color="auto"/>
                                                        <w:right w:val="none" w:sz="0" w:space="0" w:color="auto"/>
                                                      </w:divBdr>
                                                      <w:divsChild>
                                                        <w:div w:id="1247883244">
                                                          <w:marLeft w:val="0"/>
                                                          <w:marRight w:val="0"/>
                                                          <w:marTop w:val="0"/>
                                                          <w:marBottom w:val="0"/>
                                                          <w:divBdr>
                                                            <w:top w:val="none" w:sz="0" w:space="0" w:color="auto"/>
                                                            <w:left w:val="none" w:sz="0" w:space="0" w:color="auto"/>
                                                            <w:bottom w:val="none" w:sz="0" w:space="0" w:color="auto"/>
                                                            <w:right w:val="none" w:sz="0" w:space="0" w:color="auto"/>
                                                          </w:divBdr>
                                                          <w:divsChild>
                                                            <w:div w:id="19833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8551231">
          <w:marLeft w:val="0"/>
          <w:marRight w:val="0"/>
          <w:marTop w:val="0"/>
          <w:marBottom w:val="180"/>
          <w:divBdr>
            <w:top w:val="none" w:sz="0" w:space="0" w:color="auto"/>
            <w:left w:val="none" w:sz="0" w:space="0" w:color="auto"/>
            <w:bottom w:val="none" w:sz="0" w:space="0" w:color="auto"/>
            <w:right w:val="none" w:sz="0" w:space="0" w:color="auto"/>
          </w:divBdr>
          <w:divsChild>
            <w:div w:id="474029673">
              <w:marLeft w:val="0"/>
              <w:marRight w:val="0"/>
              <w:marTop w:val="0"/>
              <w:marBottom w:val="0"/>
              <w:divBdr>
                <w:top w:val="none" w:sz="0" w:space="0" w:color="auto"/>
                <w:left w:val="none" w:sz="0" w:space="0" w:color="auto"/>
                <w:bottom w:val="none" w:sz="0" w:space="0" w:color="auto"/>
                <w:right w:val="none" w:sz="0" w:space="0" w:color="auto"/>
              </w:divBdr>
              <w:divsChild>
                <w:div w:id="1623416552">
                  <w:marLeft w:val="0"/>
                  <w:marRight w:val="0"/>
                  <w:marTop w:val="0"/>
                  <w:marBottom w:val="0"/>
                  <w:divBdr>
                    <w:top w:val="none" w:sz="0" w:space="0" w:color="auto"/>
                    <w:left w:val="none" w:sz="0" w:space="0" w:color="auto"/>
                    <w:bottom w:val="none" w:sz="0" w:space="0" w:color="auto"/>
                    <w:right w:val="none" w:sz="0" w:space="0" w:color="auto"/>
                  </w:divBdr>
                  <w:divsChild>
                    <w:div w:id="1460152559">
                      <w:marLeft w:val="0"/>
                      <w:marRight w:val="0"/>
                      <w:marTop w:val="0"/>
                      <w:marBottom w:val="0"/>
                      <w:divBdr>
                        <w:top w:val="single" w:sz="6" w:space="6" w:color="auto"/>
                        <w:left w:val="single" w:sz="6" w:space="12" w:color="auto"/>
                        <w:bottom w:val="single" w:sz="6" w:space="6" w:color="auto"/>
                        <w:right w:val="single" w:sz="6" w:space="12" w:color="auto"/>
                      </w:divBdr>
                      <w:divsChild>
                        <w:div w:id="1693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1121">
              <w:marLeft w:val="0"/>
              <w:marRight w:val="0"/>
              <w:marTop w:val="0"/>
              <w:marBottom w:val="0"/>
              <w:divBdr>
                <w:top w:val="none" w:sz="0" w:space="0" w:color="auto"/>
                <w:left w:val="none" w:sz="0" w:space="0" w:color="auto"/>
                <w:bottom w:val="none" w:sz="0" w:space="0" w:color="auto"/>
                <w:right w:val="none" w:sz="0" w:space="0" w:color="auto"/>
              </w:divBdr>
              <w:divsChild>
                <w:div w:id="181632876">
                  <w:marLeft w:val="0"/>
                  <w:marRight w:val="0"/>
                  <w:marTop w:val="0"/>
                  <w:marBottom w:val="0"/>
                  <w:divBdr>
                    <w:top w:val="none" w:sz="0" w:space="0" w:color="auto"/>
                    <w:left w:val="none" w:sz="0" w:space="0" w:color="auto"/>
                    <w:bottom w:val="none" w:sz="0" w:space="0" w:color="auto"/>
                    <w:right w:val="none" w:sz="0" w:space="0" w:color="auto"/>
                  </w:divBdr>
                  <w:divsChild>
                    <w:div w:id="1407220655">
                      <w:marLeft w:val="0"/>
                      <w:marRight w:val="0"/>
                      <w:marTop w:val="0"/>
                      <w:marBottom w:val="0"/>
                      <w:divBdr>
                        <w:top w:val="none" w:sz="0" w:space="0" w:color="auto"/>
                        <w:left w:val="none" w:sz="0" w:space="0" w:color="auto"/>
                        <w:bottom w:val="none" w:sz="0" w:space="0" w:color="auto"/>
                        <w:right w:val="none" w:sz="0" w:space="0" w:color="auto"/>
                      </w:divBdr>
                      <w:divsChild>
                        <w:div w:id="1245140843">
                          <w:marLeft w:val="0"/>
                          <w:marRight w:val="0"/>
                          <w:marTop w:val="0"/>
                          <w:marBottom w:val="0"/>
                          <w:divBdr>
                            <w:top w:val="none" w:sz="0" w:space="0" w:color="auto"/>
                            <w:left w:val="none" w:sz="0" w:space="0" w:color="auto"/>
                            <w:bottom w:val="none" w:sz="0" w:space="0" w:color="auto"/>
                            <w:right w:val="none" w:sz="0" w:space="0" w:color="auto"/>
                          </w:divBdr>
                          <w:divsChild>
                            <w:div w:id="180433922">
                              <w:marLeft w:val="0"/>
                              <w:marRight w:val="0"/>
                              <w:marTop w:val="0"/>
                              <w:marBottom w:val="480"/>
                              <w:divBdr>
                                <w:top w:val="none" w:sz="0" w:space="0" w:color="auto"/>
                                <w:left w:val="none" w:sz="0" w:space="0" w:color="auto"/>
                                <w:bottom w:val="none" w:sz="0" w:space="0" w:color="auto"/>
                                <w:right w:val="none" w:sz="0" w:space="0" w:color="auto"/>
                              </w:divBdr>
                              <w:divsChild>
                                <w:div w:id="1196425576">
                                  <w:marLeft w:val="0"/>
                                  <w:marRight w:val="0"/>
                                  <w:marTop w:val="0"/>
                                  <w:marBottom w:val="0"/>
                                  <w:divBdr>
                                    <w:top w:val="none" w:sz="0" w:space="0" w:color="auto"/>
                                    <w:left w:val="none" w:sz="0" w:space="0" w:color="auto"/>
                                    <w:bottom w:val="none" w:sz="0" w:space="0" w:color="auto"/>
                                    <w:right w:val="none" w:sz="0" w:space="0" w:color="auto"/>
                                  </w:divBdr>
                                  <w:divsChild>
                                    <w:div w:id="1347441411">
                                      <w:marLeft w:val="0"/>
                                      <w:marRight w:val="0"/>
                                      <w:marTop w:val="0"/>
                                      <w:marBottom w:val="0"/>
                                      <w:divBdr>
                                        <w:top w:val="none" w:sz="0" w:space="0" w:color="auto"/>
                                        <w:left w:val="none" w:sz="0" w:space="0" w:color="auto"/>
                                        <w:bottom w:val="none" w:sz="0" w:space="0" w:color="auto"/>
                                        <w:right w:val="none" w:sz="0" w:space="0" w:color="auto"/>
                                      </w:divBdr>
                                      <w:divsChild>
                                        <w:div w:id="1560939279">
                                          <w:marLeft w:val="0"/>
                                          <w:marRight w:val="0"/>
                                          <w:marTop w:val="0"/>
                                          <w:marBottom w:val="0"/>
                                          <w:divBdr>
                                            <w:top w:val="none" w:sz="0" w:space="0" w:color="auto"/>
                                            <w:left w:val="none" w:sz="0" w:space="0" w:color="auto"/>
                                            <w:bottom w:val="none" w:sz="0" w:space="0" w:color="auto"/>
                                            <w:right w:val="none" w:sz="0" w:space="0" w:color="auto"/>
                                          </w:divBdr>
                                          <w:divsChild>
                                            <w:div w:id="364717801">
                                              <w:marLeft w:val="0"/>
                                              <w:marRight w:val="0"/>
                                              <w:marTop w:val="0"/>
                                              <w:marBottom w:val="0"/>
                                              <w:divBdr>
                                                <w:top w:val="none" w:sz="0" w:space="0" w:color="auto"/>
                                                <w:left w:val="none" w:sz="0" w:space="0" w:color="auto"/>
                                                <w:bottom w:val="none" w:sz="0" w:space="0" w:color="auto"/>
                                                <w:right w:val="none" w:sz="0" w:space="0" w:color="auto"/>
                                              </w:divBdr>
                                              <w:divsChild>
                                                <w:div w:id="410006218">
                                                  <w:marLeft w:val="0"/>
                                                  <w:marRight w:val="0"/>
                                                  <w:marTop w:val="0"/>
                                                  <w:marBottom w:val="0"/>
                                                  <w:divBdr>
                                                    <w:top w:val="none" w:sz="0" w:space="0" w:color="auto"/>
                                                    <w:left w:val="none" w:sz="0" w:space="0" w:color="auto"/>
                                                    <w:bottom w:val="none" w:sz="0" w:space="0" w:color="auto"/>
                                                    <w:right w:val="none" w:sz="0" w:space="0" w:color="auto"/>
                                                  </w:divBdr>
                                                  <w:divsChild>
                                                    <w:div w:id="2014650120">
                                                      <w:marLeft w:val="0"/>
                                                      <w:marRight w:val="0"/>
                                                      <w:marTop w:val="0"/>
                                                      <w:marBottom w:val="0"/>
                                                      <w:divBdr>
                                                        <w:top w:val="none" w:sz="0" w:space="0" w:color="auto"/>
                                                        <w:left w:val="none" w:sz="0" w:space="0" w:color="auto"/>
                                                        <w:bottom w:val="none" w:sz="0" w:space="0" w:color="auto"/>
                                                        <w:right w:val="none" w:sz="0" w:space="0" w:color="auto"/>
                                                      </w:divBdr>
                                                      <w:divsChild>
                                                        <w:div w:id="802846972">
                                                          <w:marLeft w:val="0"/>
                                                          <w:marRight w:val="0"/>
                                                          <w:marTop w:val="0"/>
                                                          <w:marBottom w:val="0"/>
                                                          <w:divBdr>
                                                            <w:top w:val="none" w:sz="0" w:space="0" w:color="auto"/>
                                                            <w:left w:val="none" w:sz="0" w:space="0" w:color="auto"/>
                                                            <w:bottom w:val="none" w:sz="0" w:space="0" w:color="auto"/>
                                                            <w:right w:val="none" w:sz="0" w:space="0" w:color="auto"/>
                                                          </w:divBdr>
                                                          <w:divsChild>
                                                            <w:div w:id="14079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420954">
                              <w:marLeft w:val="0"/>
                              <w:marRight w:val="0"/>
                              <w:marTop w:val="0"/>
                              <w:marBottom w:val="0"/>
                              <w:divBdr>
                                <w:top w:val="none" w:sz="0" w:space="0" w:color="auto"/>
                                <w:left w:val="none" w:sz="0" w:space="0" w:color="auto"/>
                                <w:bottom w:val="none" w:sz="0" w:space="0" w:color="auto"/>
                                <w:right w:val="none" w:sz="0" w:space="0" w:color="auto"/>
                              </w:divBdr>
                              <w:divsChild>
                                <w:div w:id="8265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959077">
      <w:bodyDiv w:val="1"/>
      <w:marLeft w:val="0"/>
      <w:marRight w:val="0"/>
      <w:marTop w:val="0"/>
      <w:marBottom w:val="0"/>
      <w:divBdr>
        <w:top w:val="none" w:sz="0" w:space="0" w:color="auto"/>
        <w:left w:val="none" w:sz="0" w:space="0" w:color="auto"/>
        <w:bottom w:val="none" w:sz="0" w:space="0" w:color="auto"/>
        <w:right w:val="none" w:sz="0" w:space="0" w:color="auto"/>
      </w:divBdr>
    </w:div>
    <w:div w:id="1913081159">
      <w:bodyDiv w:val="1"/>
      <w:marLeft w:val="0"/>
      <w:marRight w:val="0"/>
      <w:marTop w:val="0"/>
      <w:marBottom w:val="0"/>
      <w:divBdr>
        <w:top w:val="none" w:sz="0" w:space="0" w:color="auto"/>
        <w:left w:val="none" w:sz="0" w:space="0" w:color="auto"/>
        <w:bottom w:val="none" w:sz="0" w:space="0" w:color="auto"/>
        <w:right w:val="none" w:sz="0" w:space="0" w:color="auto"/>
      </w:divBdr>
    </w:div>
    <w:div w:id="1963345459">
      <w:bodyDiv w:val="1"/>
      <w:marLeft w:val="0"/>
      <w:marRight w:val="0"/>
      <w:marTop w:val="0"/>
      <w:marBottom w:val="0"/>
      <w:divBdr>
        <w:top w:val="none" w:sz="0" w:space="0" w:color="auto"/>
        <w:left w:val="none" w:sz="0" w:space="0" w:color="auto"/>
        <w:bottom w:val="none" w:sz="0" w:space="0" w:color="auto"/>
        <w:right w:val="none" w:sz="0" w:space="0" w:color="auto"/>
      </w:divBdr>
    </w:div>
    <w:div w:id="1985892690">
      <w:bodyDiv w:val="1"/>
      <w:marLeft w:val="0"/>
      <w:marRight w:val="0"/>
      <w:marTop w:val="0"/>
      <w:marBottom w:val="0"/>
      <w:divBdr>
        <w:top w:val="none" w:sz="0" w:space="0" w:color="auto"/>
        <w:left w:val="none" w:sz="0" w:space="0" w:color="auto"/>
        <w:bottom w:val="none" w:sz="0" w:space="0" w:color="auto"/>
        <w:right w:val="none" w:sz="0" w:space="0" w:color="auto"/>
      </w:divBdr>
      <w:divsChild>
        <w:div w:id="5643872">
          <w:marLeft w:val="1267"/>
          <w:marRight w:val="0"/>
          <w:marTop w:val="100"/>
          <w:marBottom w:val="0"/>
          <w:divBdr>
            <w:top w:val="none" w:sz="0" w:space="0" w:color="auto"/>
            <w:left w:val="none" w:sz="0" w:space="0" w:color="auto"/>
            <w:bottom w:val="none" w:sz="0" w:space="0" w:color="auto"/>
            <w:right w:val="none" w:sz="0" w:space="0" w:color="auto"/>
          </w:divBdr>
        </w:div>
        <w:div w:id="158421606">
          <w:marLeft w:val="1267"/>
          <w:marRight w:val="0"/>
          <w:marTop w:val="100"/>
          <w:marBottom w:val="0"/>
          <w:divBdr>
            <w:top w:val="none" w:sz="0" w:space="0" w:color="auto"/>
            <w:left w:val="none" w:sz="0" w:space="0" w:color="auto"/>
            <w:bottom w:val="none" w:sz="0" w:space="0" w:color="auto"/>
            <w:right w:val="none" w:sz="0" w:space="0" w:color="auto"/>
          </w:divBdr>
        </w:div>
        <w:div w:id="355230886">
          <w:marLeft w:val="1267"/>
          <w:marRight w:val="0"/>
          <w:marTop w:val="100"/>
          <w:marBottom w:val="0"/>
          <w:divBdr>
            <w:top w:val="none" w:sz="0" w:space="0" w:color="auto"/>
            <w:left w:val="none" w:sz="0" w:space="0" w:color="auto"/>
            <w:bottom w:val="none" w:sz="0" w:space="0" w:color="auto"/>
            <w:right w:val="none" w:sz="0" w:space="0" w:color="auto"/>
          </w:divBdr>
        </w:div>
        <w:div w:id="556401082">
          <w:marLeft w:val="1267"/>
          <w:marRight w:val="0"/>
          <w:marTop w:val="100"/>
          <w:marBottom w:val="0"/>
          <w:divBdr>
            <w:top w:val="none" w:sz="0" w:space="0" w:color="auto"/>
            <w:left w:val="none" w:sz="0" w:space="0" w:color="auto"/>
            <w:bottom w:val="none" w:sz="0" w:space="0" w:color="auto"/>
            <w:right w:val="none" w:sz="0" w:space="0" w:color="auto"/>
          </w:divBdr>
        </w:div>
        <w:div w:id="781614171">
          <w:marLeft w:val="1267"/>
          <w:marRight w:val="0"/>
          <w:marTop w:val="100"/>
          <w:marBottom w:val="0"/>
          <w:divBdr>
            <w:top w:val="none" w:sz="0" w:space="0" w:color="auto"/>
            <w:left w:val="none" w:sz="0" w:space="0" w:color="auto"/>
            <w:bottom w:val="none" w:sz="0" w:space="0" w:color="auto"/>
            <w:right w:val="none" w:sz="0" w:space="0" w:color="auto"/>
          </w:divBdr>
        </w:div>
        <w:div w:id="849099492">
          <w:marLeft w:val="1267"/>
          <w:marRight w:val="0"/>
          <w:marTop w:val="100"/>
          <w:marBottom w:val="0"/>
          <w:divBdr>
            <w:top w:val="none" w:sz="0" w:space="0" w:color="auto"/>
            <w:left w:val="none" w:sz="0" w:space="0" w:color="auto"/>
            <w:bottom w:val="none" w:sz="0" w:space="0" w:color="auto"/>
            <w:right w:val="none" w:sz="0" w:space="0" w:color="auto"/>
          </w:divBdr>
        </w:div>
        <w:div w:id="1022703472">
          <w:marLeft w:val="1267"/>
          <w:marRight w:val="0"/>
          <w:marTop w:val="100"/>
          <w:marBottom w:val="0"/>
          <w:divBdr>
            <w:top w:val="none" w:sz="0" w:space="0" w:color="auto"/>
            <w:left w:val="none" w:sz="0" w:space="0" w:color="auto"/>
            <w:bottom w:val="none" w:sz="0" w:space="0" w:color="auto"/>
            <w:right w:val="none" w:sz="0" w:space="0" w:color="auto"/>
          </w:divBdr>
        </w:div>
        <w:div w:id="1107651397">
          <w:marLeft w:val="1267"/>
          <w:marRight w:val="0"/>
          <w:marTop w:val="100"/>
          <w:marBottom w:val="0"/>
          <w:divBdr>
            <w:top w:val="none" w:sz="0" w:space="0" w:color="auto"/>
            <w:left w:val="none" w:sz="0" w:space="0" w:color="auto"/>
            <w:bottom w:val="none" w:sz="0" w:space="0" w:color="auto"/>
            <w:right w:val="none" w:sz="0" w:space="0" w:color="auto"/>
          </w:divBdr>
        </w:div>
        <w:div w:id="1788281087">
          <w:marLeft w:val="1267"/>
          <w:marRight w:val="0"/>
          <w:marTop w:val="100"/>
          <w:marBottom w:val="0"/>
          <w:divBdr>
            <w:top w:val="none" w:sz="0" w:space="0" w:color="auto"/>
            <w:left w:val="none" w:sz="0" w:space="0" w:color="auto"/>
            <w:bottom w:val="none" w:sz="0" w:space="0" w:color="auto"/>
            <w:right w:val="none" w:sz="0" w:space="0" w:color="auto"/>
          </w:divBdr>
        </w:div>
        <w:div w:id="2018993028">
          <w:marLeft w:val="1267"/>
          <w:marRight w:val="0"/>
          <w:marTop w:val="100"/>
          <w:marBottom w:val="0"/>
          <w:divBdr>
            <w:top w:val="none" w:sz="0" w:space="0" w:color="auto"/>
            <w:left w:val="none" w:sz="0" w:space="0" w:color="auto"/>
            <w:bottom w:val="none" w:sz="0" w:space="0" w:color="auto"/>
            <w:right w:val="none" w:sz="0" w:space="0" w:color="auto"/>
          </w:divBdr>
        </w:div>
        <w:div w:id="2038848051">
          <w:marLeft w:val="1267"/>
          <w:marRight w:val="0"/>
          <w:marTop w:val="10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ducation.govt.nz/our-work/overall-strategies-and-policies/action-plan-for-pacific-educ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govt.nz/our-work/strategies-policies-and-programmes/maori-education-and-language/tau-mai-te-reo-over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ducation.govt.nz/our-work/overall-strategies-and-policies/ka-hikitia-ka-hapaitia"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5D75731D-F135-45B7-AE98-448BBC6E8512}">
    <t:Anchor>
      <t:Comment id="646200728"/>
    </t:Anchor>
    <t:History>
      <t:Event id="{40775C11-0603-4C21-809D-06DD6B7F7BBB}" time="2025-05-23T01:15:49.54Z">
        <t:Attribution userId="S::PetersonB@moe.govt.nz::73567afe-497d-460a-b0a6-71050773b9d1" userProvider="AD" userName="Beck Peterson"/>
        <t:Anchor>
          <t:Comment id="646200728"/>
        </t:Anchor>
        <t:Create/>
      </t:Event>
      <t:Event id="{29EAD700-8D79-4A0A-B3E5-CE126F91598E}" time="2025-05-23T01:15:49.54Z">
        <t:Attribution userId="S::PetersonB@moe.govt.nz::73567afe-497d-460a-b0a6-71050773b9d1" userProvider="AD" userName="Beck Peterson"/>
        <t:Anchor>
          <t:Comment id="646200728"/>
        </t:Anchor>
        <t:Assign userId="S::McLeanA@moe.govt.nz::997d0407-28f3-4482-9c04-069da6ed1039" userProvider="AD" userName="Andrew McLean"/>
      </t:Event>
      <t:Event id="{ECA5D865-2129-465C-8C00-62DEF8BB02C1}" time="2025-05-23T01:15:49.54Z">
        <t:Attribution userId="S::PetersonB@moe.govt.nz::73567afe-497d-460a-b0a6-71050773b9d1" userProvider="AD" userName="Beck Peterson"/>
        <t:Anchor>
          <t:Comment id="646200728"/>
        </t:Anchor>
        <t:SetTitle title="@Andrew McLean Pre-notification of application / tender processWhen and what information will it containHow will pre-notification work, who is being notifi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3.xml><?xml version="1.0" encoding="utf-8"?>
<ct:contentTypeSchema xmlns:ct="http://schemas.microsoft.com/office/2006/metadata/contentType" xmlns:ma="http://schemas.microsoft.com/office/2006/metadata/properties/metaAttributes" ct:_="" ma:_="" ma:contentTypeName="MoE Document" ma:contentTypeID="0x01010053526B971DAC78418EC6A9ED490C61AF00A939B957EF1F674C8BF6B01035BA73A7" ma:contentTypeVersion="4" ma:contentTypeDescription="Default document class for adding items via wizard or drag and drop." ma:contentTypeScope="" ma:versionID="5b300b2bffd0698fa84adea2dfde50fd">
  <xsd:schema xmlns:xsd="http://www.w3.org/2001/XMLSchema" xmlns:xs="http://www.w3.org/2001/XMLSchema" xmlns:p="http://schemas.microsoft.com/office/2006/metadata/properties" xmlns:ns2="d267a1a7-8edd-4111-a118-4a206d87cecc" xmlns:ns3="d859dc51-a24e-48f9-b019-654090558335" targetNamespace="http://schemas.microsoft.com/office/2006/metadata/properties" ma:root="true" ma:fieldsID="6a29c2ad7fb821aef8a60ad307b72e47" ns2:_="" ns3:_="">
    <xsd:import namespace="d267a1a7-8edd-4111-a118-4a206d87cecc"/>
    <xsd:import namespace="d859dc51-a24e-48f9-b019-65409055833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fd8db65-53b6-4293-880b-18590c5684db}" ma:internalName="TaxCatchAll" ma:showField="CatchAllData" ma:web="d859dc51-a24e-48f9-b019-65409055833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fd8db65-53b6-4293-880b-18590c5684db}" ma:internalName="TaxCatchAllLabel" ma:readOnly="true" ma:showField="CatchAllDataLabel" ma:web="d859dc51-a24e-48f9-b019-65409055833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59dc51-a24e-48f9-b019-65409055833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d859dc51-a24e-48f9-b019-654090558335">MoEd-459228-6952</_dlc_DocId>
    <_dlc_DocIdUrl xmlns="d859dc51-a24e-48f9-b019-654090558335">
      <Url>https://educationgovtnz.sharepoint.com/sites/MoEAttendanceServiceReform/_layouts/15/DocIdRedir.aspx?ID=MoEd-459228-6952</Url>
      <Description>MoEd-459228-6952</Description>
    </_dlc_DocIdUrl>
  </documentManagement>
</p:properties>
</file>

<file path=customXml/itemProps1.xml><?xml version="1.0" encoding="utf-8"?>
<ds:datastoreItem xmlns:ds="http://schemas.openxmlformats.org/officeDocument/2006/customXml" ds:itemID="{C874E0CB-CEAB-4E38-B6B3-2690EB0B70C6}">
  <ds:schemaRefs>
    <ds:schemaRef ds:uri="http://schemas.microsoft.com/sharepoint/v3/contenttype/forms"/>
  </ds:schemaRefs>
</ds:datastoreItem>
</file>

<file path=customXml/itemProps2.xml><?xml version="1.0" encoding="utf-8"?>
<ds:datastoreItem xmlns:ds="http://schemas.openxmlformats.org/officeDocument/2006/customXml" ds:itemID="{DE4B69B9-97C0-4C86-9B1C-5B53F654208E}">
  <ds:schemaRefs>
    <ds:schemaRef ds:uri="Microsoft.SharePoint.Taxonomy.ContentTypeSync"/>
  </ds:schemaRefs>
</ds:datastoreItem>
</file>

<file path=customXml/itemProps3.xml><?xml version="1.0" encoding="utf-8"?>
<ds:datastoreItem xmlns:ds="http://schemas.openxmlformats.org/officeDocument/2006/customXml" ds:itemID="{894679C8-913C-411C-8B9C-C21CBE612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d859dc51-a24e-48f9-b019-654090558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CFBA93-3402-4454-8B68-C62EA8310A8A}">
  <ds:schemaRefs>
    <ds:schemaRef ds:uri="http://schemas.microsoft.com/sharepoint/events"/>
  </ds:schemaRefs>
</ds:datastoreItem>
</file>

<file path=customXml/itemProps5.xml><?xml version="1.0" encoding="utf-8"?>
<ds:datastoreItem xmlns:ds="http://schemas.openxmlformats.org/officeDocument/2006/customXml" ds:itemID="{AF9C6830-D418-456B-B277-6D746511407E}">
  <ds:schemaRefs>
    <ds:schemaRef ds:uri="http://schemas.openxmlformats.org/officeDocument/2006/bibliography"/>
  </ds:schemaRefs>
</ds:datastoreItem>
</file>

<file path=customXml/itemProps6.xml><?xml version="1.0" encoding="utf-8"?>
<ds:datastoreItem xmlns:ds="http://schemas.openxmlformats.org/officeDocument/2006/customXml" ds:itemID="{D2C1ADAA-3FA0-4619-B099-7A92BB413BF8}">
  <ds:schemaRef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d859dc51-a24e-48f9-b019-654090558335"/>
    <ds:schemaRef ds:uri="d267a1a7-8edd-4111-a118-4a206d87cecc"/>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7124</Characters>
  <Application>Microsoft Office Word</Application>
  <DocSecurity>0</DocSecurity>
  <Lines>59</Lines>
  <Paragraphs>16</Paragraphs>
  <ScaleCrop>false</ScaleCrop>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2025-10-15T04:04:00Z</cp:lastPrinted>
  <dcterms:created xsi:type="dcterms:W3CDTF">2025-12-16T00:55:00Z</dcterms:created>
  <dcterms:modified xsi:type="dcterms:W3CDTF">2025-12-16T00:55:00Z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0x01010053526B971DAC78418EC6A9ED490C61AF00A939B957EF1F674C8BF6B01035BA73A7</vt:lpwstr>
  </property>
  <property fmtid="{D5CDD505-2E9C-101B-9397-08002B2CF9AE}" pid="3" name="j560beb70aea488fb091e84adbb32566">
    <vt:lpwstr/>
  </property>
  <property fmtid="{D5CDD505-2E9C-101B-9397-08002B2CF9AE}" pid="4" name="Ministerial_x0020_Type">
    <vt:lpwstr/>
  </property>
  <property fmtid="{D5CDD505-2E9C-101B-9397-08002B2CF9AE}" pid="5" name="Record_x0020_Activity">
    <vt:lpwstr/>
  </property>
  <property fmtid="{D5CDD505-2E9C-101B-9397-08002B2CF9AE}" pid="6" name="Property_x0020_Management_x0020_Activity">
    <vt:lpwstr/>
  </property>
  <property fmtid="{D5CDD505-2E9C-101B-9397-08002B2CF9AE}" pid="7" name="MediaServiceImageTags">
    <vt:lpwstr/>
  </property>
  <property fmtid="{D5CDD505-2E9C-101B-9397-08002B2CF9AE}" pid="8" name="CalendarYear">
    <vt:lpwstr/>
  </property>
  <property fmtid="{D5CDD505-2E9C-101B-9397-08002B2CF9AE}" pid="9" name="lcf76f155ced4ddcb4097134ff3c332f">
    <vt:lpwstr/>
  </property>
  <property fmtid="{D5CDD505-2E9C-101B-9397-08002B2CF9AE}" pid="10" name="FinancialYear">
    <vt:lpwstr/>
  </property>
  <property fmtid="{D5CDD505-2E9C-101B-9397-08002B2CF9AE}" pid="11" name="ce139978aae645acb1db0a0e0d3df2f5">
    <vt:lpwstr/>
  </property>
  <property fmtid="{D5CDD505-2E9C-101B-9397-08002B2CF9AE}" pid="12" name="Property Management Activity">
    <vt:lpwstr/>
  </property>
  <property fmtid="{D5CDD505-2E9C-101B-9397-08002B2CF9AE}" pid="13" name="Ministerial Type">
    <vt:lpwstr/>
  </property>
  <property fmtid="{D5CDD505-2E9C-101B-9397-08002B2CF9AE}" pid="14" name="Record Activity">
    <vt:lpwstr/>
  </property>
  <property fmtid="{D5CDD505-2E9C-101B-9397-08002B2CF9AE}" pid="15" name="ClassificationContentMarkingHeaderShapeIds">
    <vt:lpwstr>3e639e8a,541ddf3a,5c6ef8da</vt:lpwstr>
  </property>
  <property fmtid="{D5CDD505-2E9C-101B-9397-08002B2CF9AE}" pid="16" name="ClassificationContentMarkingHeaderFontProps">
    <vt:lpwstr>#000000,10,Calibri</vt:lpwstr>
  </property>
  <property fmtid="{D5CDD505-2E9C-101B-9397-08002B2CF9AE}" pid="17" name="ClassificationContentMarkingHeaderText">
    <vt:lpwstr>[UNCLASSIFIED]</vt:lpwstr>
  </property>
  <property fmtid="{D5CDD505-2E9C-101B-9397-08002B2CF9AE}" pid="18" name="ClassificationContentMarkingFooterShapeIds">
    <vt:lpwstr>6111f7c9,637258,49ea7232</vt:lpwstr>
  </property>
  <property fmtid="{D5CDD505-2E9C-101B-9397-08002B2CF9AE}" pid="19" name="ClassificationContentMarkingFooterFontProps">
    <vt:lpwstr>#000000,10,Calibri</vt:lpwstr>
  </property>
  <property fmtid="{D5CDD505-2E9C-101B-9397-08002B2CF9AE}" pid="20" name="ClassificationContentMarkingFooterText">
    <vt:lpwstr>[UNCLASSIFIED]</vt:lpwstr>
  </property>
  <property fmtid="{D5CDD505-2E9C-101B-9397-08002B2CF9AE}" pid="21" name="MSIP_Label_4009eddf-846d-46a2-8a8f-ad982b694053_Enabled">
    <vt:lpwstr>true</vt:lpwstr>
  </property>
  <property fmtid="{D5CDD505-2E9C-101B-9397-08002B2CF9AE}" pid="22" name="MSIP_Label_4009eddf-846d-46a2-8a8f-ad982b694053_SetDate">
    <vt:lpwstr>2025-10-06T00:56:18Z</vt:lpwstr>
  </property>
  <property fmtid="{D5CDD505-2E9C-101B-9397-08002B2CF9AE}" pid="23" name="MSIP_Label_4009eddf-846d-46a2-8a8f-ad982b694053_Method">
    <vt:lpwstr>Privileged</vt:lpwstr>
  </property>
  <property fmtid="{D5CDD505-2E9C-101B-9397-08002B2CF9AE}" pid="24" name="MSIP_Label_4009eddf-846d-46a2-8a8f-ad982b694053_Name">
    <vt:lpwstr>UNCLASSIFIED</vt:lpwstr>
  </property>
  <property fmtid="{D5CDD505-2E9C-101B-9397-08002B2CF9AE}" pid="25" name="MSIP_Label_4009eddf-846d-46a2-8a8f-ad982b694053_SiteId">
    <vt:lpwstr>e6d2d4cc-b762-486e-8894-4f5f440d5f31</vt:lpwstr>
  </property>
  <property fmtid="{D5CDD505-2E9C-101B-9397-08002B2CF9AE}" pid="26" name="MSIP_Label_4009eddf-846d-46a2-8a8f-ad982b694053_ActionId">
    <vt:lpwstr>c8a3a956-28b4-4597-a005-0c954a4d60e3</vt:lpwstr>
  </property>
  <property fmtid="{D5CDD505-2E9C-101B-9397-08002B2CF9AE}" pid="27" name="MSIP_Label_4009eddf-846d-46a2-8a8f-ad982b694053_ContentBits">
    <vt:lpwstr>3</vt:lpwstr>
  </property>
  <property fmtid="{D5CDD505-2E9C-101B-9397-08002B2CF9AE}" pid="28" name="MSIP_Label_4009eddf-846d-46a2-8a8f-ad982b694053_Tag">
    <vt:lpwstr>10, 0, 1, 1</vt:lpwstr>
  </property>
  <property fmtid="{D5CDD505-2E9C-101B-9397-08002B2CF9AE}" pid="29" name="_dlc_DocIdItemGuid">
    <vt:lpwstr>5c22f5fd-a0e9-4659-bffa-399a5b7540fd</vt:lpwstr>
  </property>
</Properties>
</file>