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E20FF" w14:textId="29DFB473" w:rsidR="00467024" w:rsidRDefault="005B280C">
      <w:r>
        <w:rPr>
          <w:rFonts w:ascii="Arial" w:hAnsi="Arial" w:cs="Arial"/>
          <w:noProof/>
          <w:szCs w:val="20"/>
        </w:rPr>
        <w:drawing>
          <wp:inline distT="0" distB="0" distL="0" distR="0" wp14:anchorId="061A628B" wp14:editId="45A44DC1">
            <wp:extent cx="5731510" cy="881726"/>
            <wp:effectExtent l="0" t="0" r="2540" b="0"/>
            <wp:docPr id="11" name="Picture 1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5731510" cy="881726"/>
                    </a:xfrm>
                    <a:prstGeom prst="rect">
                      <a:avLst/>
                    </a:prstGeom>
                  </pic:spPr>
                </pic:pic>
              </a:graphicData>
            </a:graphic>
          </wp:inline>
        </w:drawing>
      </w:r>
    </w:p>
    <w:p w14:paraId="69FF05B3" w14:textId="7CB1F0D5" w:rsidR="002D5E28" w:rsidRPr="009B6D77" w:rsidRDefault="002D5E28" w:rsidP="00466717">
      <w:pPr>
        <w:pStyle w:val="Heading1"/>
        <w:spacing w:before="0" w:after="0"/>
        <w:ind w:right="-188"/>
        <w:rPr>
          <w:rFonts w:ascii="Arial" w:hAnsi="Arial" w:cs="Arial"/>
          <w:sz w:val="36"/>
          <w:szCs w:val="36"/>
        </w:rPr>
      </w:pPr>
      <w:r w:rsidRPr="009B6D77">
        <w:rPr>
          <w:rFonts w:ascii="Arial" w:hAnsi="Arial" w:cs="Arial"/>
          <w:sz w:val="36"/>
          <w:szCs w:val="36"/>
        </w:rPr>
        <w:t>Rapid payments</w:t>
      </w:r>
      <w:r w:rsidRPr="009B6D77">
        <w:rPr>
          <w:rFonts w:ascii="Arial" w:hAnsi="Arial" w:cs="Arial"/>
          <w:b w:val="0"/>
          <w:bCs w:val="0"/>
          <w:sz w:val="36"/>
          <w:szCs w:val="36"/>
        </w:rPr>
        <w:t xml:space="preserve"> </w:t>
      </w:r>
      <w:r w:rsidRPr="009B6D77">
        <w:rPr>
          <w:rFonts w:ascii="Arial" w:hAnsi="Arial" w:cs="Arial"/>
          <w:sz w:val="36"/>
          <w:szCs w:val="36"/>
        </w:rPr>
        <w:t xml:space="preserve">for </w:t>
      </w:r>
      <w:r w:rsidR="00466717" w:rsidRPr="009B6D77">
        <w:rPr>
          <w:rFonts w:ascii="Arial" w:hAnsi="Arial" w:cs="Arial"/>
          <w:sz w:val="36"/>
          <w:szCs w:val="36"/>
        </w:rPr>
        <w:t xml:space="preserve">sensitive </w:t>
      </w:r>
      <w:r w:rsidRPr="009B6D77">
        <w:rPr>
          <w:rFonts w:ascii="Arial" w:hAnsi="Arial" w:cs="Arial"/>
          <w:sz w:val="36"/>
          <w:szCs w:val="36"/>
        </w:rPr>
        <w:t xml:space="preserve">claimants who attended </w:t>
      </w:r>
      <w:proofErr w:type="spellStart"/>
      <w:r w:rsidRPr="009B6D77">
        <w:rPr>
          <w:rFonts w:ascii="Arial" w:hAnsi="Arial" w:cs="Arial"/>
          <w:sz w:val="36"/>
          <w:szCs w:val="36"/>
        </w:rPr>
        <w:t>Waimokoia</w:t>
      </w:r>
      <w:proofErr w:type="spellEnd"/>
      <w:r w:rsidR="00E5522A" w:rsidRPr="009B6D77">
        <w:rPr>
          <w:rFonts w:ascii="Arial" w:hAnsi="Arial" w:cs="Arial"/>
          <w:sz w:val="36"/>
          <w:szCs w:val="36"/>
        </w:rPr>
        <w:t xml:space="preserve">/Mt Wellington </w:t>
      </w:r>
      <w:r w:rsidRPr="009B6D77">
        <w:rPr>
          <w:rFonts w:ascii="Arial" w:hAnsi="Arial" w:cs="Arial"/>
          <w:sz w:val="36"/>
          <w:szCs w:val="36"/>
        </w:rPr>
        <w:t>Residential School</w:t>
      </w:r>
    </w:p>
    <w:p w14:paraId="5694DB3A" w14:textId="77777777" w:rsidR="00466717" w:rsidRPr="00466717" w:rsidRDefault="00466717" w:rsidP="00466717">
      <w:pPr>
        <w:spacing w:before="0" w:after="0" w:line="240" w:lineRule="auto"/>
        <w:rPr>
          <w:rFonts w:ascii="Arial" w:hAnsi="Arial" w:cs="Arial"/>
          <w:sz w:val="10"/>
          <w:szCs w:val="10"/>
        </w:rPr>
      </w:pPr>
    </w:p>
    <w:p w14:paraId="1BD6E81A" w14:textId="51623883" w:rsidR="002D5E28" w:rsidRDefault="00AC0A94" w:rsidP="00466717">
      <w:pPr>
        <w:spacing w:before="0" w:after="0" w:line="240" w:lineRule="auto"/>
        <w:rPr>
          <w:rFonts w:ascii="Arial" w:hAnsi="Arial" w:cs="Arial"/>
        </w:rPr>
      </w:pPr>
      <w:r>
        <w:rPr>
          <w:rFonts w:ascii="Arial" w:hAnsi="Arial" w:cs="Arial"/>
        </w:rPr>
        <w:t>Our</w:t>
      </w:r>
      <w:r w:rsidR="002D5E28">
        <w:rPr>
          <w:rFonts w:ascii="Arial" w:hAnsi="Arial" w:cs="Arial"/>
        </w:rPr>
        <w:t xml:space="preserve"> optional rapid payment process </w:t>
      </w:r>
      <w:r>
        <w:rPr>
          <w:rFonts w:ascii="Arial" w:hAnsi="Arial" w:cs="Arial"/>
        </w:rPr>
        <w:t>means we can</w:t>
      </w:r>
      <w:r w:rsidR="002D5E28">
        <w:rPr>
          <w:rFonts w:ascii="Arial" w:hAnsi="Arial" w:cs="Arial"/>
        </w:rPr>
        <w:t xml:space="preserve"> make settlement offers very quickly to people who attended </w:t>
      </w:r>
      <w:proofErr w:type="spellStart"/>
      <w:r w:rsidR="002D5E28">
        <w:rPr>
          <w:rFonts w:ascii="Arial" w:hAnsi="Arial" w:cs="Arial"/>
        </w:rPr>
        <w:t>Waimokoia</w:t>
      </w:r>
      <w:proofErr w:type="spellEnd"/>
      <w:r w:rsidR="002D5E28">
        <w:rPr>
          <w:rFonts w:ascii="Arial" w:hAnsi="Arial" w:cs="Arial"/>
        </w:rPr>
        <w:t xml:space="preserve"> Residential School (also known as Mount Wellington). The process will be extended to McKenzie and Campbell Park schools as soon as possible. Almost half of the claims we have received relate to one of these three schools.</w:t>
      </w:r>
    </w:p>
    <w:p w14:paraId="6DC36CC7" w14:textId="401ED407" w:rsidR="002D5E28" w:rsidRDefault="002D5E28" w:rsidP="002D5E28">
      <w:pPr>
        <w:spacing w:after="0" w:line="240" w:lineRule="auto"/>
        <w:rPr>
          <w:rFonts w:ascii="Arial" w:hAnsi="Arial" w:cs="Arial"/>
        </w:rPr>
      </w:pPr>
      <w:r>
        <w:rPr>
          <w:rFonts w:ascii="Arial" w:hAnsi="Arial" w:cs="Arial"/>
        </w:rPr>
        <w:t xml:space="preserve">If you attended </w:t>
      </w:r>
      <w:proofErr w:type="spellStart"/>
      <w:r>
        <w:rPr>
          <w:rFonts w:ascii="Arial" w:hAnsi="Arial" w:cs="Arial"/>
        </w:rPr>
        <w:t>Waimokoia</w:t>
      </w:r>
      <w:proofErr w:type="spellEnd"/>
      <w:r>
        <w:rPr>
          <w:rFonts w:ascii="Arial" w:hAnsi="Arial" w:cs="Arial"/>
        </w:rPr>
        <w:t xml:space="preserve"> Residential School, you have the choice of whether to have your claim processed under the rapid payment or the full assessment process.  </w:t>
      </w:r>
    </w:p>
    <w:p w14:paraId="4E4FCDCF" w14:textId="77777777" w:rsidR="0098141B" w:rsidRDefault="0098141B" w:rsidP="00301B1A">
      <w:pPr>
        <w:spacing w:before="0" w:after="0" w:line="240" w:lineRule="auto"/>
        <w:rPr>
          <w:rFonts w:ascii="Arial" w:hAnsi="Arial" w:cs="Arial"/>
        </w:rPr>
      </w:pPr>
    </w:p>
    <w:p w14:paraId="6CBB410B" w14:textId="77777777" w:rsidR="00047A2C" w:rsidRPr="00466717" w:rsidRDefault="00047A2C" w:rsidP="00047A2C">
      <w:pPr>
        <w:spacing w:before="0" w:after="0" w:line="240" w:lineRule="auto"/>
        <w:rPr>
          <w:rFonts w:ascii="Arial" w:hAnsi="Arial" w:cs="Arial"/>
          <w:sz w:val="12"/>
          <w:szCs w:val="12"/>
        </w:rPr>
      </w:pPr>
    </w:p>
    <w:tbl>
      <w:tblPr>
        <w:tblStyle w:val="TableGrid"/>
        <w:tblW w:w="10490" w:type="dxa"/>
        <w:tblInd w:w="-86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844"/>
        <w:gridCol w:w="4819"/>
        <w:gridCol w:w="3827"/>
      </w:tblGrid>
      <w:tr w:rsidR="002D5E28" w:rsidRPr="008B5CE7" w14:paraId="344FBA68" w14:textId="77777777" w:rsidTr="00466717">
        <w:trPr>
          <w:trHeight w:val="221"/>
        </w:trPr>
        <w:tc>
          <w:tcPr>
            <w:tcW w:w="1844" w:type="dxa"/>
            <w:shd w:val="clear" w:color="auto" w:fill="C45911" w:themeFill="accent2" w:themeFillShade="BF"/>
          </w:tcPr>
          <w:p w14:paraId="5DAFB3C3" w14:textId="77777777" w:rsidR="002D5E28" w:rsidRPr="008B5CE7" w:rsidRDefault="002D5E28" w:rsidP="00806CEE">
            <w:pPr>
              <w:spacing w:before="0" w:after="0" w:line="259" w:lineRule="auto"/>
              <w:rPr>
                <w:rFonts w:ascii="Arial" w:hAnsi="Arial" w:cs="Arial"/>
                <w:b/>
                <w:bCs/>
                <w:color w:val="FFFFFF" w:themeColor="background1"/>
                <w:sz w:val="20"/>
                <w:szCs w:val="20"/>
              </w:rPr>
            </w:pPr>
          </w:p>
        </w:tc>
        <w:tc>
          <w:tcPr>
            <w:tcW w:w="4819" w:type="dxa"/>
            <w:shd w:val="clear" w:color="auto" w:fill="C45911" w:themeFill="accent2" w:themeFillShade="BF"/>
          </w:tcPr>
          <w:p w14:paraId="389028D1" w14:textId="77777777" w:rsidR="002D5E28" w:rsidRPr="008B5CE7" w:rsidRDefault="002D5E28" w:rsidP="00806CEE">
            <w:pPr>
              <w:spacing w:before="0" w:after="0" w:line="259" w:lineRule="auto"/>
              <w:rPr>
                <w:rFonts w:ascii="Arial" w:hAnsi="Arial" w:cs="Arial"/>
                <w:b/>
                <w:bCs/>
                <w:color w:val="FFFFFF" w:themeColor="background1"/>
                <w:sz w:val="20"/>
                <w:szCs w:val="20"/>
              </w:rPr>
            </w:pPr>
            <w:r w:rsidRPr="008B5CE7">
              <w:rPr>
                <w:rFonts w:ascii="Arial" w:hAnsi="Arial" w:cs="Arial"/>
                <w:b/>
                <w:bCs/>
                <w:color w:val="FFFFFF" w:themeColor="background1"/>
                <w:sz w:val="20"/>
                <w:szCs w:val="20"/>
              </w:rPr>
              <w:t>Rapid payment</w:t>
            </w:r>
          </w:p>
        </w:tc>
        <w:tc>
          <w:tcPr>
            <w:tcW w:w="3827" w:type="dxa"/>
            <w:shd w:val="clear" w:color="auto" w:fill="C45911" w:themeFill="accent2" w:themeFillShade="BF"/>
          </w:tcPr>
          <w:p w14:paraId="0D7A9FC3" w14:textId="77777777" w:rsidR="002D5E28" w:rsidRPr="008B5CE7" w:rsidRDefault="002D5E28" w:rsidP="00806CEE">
            <w:pPr>
              <w:spacing w:before="0" w:after="0" w:line="259" w:lineRule="auto"/>
              <w:rPr>
                <w:rFonts w:ascii="Arial" w:hAnsi="Arial" w:cs="Arial"/>
                <w:b/>
                <w:bCs/>
                <w:color w:val="FFFFFF" w:themeColor="background1"/>
                <w:sz w:val="20"/>
                <w:szCs w:val="20"/>
              </w:rPr>
            </w:pPr>
            <w:r w:rsidRPr="008B5CE7">
              <w:rPr>
                <w:rFonts w:ascii="Arial" w:hAnsi="Arial" w:cs="Arial"/>
                <w:b/>
                <w:bCs/>
                <w:color w:val="FFFFFF" w:themeColor="background1"/>
                <w:sz w:val="20"/>
                <w:szCs w:val="20"/>
              </w:rPr>
              <w:t>Full Assessment</w:t>
            </w:r>
          </w:p>
        </w:tc>
      </w:tr>
      <w:tr w:rsidR="002D5E28" w:rsidRPr="008B5CE7" w14:paraId="648B694F" w14:textId="77777777" w:rsidTr="00466717">
        <w:trPr>
          <w:trHeight w:val="388"/>
        </w:trPr>
        <w:tc>
          <w:tcPr>
            <w:tcW w:w="1844" w:type="dxa"/>
            <w:shd w:val="clear" w:color="auto" w:fill="C45911" w:themeFill="accent2" w:themeFillShade="BF"/>
          </w:tcPr>
          <w:p w14:paraId="71AEF4F4" w14:textId="77777777" w:rsidR="002D5E28" w:rsidRPr="008B5CE7" w:rsidRDefault="002D5E28" w:rsidP="00806CEE">
            <w:pPr>
              <w:spacing w:before="0" w:after="0" w:line="259" w:lineRule="auto"/>
              <w:rPr>
                <w:rFonts w:ascii="Arial" w:hAnsi="Arial" w:cs="Arial"/>
                <w:color w:val="FFFFFF" w:themeColor="background1"/>
                <w:sz w:val="20"/>
                <w:szCs w:val="20"/>
              </w:rPr>
            </w:pPr>
            <w:r w:rsidRPr="008B5CE7">
              <w:rPr>
                <w:rFonts w:ascii="Arial" w:hAnsi="Arial" w:cs="Arial"/>
                <w:color w:val="FFFFFF" w:themeColor="background1"/>
                <w:sz w:val="20"/>
                <w:szCs w:val="20"/>
              </w:rPr>
              <w:t>Interview with assessor</w:t>
            </w:r>
          </w:p>
        </w:tc>
        <w:tc>
          <w:tcPr>
            <w:tcW w:w="4819" w:type="dxa"/>
            <w:shd w:val="clear" w:color="auto" w:fill="F7CAAC" w:themeFill="accent2" w:themeFillTint="66"/>
          </w:tcPr>
          <w:p w14:paraId="5FF8384A" w14:textId="77777777" w:rsidR="002D5E28" w:rsidRPr="002D55CD" w:rsidRDefault="002D5E28" w:rsidP="00806CEE">
            <w:pPr>
              <w:spacing w:before="0" w:after="0" w:line="259" w:lineRule="auto"/>
              <w:rPr>
                <w:rFonts w:ascii="Arial" w:hAnsi="Arial" w:cs="Arial"/>
                <w:sz w:val="18"/>
                <w:szCs w:val="18"/>
              </w:rPr>
            </w:pPr>
            <w:r w:rsidRPr="002D55CD">
              <w:rPr>
                <w:rFonts w:ascii="Arial" w:hAnsi="Arial" w:cs="Arial"/>
                <w:sz w:val="18"/>
                <w:szCs w:val="18"/>
              </w:rPr>
              <w:t>Not available</w:t>
            </w:r>
          </w:p>
        </w:tc>
        <w:tc>
          <w:tcPr>
            <w:tcW w:w="3827" w:type="dxa"/>
            <w:shd w:val="clear" w:color="auto" w:fill="F7CAAC" w:themeFill="accent2" w:themeFillTint="66"/>
          </w:tcPr>
          <w:p w14:paraId="50944E44" w14:textId="77777777" w:rsidR="002D5E28" w:rsidRPr="002D55CD" w:rsidRDefault="002D5E28" w:rsidP="00806CEE">
            <w:pPr>
              <w:spacing w:before="0" w:after="0" w:line="259" w:lineRule="auto"/>
              <w:rPr>
                <w:rFonts w:ascii="Arial" w:hAnsi="Arial" w:cs="Arial"/>
                <w:sz w:val="18"/>
                <w:szCs w:val="18"/>
              </w:rPr>
            </w:pPr>
            <w:r w:rsidRPr="002D55CD">
              <w:rPr>
                <w:rFonts w:ascii="Arial" w:hAnsi="Arial" w:cs="Arial"/>
                <w:sz w:val="18"/>
                <w:szCs w:val="18"/>
              </w:rPr>
              <w:t>You can choose to meet with an assessor, but you don’t have to</w:t>
            </w:r>
          </w:p>
        </w:tc>
      </w:tr>
      <w:tr w:rsidR="002D5E28" w:rsidRPr="008B5CE7" w14:paraId="30587B5A" w14:textId="77777777" w:rsidTr="00466717">
        <w:tc>
          <w:tcPr>
            <w:tcW w:w="1844" w:type="dxa"/>
            <w:shd w:val="clear" w:color="auto" w:fill="C45911" w:themeFill="accent2" w:themeFillShade="BF"/>
          </w:tcPr>
          <w:p w14:paraId="5353D709" w14:textId="77777777" w:rsidR="002D5E28" w:rsidRPr="008B5CE7" w:rsidRDefault="002D5E28" w:rsidP="00806CEE">
            <w:pPr>
              <w:spacing w:before="0" w:after="0" w:line="259" w:lineRule="auto"/>
              <w:rPr>
                <w:rFonts w:ascii="Arial" w:hAnsi="Arial" w:cs="Arial"/>
                <w:color w:val="FFFFFF" w:themeColor="background1"/>
                <w:sz w:val="20"/>
                <w:szCs w:val="20"/>
              </w:rPr>
            </w:pPr>
            <w:r w:rsidRPr="008B5CE7">
              <w:rPr>
                <w:rFonts w:ascii="Arial" w:hAnsi="Arial" w:cs="Arial"/>
                <w:color w:val="FFFFFF" w:themeColor="background1"/>
                <w:sz w:val="20"/>
                <w:szCs w:val="20"/>
              </w:rPr>
              <w:t>Assessment of allegations</w:t>
            </w:r>
          </w:p>
        </w:tc>
        <w:tc>
          <w:tcPr>
            <w:tcW w:w="4819" w:type="dxa"/>
            <w:shd w:val="clear" w:color="auto" w:fill="F7CAAC" w:themeFill="accent2" w:themeFillTint="66"/>
          </w:tcPr>
          <w:p w14:paraId="526D5E38" w14:textId="77777777" w:rsidR="002D5E28" w:rsidRPr="002D55CD" w:rsidRDefault="002D5E28" w:rsidP="00806CEE">
            <w:pPr>
              <w:spacing w:before="0" w:after="0" w:line="259" w:lineRule="auto"/>
              <w:rPr>
                <w:rFonts w:ascii="Arial" w:hAnsi="Arial" w:cs="Arial"/>
                <w:sz w:val="18"/>
                <w:szCs w:val="18"/>
              </w:rPr>
            </w:pPr>
            <w:r w:rsidRPr="002D55CD">
              <w:rPr>
                <w:rFonts w:ascii="Arial" w:hAnsi="Arial" w:cs="Arial"/>
                <w:sz w:val="18"/>
                <w:szCs w:val="18"/>
              </w:rPr>
              <w:t>Allegations are not collected or assessed, though you are welcome to provide us with a list of allegations</w:t>
            </w:r>
          </w:p>
        </w:tc>
        <w:tc>
          <w:tcPr>
            <w:tcW w:w="3827" w:type="dxa"/>
            <w:shd w:val="clear" w:color="auto" w:fill="F7CAAC" w:themeFill="accent2" w:themeFillTint="66"/>
          </w:tcPr>
          <w:p w14:paraId="48C45E0A" w14:textId="77777777" w:rsidR="002D5E28" w:rsidRPr="002D55CD" w:rsidRDefault="002D5E28" w:rsidP="00806CEE">
            <w:pPr>
              <w:spacing w:before="0" w:after="0" w:line="259" w:lineRule="auto"/>
              <w:rPr>
                <w:rFonts w:ascii="Arial" w:hAnsi="Arial" w:cs="Arial"/>
                <w:sz w:val="18"/>
                <w:szCs w:val="18"/>
              </w:rPr>
            </w:pPr>
            <w:r w:rsidRPr="002D55CD">
              <w:rPr>
                <w:rFonts w:ascii="Arial" w:hAnsi="Arial" w:cs="Arial"/>
                <w:sz w:val="18"/>
                <w:szCs w:val="18"/>
              </w:rPr>
              <w:t>Allegations are collected and considered by an assessor</w:t>
            </w:r>
          </w:p>
        </w:tc>
      </w:tr>
      <w:tr w:rsidR="002D5E28" w:rsidRPr="008B5CE7" w14:paraId="72D405CF" w14:textId="77777777" w:rsidTr="00466717">
        <w:tc>
          <w:tcPr>
            <w:tcW w:w="1844" w:type="dxa"/>
            <w:shd w:val="clear" w:color="auto" w:fill="C45911" w:themeFill="accent2" w:themeFillShade="BF"/>
          </w:tcPr>
          <w:p w14:paraId="4D80FDBE" w14:textId="055DC948" w:rsidR="002D5E28" w:rsidRPr="008B5CE7" w:rsidRDefault="002D5E28" w:rsidP="00806CEE">
            <w:pPr>
              <w:spacing w:before="0" w:after="0" w:line="259" w:lineRule="auto"/>
              <w:rPr>
                <w:rFonts w:ascii="Arial" w:hAnsi="Arial" w:cs="Arial"/>
                <w:color w:val="FFFFFF" w:themeColor="background1"/>
                <w:sz w:val="20"/>
                <w:szCs w:val="20"/>
              </w:rPr>
            </w:pPr>
            <w:r w:rsidRPr="008B5CE7">
              <w:rPr>
                <w:rFonts w:ascii="Arial" w:hAnsi="Arial" w:cs="Arial"/>
                <w:color w:val="FFFFFF" w:themeColor="background1"/>
                <w:sz w:val="20"/>
                <w:szCs w:val="20"/>
              </w:rPr>
              <w:t>Wellbeing support</w:t>
            </w:r>
          </w:p>
        </w:tc>
        <w:tc>
          <w:tcPr>
            <w:tcW w:w="8646" w:type="dxa"/>
            <w:gridSpan w:val="2"/>
            <w:shd w:val="clear" w:color="auto" w:fill="F7CAAC" w:themeFill="accent2" w:themeFillTint="66"/>
          </w:tcPr>
          <w:p w14:paraId="689337E4" w14:textId="77777777" w:rsidR="002D5E28" w:rsidRPr="002D55CD" w:rsidRDefault="002D5E28" w:rsidP="00806CEE">
            <w:pPr>
              <w:spacing w:before="0" w:after="0" w:line="259" w:lineRule="auto"/>
              <w:jc w:val="center"/>
              <w:rPr>
                <w:rFonts w:ascii="Arial" w:hAnsi="Arial" w:cs="Arial"/>
                <w:sz w:val="18"/>
                <w:szCs w:val="18"/>
              </w:rPr>
            </w:pPr>
            <w:r w:rsidRPr="002D55CD">
              <w:rPr>
                <w:rFonts w:ascii="Arial" w:hAnsi="Arial" w:cs="Arial"/>
                <w:sz w:val="18"/>
                <w:szCs w:val="18"/>
              </w:rPr>
              <w:t>The same wellbeing supports are available for all claimants, regardless of which process you choose</w:t>
            </w:r>
          </w:p>
        </w:tc>
      </w:tr>
      <w:tr w:rsidR="002D5E28" w:rsidRPr="008B5CE7" w14:paraId="1DAAD2B7" w14:textId="77777777" w:rsidTr="00466717">
        <w:tc>
          <w:tcPr>
            <w:tcW w:w="1844" w:type="dxa"/>
            <w:shd w:val="clear" w:color="auto" w:fill="C45911" w:themeFill="accent2" w:themeFillShade="BF"/>
          </w:tcPr>
          <w:p w14:paraId="4AEFCA30" w14:textId="77777777" w:rsidR="002D5E28" w:rsidRPr="008B5CE7" w:rsidRDefault="002D5E28" w:rsidP="00806CEE">
            <w:pPr>
              <w:spacing w:before="0" w:after="0" w:line="259" w:lineRule="auto"/>
              <w:rPr>
                <w:rFonts w:ascii="Arial" w:hAnsi="Arial" w:cs="Arial"/>
                <w:color w:val="FFFFFF" w:themeColor="background1"/>
                <w:sz w:val="20"/>
                <w:szCs w:val="20"/>
              </w:rPr>
            </w:pPr>
            <w:r w:rsidRPr="008B5CE7">
              <w:rPr>
                <w:rFonts w:ascii="Arial" w:hAnsi="Arial" w:cs="Arial"/>
                <w:color w:val="FFFFFF" w:themeColor="background1"/>
                <w:sz w:val="20"/>
                <w:szCs w:val="20"/>
              </w:rPr>
              <w:t>Payment amounts</w:t>
            </w:r>
          </w:p>
        </w:tc>
        <w:tc>
          <w:tcPr>
            <w:tcW w:w="4819" w:type="dxa"/>
            <w:shd w:val="clear" w:color="auto" w:fill="F7CAAC" w:themeFill="accent2" w:themeFillTint="66"/>
          </w:tcPr>
          <w:p w14:paraId="6C2C742B" w14:textId="4B846D87" w:rsidR="002D5E28" w:rsidRPr="002D55CD" w:rsidRDefault="00466717" w:rsidP="00806CEE">
            <w:pPr>
              <w:spacing w:before="0" w:after="0" w:line="259" w:lineRule="auto"/>
              <w:rPr>
                <w:rFonts w:ascii="Arial" w:hAnsi="Arial" w:cs="Arial"/>
                <w:sz w:val="18"/>
                <w:szCs w:val="18"/>
              </w:rPr>
            </w:pPr>
            <w:r>
              <w:rPr>
                <w:rFonts w:ascii="Arial" w:hAnsi="Arial" w:cs="Arial"/>
                <w:sz w:val="18"/>
                <w:szCs w:val="18"/>
              </w:rPr>
              <w:t>P</w:t>
            </w:r>
            <w:r w:rsidR="00B46C11" w:rsidRPr="002D55CD">
              <w:rPr>
                <w:rFonts w:ascii="Arial" w:hAnsi="Arial" w:cs="Arial"/>
                <w:sz w:val="18"/>
                <w:szCs w:val="18"/>
              </w:rPr>
              <w:t xml:space="preserve">ayments </w:t>
            </w:r>
            <w:r>
              <w:rPr>
                <w:rFonts w:ascii="Arial" w:hAnsi="Arial" w:cs="Arial"/>
                <w:sz w:val="18"/>
                <w:szCs w:val="18"/>
              </w:rPr>
              <w:t>are</w:t>
            </w:r>
            <w:r w:rsidR="00B46C11" w:rsidRPr="002D55CD">
              <w:rPr>
                <w:rFonts w:ascii="Arial" w:hAnsi="Arial" w:cs="Arial"/>
                <w:sz w:val="18"/>
                <w:szCs w:val="18"/>
              </w:rPr>
              <w:t xml:space="preserve"> designed to reflect</w:t>
            </w:r>
            <w:r w:rsidR="009C5E28" w:rsidRPr="002D55CD">
              <w:rPr>
                <w:rFonts w:ascii="Arial" w:hAnsi="Arial" w:cs="Arial"/>
                <w:sz w:val="18"/>
                <w:szCs w:val="18"/>
              </w:rPr>
              <w:t xml:space="preserve"> average</w:t>
            </w:r>
            <w:r>
              <w:rPr>
                <w:rFonts w:ascii="Arial" w:hAnsi="Arial" w:cs="Arial"/>
                <w:sz w:val="18"/>
                <w:szCs w:val="18"/>
              </w:rPr>
              <w:t xml:space="preserve"> payments</w:t>
            </w:r>
            <w:r w:rsidR="009C5E28" w:rsidRPr="002D55CD">
              <w:rPr>
                <w:rFonts w:ascii="Arial" w:hAnsi="Arial" w:cs="Arial"/>
                <w:sz w:val="18"/>
                <w:szCs w:val="18"/>
              </w:rPr>
              <w:t xml:space="preserve"> under</w:t>
            </w:r>
            <w:r w:rsidR="002D5E28" w:rsidRPr="002D55CD">
              <w:rPr>
                <w:rFonts w:ascii="Arial" w:hAnsi="Arial" w:cs="Arial"/>
                <w:sz w:val="18"/>
                <w:szCs w:val="18"/>
              </w:rPr>
              <w:t xml:space="preserve"> full assessment, but </w:t>
            </w:r>
            <w:r w:rsidR="00B46C11" w:rsidRPr="002D55CD">
              <w:rPr>
                <w:rFonts w:ascii="Arial" w:hAnsi="Arial" w:cs="Arial"/>
                <w:sz w:val="18"/>
                <w:szCs w:val="18"/>
              </w:rPr>
              <w:t xml:space="preserve">payments to individual claimants </w:t>
            </w:r>
            <w:r w:rsidR="002D5E28" w:rsidRPr="002D55CD">
              <w:rPr>
                <w:rFonts w:ascii="Arial" w:hAnsi="Arial" w:cs="Arial"/>
                <w:sz w:val="18"/>
                <w:szCs w:val="18"/>
              </w:rPr>
              <w:t xml:space="preserve">could be lower </w:t>
            </w:r>
            <w:r>
              <w:rPr>
                <w:rFonts w:ascii="Arial" w:hAnsi="Arial" w:cs="Arial"/>
                <w:sz w:val="18"/>
                <w:szCs w:val="18"/>
              </w:rPr>
              <w:t>in cases of</w:t>
            </w:r>
            <w:r w:rsidR="002D5E28" w:rsidRPr="002D55CD">
              <w:rPr>
                <w:rFonts w:ascii="Arial" w:hAnsi="Arial" w:cs="Arial"/>
                <w:sz w:val="18"/>
                <w:szCs w:val="18"/>
              </w:rPr>
              <w:t xml:space="preserve"> severe abuse by a convicted offender </w:t>
            </w:r>
          </w:p>
        </w:tc>
        <w:tc>
          <w:tcPr>
            <w:tcW w:w="3827" w:type="dxa"/>
            <w:shd w:val="clear" w:color="auto" w:fill="F7CAAC" w:themeFill="accent2" w:themeFillTint="66"/>
          </w:tcPr>
          <w:p w14:paraId="00718292" w14:textId="77777777" w:rsidR="002D5E28" w:rsidRPr="002D55CD" w:rsidRDefault="002D5E28" w:rsidP="00806CEE">
            <w:pPr>
              <w:spacing w:before="0" w:after="0" w:line="259" w:lineRule="auto"/>
              <w:rPr>
                <w:rFonts w:ascii="Arial" w:hAnsi="Arial" w:cs="Arial"/>
                <w:sz w:val="18"/>
                <w:szCs w:val="18"/>
              </w:rPr>
            </w:pPr>
            <w:r w:rsidRPr="002D55CD">
              <w:rPr>
                <w:rFonts w:ascii="Arial" w:hAnsi="Arial" w:cs="Arial"/>
                <w:sz w:val="18"/>
                <w:szCs w:val="18"/>
              </w:rPr>
              <w:t>Payments are based on assessor findings, calculated with reference to similar resolved claims to maintain consistency</w:t>
            </w:r>
          </w:p>
        </w:tc>
      </w:tr>
      <w:tr w:rsidR="002D5E28" w:rsidRPr="008B5CE7" w14:paraId="7D112BB7" w14:textId="77777777" w:rsidTr="00466717">
        <w:tc>
          <w:tcPr>
            <w:tcW w:w="1844" w:type="dxa"/>
            <w:shd w:val="clear" w:color="auto" w:fill="C45911" w:themeFill="accent2" w:themeFillShade="BF"/>
          </w:tcPr>
          <w:p w14:paraId="3D626862" w14:textId="77777777" w:rsidR="002D5E28" w:rsidRPr="008B5CE7" w:rsidRDefault="002D5E28" w:rsidP="00806CEE">
            <w:pPr>
              <w:spacing w:before="0" w:after="0" w:line="259" w:lineRule="auto"/>
              <w:rPr>
                <w:rFonts w:ascii="Arial" w:hAnsi="Arial" w:cs="Arial"/>
                <w:color w:val="FFFFFF" w:themeColor="background1"/>
                <w:sz w:val="20"/>
                <w:szCs w:val="20"/>
              </w:rPr>
            </w:pPr>
            <w:r w:rsidRPr="008B5CE7">
              <w:rPr>
                <w:rFonts w:ascii="Arial" w:hAnsi="Arial" w:cs="Arial"/>
                <w:color w:val="FFFFFF" w:themeColor="background1"/>
                <w:sz w:val="20"/>
                <w:szCs w:val="20"/>
              </w:rPr>
              <w:t>Legal fees</w:t>
            </w:r>
          </w:p>
        </w:tc>
        <w:tc>
          <w:tcPr>
            <w:tcW w:w="8646" w:type="dxa"/>
            <w:gridSpan w:val="2"/>
            <w:shd w:val="clear" w:color="auto" w:fill="F7CAAC" w:themeFill="accent2" w:themeFillTint="66"/>
          </w:tcPr>
          <w:p w14:paraId="034B5BE6" w14:textId="1D022DB2" w:rsidR="002D5E28" w:rsidRPr="002D55CD" w:rsidRDefault="002D5E28" w:rsidP="00806CEE">
            <w:pPr>
              <w:spacing w:before="0" w:after="0" w:line="259" w:lineRule="auto"/>
              <w:jc w:val="center"/>
              <w:rPr>
                <w:rFonts w:ascii="Arial" w:hAnsi="Arial" w:cs="Arial"/>
                <w:sz w:val="18"/>
                <w:szCs w:val="18"/>
              </w:rPr>
            </w:pPr>
            <w:r w:rsidRPr="002D55CD">
              <w:rPr>
                <w:rFonts w:ascii="Arial" w:hAnsi="Arial" w:cs="Arial"/>
                <w:sz w:val="18"/>
                <w:szCs w:val="18"/>
              </w:rPr>
              <w:t>We will reimburse your</w:t>
            </w:r>
            <w:r w:rsidR="00362E90">
              <w:rPr>
                <w:rFonts w:ascii="Arial" w:hAnsi="Arial" w:cs="Arial"/>
                <w:sz w:val="18"/>
                <w:szCs w:val="18"/>
              </w:rPr>
              <w:t xml:space="preserve"> actual and reasonable</w:t>
            </w:r>
            <w:r w:rsidRPr="002D55CD">
              <w:rPr>
                <w:rFonts w:ascii="Arial" w:hAnsi="Arial" w:cs="Arial"/>
                <w:sz w:val="18"/>
                <w:szCs w:val="18"/>
              </w:rPr>
              <w:t xml:space="preserve"> legal fees, including Legal Aid</w:t>
            </w:r>
          </w:p>
        </w:tc>
      </w:tr>
      <w:tr w:rsidR="002D5E28" w:rsidRPr="008B5CE7" w14:paraId="7B2E342E" w14:textId="77777777" w:rsidTr="00466717">
        <w:tc>
          <w:tcPr>
            <w:tcW w:w="1844" w:type="dxa"/>
            <w:shd w:val="clear" w:color="auto" w:fill="C45911" w:themeFill="accent2" w:themeFillShade="BF"/>
          </w:tcPr>
          <w:p w14:paraId="16C70F49" w14:textId="77777777" w:rsidR="002D5E28" w:rsidRPr="008B5CE7" w:rsidRDefault="002D5E28" w:rsidP="00806CEE">
            <w:pPr>
              <w:spacing w:before="0" w:after="0" w:line="259" w:lineRule="auto"/>
              <w:rPr>
                <w:rFonts w:ascii="Arial" w:hAnsi="Arial" w:cs="Arial"/>
                <w:color w:val="FFFFFF" w:themeColor="background1"/>
                <w:sz w:val="20"/>
                <w:szCs w:val="20"/>
              </w:rPr>
            </w:pPr>
            <w:r w:rsidRPr="008B5CE7">
              <w:rPr>
                <w:rFonts w:ascii="Arial" w:hAnsi="Arial" w:cs="Arial"/>
                <w:color w:val="FFFFFF" w:themeColor="background1"/>
                <w:sz w:val="20"/>
                <w:szCs w:val="20"/>
              </w:rPr>
              <w:t>Redress options</w:t>
            </w:r>
          </w:p>
        </w:tc>
        <w:tc>
          <w:tcPr>
            <w:tcW w:w="4819" w:type="dxa"/>
            <w:shd w:val="clear" w:color="auto" w:fill="F7CAAC" w:themeFill="accent2" w:themeFillTint="66"/>
          </w:tcPr>
          <w:p w14:paraId="6DA21B0A" w14:textId="77777777" w:rsidR="002D5E28" w:rsidRPr="002D55CD" w:rsidRDefault="002D5E28" w:rsidP="00806CEE">
            <w:pPr>
              <w:spacing w:before="0" w:after="0" w:line="259" w:lineRule="auto"/>
              <w:rPr>
                <w:rFonts w:ascii="Arial" w:hAnsi="Arial" w:cs="Arial"/>
                <w:sz w:val="18"/>
                <w:szCs w:val="18"/>
              </w:rPr>
            </w:pPr>
            <w:r w:rsidRPr="002D55CD">
              <w:rPr>
                <w:rFonts w:ascii="Arial" w:hAnsi="Arial" w:cs="Arial"/>
                <w:sz w:val="18"/>
                <w:szCs w:val="18"/>
              </w:rPr>
              <w:t>Financial payment and apology</w:t>
            </w:r>
          </w:p>
        </w:tc>
        <w:tc>
          <w:tcPr>
            <w:tcW w:w="3827" w:type="dxa"/>
            <w:shd w:val="clear" w:color="auto" w:fill="F7CAAC" w:themeFill="accent2" w:themeFillTint="66"/>
          </w:tcPr>
          <w:p w14:paraId="7EF43F52" w14:textId="294DB462" w:rsidR="002D5E28" w:rsidRPr="002D55CD" w:rsidRDefault="002D5E28" w:rsidP="00806CEE">
            <w:pPr>
              <w:spacing w:before="0" w:after="0" w:line="259" w:lineRule="auto"/>
              <w:rPr>
                <w:rFonts w:ascii="Arial" w:hAnsi="Arial" w:cs="Arial"/>
                <w:sz w:val="18"/>
                <w:szCs w:val="18"/>
              </w:rPr>
            </w:pPr>
            <w:r w:rsidRPr="002D55CD">
              <w:rPr>
                <w:rFonts w:ascii="Arial" w:hAnsi="Arial" w:cs="Arial"/>
                <w:sz w:val="18"/>
                <w:szCs w:val="18"/>
              </w:rPr>
              <w:t xml:space="preserve">Flexible – most people want a financial payment and apology, but we will </w:t>
            </w:r>
            <w:r w:rsidR="00466717">
              <w:rPr>
                <w:rFonts w:ascii="Arial" w:hAnsi="Arial" w:cs="Arial"/>
                <w:sz w:val="18"/>
                <w:szCs w:val="18"/>
              </w:rPr>
              <w:t>discuss this with you</w:t>
            </w:r>
            <w:r w:rsidRPr="002D55CD">
              <w:rPr>
                <w:rFonts w:ascii="Arial" w:hAnsi="Arial" w:cs="Arial"/>
                <w:sz w:val="18"/>
                <w:szCs w:val="18"/>
              </w:rPr>
              <w:t xml:space="preserve"> and can be flexible </w:t>
            </w:r>
          </w:p>
        </w:tc>
      </w:tr>
      <w:tr w:rsidR="002D5E28" w:rsidRPr="008B5CE7" w14:paraId="21C4B996" w14:textId="77777777" w:rsidTr="00466717">
        <w:tc>
          <w:tcPr>
            <w:tcW w:w="1844" w:type="dxa"/>
            <w:shd w:val="clear" w:color="auto" w:fill="C45911" w:themeFill="accent2" w:themeFillShade="BF"/>
          </w:tcPr>
          <w:p w14:paraId="3694D19B" w14:textId="77777777" w:rsidR="002D5E28" w:rsidRPr="008B5CE7" w:rsidRDefault="002D5E28" w:rsidP="00806CEE">
            <w:pPr>
              <w:spacing w:before="0" w:after="0" w:line="259" w:lineRule="auto"/>
              <w:rPr>
                <w:rFonts w:ascii="Arial" w:hAnsi="Arial" w:cs="Arial"/>
                <w:color w:val="FFFFFF" w:themeColor="background1"/>
                <w:sz w:val="20"/>
                <w:szCs w:val="20"/>
              </w:rPr>
            </w:pPr>
            <w:r w:rsidRPr="008B5CE7">
              <w:rPr>
                <w:rFonts w:ascii="Arial" w:hAnsi="Arial" w:cs="Arial"/>
                <w:color w:val="FFFFFF" w:themeColor="background1"/>
                <w:sz w:val="20"/>
                <w:szCs w:val="20"/>
              </w:rPr>
              <w:t xml:space="preserve">Apology </w:t>
            </w:r>
          </w:p>
        </w:tc>
        <w:tc>
          <w:tcPr>
            <w:tcW w:w="4819" w:type="dxa"/>
            <w:shd w:val="clear" w:color="auto" w:fill="F7CAAC" w:themeFill="accent2" w:themeFillTint="66"/>
          </w:tcPr>
          <w:p w14:paraId="0639FBC2" w14:textId="77777777" w:rsidR="002D5E28" w:rsidRPr="002D55CD" w:rsidRDefault="002D5E28" w:rsidP="00806CEE">
            <w:pPr>
              <w:spacing w:before="0" w:after="0" w:line="259" w:lineRule="auto"/>
              <w:rPr>
                <w:rFonts w:ascii="Arial" w:hAnsi="Arial" w:cs="Arial"/>
                <w:sz w:val="18"/>
                <w:szCs w:val="18"/>
              </w:rPr>
            </w:pPr>
            <w:r w:rsidRPr="002D55CD">
              <w:rPr>
                <w:rFonts w:ascii="Arial" w:hAnsi="Arial" w:cs="Arial"/>
                <w:sz w:val="18"/>
                <w:szCs w:val="18"/>
              </w:rPr>
              <w:t>Apology from the Secretary for Education acknowledging what happened during the decade you attended</w:t>
            </w:r>
          </w:p>
        </w:tc>
        <w:tc>
          <w:tcPr>
            <w:tcW w:w="3827" w:type="dxa"/>
            <w:shd w:val="clear" w:color="auto" w:fill="F7CAAC" w:themeFill="accent2" w:themeFillTint="66"/>
          </w:tcPr>
          <w:p w14:paraId="797BE9C9" w14:textId="77777777" w:rsidR="002D5E28" w:rsidRPr="002D55CD" w:rsidRDefault="002D5E28" w:rsidP="00806CEE">
            <w:pPr>
              <w:spacing w:before="0" w:after="0" w:line="259" w:lineRule="auto"/>
              <w:rPr>
                <w:rFonts w:ascii="Arial" w:hAnsi="Arial" w:cs="Arial"/>
                <w:sz w:val="18"/>
                <w:szCs w:val="18"/>
              </w:rPr>
            </w:pPr>
            <w:r w:rsidRPr="002D55CD">
              <w:rPr>
                <w:rFonts w:ascii="Arial" w:hAnsi="Arial" w:cs="Arial"/>
                <w:sz w:val="18"/>
                <w:szCs w:val="18"/>
              </w:rPr>
              <w:t xml:space="preserve">Apology from the Secretary for Education acknowledging your allegations </w:t>
            </w:r>
          </w:p>
        </w:tc>
      </w:tr>
      <w:tr w:rsidR="002D5E28" w:rsidRPr="008B5CE7" w14:paraId="393E85D0" w14:textId="77777777" w:rsidTr="00466717">
        <w:tc>
          <w:tcPr>
            <w:tcW w:w="1844" w:type="dxa"/>
            <w:shd w:val="clear" w:color="auto" w:fill="C45911" w:themeFill="accent2" w:themeFillShade="BF"/>
          </w:tcPr>
          <w:p w14:paraId="131062D2" w14:textId="77777777" w:rsidR="002D5E28" w:rsidRPr="008B5CE7" w:rsidRDefault="002D5E28" w:rsidP="00806CEE">
            <w:pPr>
              <w:spacing w:before="0" w:after="0"/>
              <w:rPr>
                <w:rFonts w:ascii="Arial" w:hAnsi="Arial" w:cs="Arial"/>
                <w:color w:val="FFFFFF" w:themeColor="background1"/>
                <w:sz w:val="20"/>
                <w:szCs w:val="20"/>
              </w:rPr>
            </w:pPr>
            <w:r w:rsidRPr="008B5CE7">
              <w:rPr>
                <w:rFonts w:ascii="Arial" w:hAnsi="Arial" w:cs="Arial"/>
                <w:color w:val="FFFFFF" w:themeColor="background1"/>
                <w:sz w:val="20"/>
                <w:szCs w:val="20"/>
              </w:rPr>
              <w:t>Records</w:t>
            </w:r>
          </w:p>
        </w:tc>
        <w:tc>
          <w:tcPr>
            <w:tcW w:w="8646" w:type="dxa"/>
            <w:gridSpan w:val="2"/>
            <w:shd w:val="clear" w:color="auto" w:fill="F7CAAC" w:themeFill="accent2" w:themeFillTint="66"/>
          </w:tcPr>
          <w:p w14:paraId="76ABD605" w14:textId="44DE0838" w:rsidR="002D5E28" w:rsidRPr="002D55CD" w:rsidRDefault="002D5E28" w:rsidP="00806CEE">
            <w:pPr>
              <w:spacing w:before="0" w:after="0"/>
              <w:jc w:val="center"/>
              <w:rPr>
                <w:rFonts w:ascii="Arial" w:hAnsi="Arial" w:cs="Arial"/>
                <w:sz w:val="18"/>
                <w:szCs w:val="18"/>
              </w:rPr>
            </w:pPr>
            <w:r w:rsidRPr="002D55CD">
              <w:rPr>
                <w:rFonts w:ascii="Arial" w:hAnsi="Arial" w:cs="Arial"/>
                <w:sz w:val="18"/>
                <w:szCs w:val="18"/>
              </w:rPr>
              <w:t xml:space="preserve">You </w:t>
            </w:r>
            <w:r w:rsidR="00034676">
              <w:rPr>
                <w:rFonts w:ascii="Arial" w:hAnsi="Arial" w:cs="Arial"/>
                <w:sz w:val="18"/>
                <w:szCs w:val="18"/>
              </w:rPr>
              <w:t>can</w:t>
            </w:r>
            <w:r w:rsidRPr="002D55CD">
              <w:rPr>
                <w:rFonts w:ascii="Arial" w:hAnsi="Arial" w:cs="Arial"/>
                <w:sz w:val="18"/>
                <w:szCs w:val="18"/>
              </w:rPr>
              <w:t xml:space="preserve"> access your personal records under the Privacy Act 2020</w:t>
            </w:r>
          </w:p>
        </w:tc>
      </w:tr>
    </w:tbl>
    <w:p w14:paraId="79A44299" w14:textId="77777777" w:rsidR="00466717" w:rsidRPr="00466717" w:rsidRDefault="00466717" w:rsidP="00466717">
      <w:pPr>
        <w:spacing w:before="0" w:after="0"/>
        <w:rPr>
          <w:rFonts w:ascii="Arial" w:eastAsiaTheme="majorEastAsia" w:hAnsi="Arial" w:cs="Arial"/>
          <w:b/>
          <w:bCs/>
          <w:color w:val="F04F24"/>
          <w:sz w:val="12"/>
          <w:szCs w:val="12"/>
        </w:rPr>
      </w:pPr>
    </w:p>
    <w:p w14:paraId="6C886D6A" w14:textId="77777777" w:rsidR="00C35069" w:rsidRDefault="00C35069" w:rsidP="00466717">
      <w:pPr>
        <w:spacing w:before="0" w:after="0"/>
        <w:rPr>
          <w:rFonts w:ascii="Arial" w:eastAsiaTheme="majorEastAsia" w:hAnsi="Arial" w:cs="Arial"/>
          <w:b/>
          <w:bCs/>
          <w:color w:val="F04F24"/>
          <w:sz w:val="28"/>
          <w:szCs w:val="28"/>
        </w:rPr>
      </w:pPr>
    </w:p>
    <w:p w14:paraId="1CAE2D02" w14:textId="212A3D8F" w:rsidR="00466717" w:rsidRDefault="005825D2" w:rsidP="00466717">
      <w:pPr>
        <w:spacing w:before="0" w:after="0"/>
        <w:rPr>
          <w:rFonts w:ascii="Arial" w:eastAsiaTheme="majorEastAsia" w:hAnsi="Arial" w:cs="Arial"/>
          <w:b/>
          <w:bCs/>
          <w:color w:val="F04F24"/>
          <w:sz w:val="28"/>
          <w:szCs w:val="28"/>
        </w:rPr>
      </w:pPr>
      <w:r w:rsidRPr="009821F8">
        <w:rPr>
          <w:rFonts w:ascii="Arial" w:eastAsiaTheme="majorEastAsia" w:hAnsi="Arial" w:cs="Arial"/>
          <w:b/>
          <w:bCs/>
          <w:color w:val="F04F24"/>
          <w:sz w:val="28"/>
          <w:szCs w:val="28"/>
        </w:rPr>
        <w:t>Flow chart showing the rapid payment process</w:t>
      </w:r>
    </w:p>
    <w:p w14:paraId="5A062AA8" w14:textId="77777777" w:rsidR="00301B1A" w:rsidRDefault="00301B1A" w:rsidP="00466717">
      <w:pPr>
        <w:spacing w:before="0" w:after="0"/>
        <w:rPr>
          <w:rFonts w:ascii="Arial" w:eastAsiaTheme="majorEastAsia" w:hAnsi="Arial" w:cs="Arial"/>
          <w:b/>
          <w:bCs/>
          <w:color w:val="F04F24"/>
          <w:sz w:val="28"/>
          <w:szCs w:val="28"/>
        </w:rPr>
      </w:pPr>
    </w:p>
    <w:p w14:paraId="7E8FA078" w14:textId="77777777" w:rsidR="00C35069" w:rsidRDefault="007F7995" w:rsidP="00466717">
      <w:pPr>
        <w:spacing w:before="0" w:after="0"/>
        <w:rPr>
          <w:rFonts w:ascii="Arial" w:eastAsiaTheme="majorEastAsia" w:hAnsi="Arial" w:cs="Arial"/>
          <w:b/>
          <w:bCs/>
          <w:color w:val="F04F24"/>
          <w:sz w:val="28"/>
          <w:szCs w:val="28"/>
        </w:rPr>
      </w:pPr>
      <w:r>
        <w:rPr>
          <w:noProof/>
        </w:rPr>
        <w:drawing>
          <wp:inline distT="0" distB="0" distL="0" distR="0" wp14:anchorId="786BA3FA" wp14:editId="76D786F3">
            <wp:extent cx="5731510" cy="13906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1390650"/>
                    </a:xfrm>
                    <a:prstGeom prst="rect">
                      <a:avLst/>
                    </a:prstGeom>
                  </pic:spPr>
                </pic:pic>
              </a:graphicData>
            </a:graphic>
          </wp:inline>
        </w:drawing>
      </w:r>
    </w:p>
    <w:p w14:paraId="535A37E6" w14:textId="77777777" w:rsidR="00C35069" w:rsidRDefault="00C35069">
      <w:pPr>
        <w:spacing w:before="0" w:after="160"/>
        <w:rPr>
          <w:rFonts w:ascii="Arial" w:eastAsiaTheme="majorEastAsia" w:hAnsi="Arial" w:cs="Arial"/>
          <w:b/>
          <w:bCs/>
          <w:color w:val="F04F24"/>
          <w:sz w:val="28"/>
          <w:szCs w:val="28"/>
        </w:rPr>
      </w:pPr>
      <w:r>
        <w:rPr>
          <w:rFonts w:ascii="Arial" w:eastAsiaTheme="majorEastAsia" w:hAnsi="Arial" w:cs="Arial"/>
          <w:b/>
          <w:bCs/>
          <w:color w:val="F04F24"/>
          <w:sz w:val="28"/>
          <w:szCs w:val="28"/>
        </w:rPr>
        <w:br w:type="page"/>
      </w:r>
    </w:p>
    <w:p w14:paraId="70D1025B" w14:textId="670C064A" w:rsidR="002D5E28" w:rsidRPr="009821F8" w:rsidRDefault="002D5E28" w:rsidP="00466717">
      <w:pPr>
        <w:spacing w:before="0" w:after="0"/>
        <w:rPr>
          <w:rFonts w:ascii="Arial" w:eastAsiaTheme="majorEastAsia" w:hAnsi="Arial" w:cs="Arial"/>
          <w:b/>
          <w:bCs/>
          <w:color w:val="F04F24"/>
          <w:sz w:val="28"/>
          <w:szCs w:val="28"/>
        </w:rPr>
      </w:pPr>
      <w:r w:rsidRPr="009821F8">
        <w:rPr>
          <w:rFonts w:ascii="Arial" w:eastAsiaTheme="majorEastAsia" w:hAnsi="Arial" w:cs="Arial"/>
          <w:b/>
          <w:bCs/>
          <w:color w:val="F04F24"/>
          <w:sz w:val="28"/>
          <w:szCs w:val="28"/>
        </w:rPr>
        <w:lastRenderedPageBreak/>
        <w:t>Who is eligible?</w:t>
      </w:r>
    </w:p>
    <w:p w14:paraId="58F5F979" w14:textId="77777777" w:rsidR="00590295" w:rsidRPr="0015251D" w:rsidRDefault="00590295" w:rsidP="00590295">
      <w:pPr>
        <w:spacing w:before="0" w:after="0"/>
        <w:rPr>
          <w:rFonts w:ascii="Arial" w:hAnsi="Arial" w:cs="Arial"/>
        </w:rPr>
      </w:pPr>
    </w:p>
    <w:p w14:paraId="46BEB9C7" w14:textId="7EE95886" w:rsidR="002D5E28" w:rsidRDefault="002D5E28" w:rsidP="00590295">
      <w:pPr>
        <w:spacing w:before="0" w:after="0"/>
        <w:rPr>
          <w:rFonts w:ascii="Arial" w:hAnsi="Arial" w:cs="Arial"/>
        </w:rPr>
      </w:pPr>
      <w:r>
        <w:rPr>
          <w:rFonts w:ascii="Arial" w:hAnsi="Arial" w:cs="Arial"/>
        </w:rPr>
        <w:t xml:space="preserve">If </w:t>
      </w:r>
      <w:r w:rsidRPr="00434B35">
        <w:rPr>
          <w:rFonts w:ascii="Arial" w:hAnsi="Arial" w:cs="Arial"/>
        </w:rPr>
        <w:t>you believe you were abused (physical, sexual, psychological), neglected or mistreated when you attended</w:t>
      </w:r>
      <w:r>
        <w:rPr>
          <w:rFonts w:ascii="Arial" w:hAnsi="Arial" w:cs="Arial"/>
        </w:rPr>
        <w:t xml:space="preserve"> </w:t>
      </w:r>
      <w:proofErr w:type="spellStart"/>
      <w:r w:rsidRPr="006571FD">
        <w:rPr>
          <w:rFonts w:ascii="Arial" w:hAnsi="Arial" w:cs="Arial"/>
          <w:b/>
          <w:bCs/>
        </w:rPr>
        <w:t>Waimokoia</w:t>
      </w:r>
      <w:proofErr w:type="spellEnd"/>
      <w:r>
        <w:rPr>
          <w:rFonts w:ascii="Arial" w:hAnsi="Arial" w:cs="Arial"/>
        </w:rPr>
        <w:t xml:space="preserve"> </w:t>
      </w:r>
      <w:r w:rsidRPr="0025250D">
        <w:rPr>
          <w:rFonts w:ascii="Arial" w:hAnsi="Arial" w:cs="Arial"/>
          <w:b/>
          <w:bCs/>
        </w:rPr>
        <w:t>Residential School</w:t>
      </w:r>
      <w:r>
        <w:rPr>
          <w:rFonts w:ascii="Arial" w:hAnsi="Arial" w:cs="Arial"/>
        </w:rPr>
        <w:t xml:space="preserve"> and </w:t>
      </w:r>
      <w:r>
        <w:rPr>
          <w:rFonts w:ascii="Arial" w:hAnsi="Arial" w:cs="Arial"/>
          <w:b/>
          <w:bCs/>
        </w:rPr>
        <w:t xml:space="preserve">this experience has harmed you </w:t>
      </w:r>
      <w:r>
        <w:rPr>
          <w:rFonts w:ascii="Arial" w:hAnsi="Arial" w:cs="Arial"/>
        </w:rPr>
        <w:t xml:space="preserve">in some way you will meet the criteria for </w:t>
      </w:r>
      <w:r w:rsidR="00D9748C">
        <w:rPr>
          <w:rFonts w:ascii="Arial" w:hAnsi="Arial" w:cs="Arial"/>
        </w:rPr>
        <w:t>the rapid payment</w:t>
      </w:r>
      <w:r>
        <w:rPr>
          <w:rFonts w:ascii="Arial" w:hAnsi="Arial" w:cs="Arial"/>
        </w:rPr>
        <w:t xml:space="preserve"> process.</w:t>
      </w:r>
    </w:p>
    <w:p w14:paraId="327CAF5C" w14:textId="5F782105" w:rsidR="002D5E28" w:rsidRDefault="002D5E28" w:rsidP="002D5E28">
      <w:pPr>
        <w:spacing w:after="0"/>
        <w:rPr>
          <w:rFonts w:ascii="Arial" w:hAnsi="Arial" w:cs="Arial"/>
        </w:rPr>
      </w:pPr>
      <w:r w:rsidRPr="001E2EC3">
        <w:rPr>
          <w:rFonts w:ascii="Arial" w:hAnsi="Arial" w:cs="Arial"/>
        </w:rPr>
        <w:t xml:space="preserve">You can still access </w:t>
      </w:r>
      <w:r w:rsidR="00D9748C">
        <w:rPr>
          <w:rFonts w:ascii="Arial" w:hAnsi="Arial" w:cs="Arial"/>
        </w:rPr>
        <w:t>a</w:t>
      </w:r>
      <w:r w:rsidRPr="001E2EC3">
        <w:rPr>
          <w:rFonts w:ascii="Arial" w:hAnsi="Arial" w:cs="Arial"/>
        </w:rPr>
        <w:t xml:space="preserve"> </w:t>
      </w:r>
      <w:r>
        <w:rPr>
          <w:rFonts w:ascii="Arial" w:hAnsi="Arial" w:cs="Arial"/>
        </w:rPr>
        <w:t>rapid payment</w:t>
      </w:r>
      <w:r w:rsidRPr="001E2EC3">
        <w:rPr>
          <w:rFonts w:ascii="Arial" w:hAnsi="Arial" w:cs="Arial"/>
        </w:rPr>
        <w:t xml:space="preserve"> if your claim </w:t>
      </w:r>
      <w:r w:rsidR="008C7587">
        <w:rPr>
          <w:rFonts w:ascii="Arial" w:hAnsi="Arial" w:cs="Arial"/>
        </w:rPr>
        <w:t>is about</w:t>
      </w:r>
      <w:r w:rsidRPr="001E2EC3">
        <w:rPr>
          <w:rFonts w:ascii="Arial" w:hAnsi="Arial" w:cs="Arial"/>
        </w:rPr>
        <w:t xml:space="preserve"> </w:t>
      </w:r>
      <w:proofErr w:type="spellStart"/>
      <w:r w:rsidRPr="001E2EC3">
        <w:rPr>
          <w:rFonts w:ascii="Arial" w:hAnsi="Arial" w:cs="Arial"/>
        </w:rPr>
        <w:t>Waimokoia</w:t>
      </w:r>
      <w:proofErr w:type="spellEnd"/>
      <w:r w:rsidRPr="001E2EC3">
        <w:rPr>
          <w:rFonts w:ascii="Arial" w:hAnsi="Arial" w:cs="Arial"/>
        </w:rPr>
        <w:t xml:space="preserve"> school and another school</w:t>
      </w:r>
      <w:r>
        <w:rPr>
          <w:rFonts w:ascii="Arial" w:hAnsi="Arial" w:cs="Arial"/>
        </w:rPr>
        <w:t>/s</w:t>
      </w:r>
      <w:r w:rsidRPr="001E2EC3">
        <w:rPr>
          <w:rFonts w:ascii="Arial" w:hAnsi="Arial" w:cs="Arial"/>
        </w:rPr>
        <w:t xml:space="preserve">. The </w:t>
      </w:r>
      <w:proofErr w:type="spellStart"/>
      <w:r w:rsidRPr="001E2EC3">
        <w:rPr>
          <w:rFonts w:ascii="Arial" w:hAnsi="Arial" w:cs="Arial"/>
        </w:rPr>
        <w:t>Waimokoia</w:t>
      </w:r>
      <w:proofErr w:type="spellEnd"/>
      <w:r w:rsidRPr="001E2EC3">
        <w:rPr>
          <w:rFonts w:ascii="Arial" w:hAnsi="Arial" w:cs="Arial"/>
        </w:rPr>
        <w:t xml:space="preserve"> part of your claim can be processed </w:t>
      </w:r>
      <w:r w:rsidR="008C7587">
        <w:rPr>
          <w:rFonts w:ascii="Arial" w:hAnsi="Arial" w:cs="Arial"/>
        </w:rPr>
        <w:t>as a</w:t>
      </w:r>
      <w:r w:rsidRPr="001E2EC3">
        <w:rPr>
          <w:rFonts w:ascii="Arial" w:hAnsi="Arial" w:cs="Arial"/>
        </w:rPr>
        <w:t xml:space="preserve"> </w:t>
      </w:r>
      <w:r>
        <w:rPr>
          <w:rFonts w:ascii="Arial" w:hAnsi="Arial" w:cs="Arial"/>
        </w:rPr>
        <w:t>rapid payment</w:t>
      </w:r>
      <w:r w:rsidRPr="001E2EC3">
        <w:rPr>
          <w:rFonts w:ascii="Arial" w:hAnsi="Arial" w:cs="Arial"/>
        </w:rPr>
        <w:t xml:space="preserve">, while the </w:t>
      </w:r>
      <w:r w:rsidR="0025250D">
        <w:rPr>
          <w:rFonts w:ascii="Arial" w:hAnsi="Arial" w:cs="Arial"/>
        </w:rPr>
        <w:t>rest</w:t>
      </w:r>
      <w:r w:rsidRPr="001E2EC3">
        <w:rPr>
          <w:rFonts w:ascii="Arial" w:hAnsi="Arial" w:cs="Arial"/>
        </w:rPr>
        <w:t xml:space="preserve"> of your claim will be assessed under our regular process, and under </w:t>
      </w:r>
      <w:r w:rsidR="0025250D">
        <w:rPr>
          <w:rFonts w:ascii="Arial" w:hAnsi="Arial" w:cs="Arial"/>
        </w:rPr>
        <w:t>usual</w:t>
      </w:r>
      <w:r w:rsidRPr="001E2EC3">
        <w:rPr>
          <w:rFonts w:ascii="Arial" w:hAnsi="Arial" w:cs="Arial"/>
        </w:rPr>
        <w:t xml:space="preserve"> timeframes. </w:t>
      </w:r>
    </w:p>
    <w:p w14:paraId="2634865F" w14:textId="4BF29A4D" w:rsidR="002D5E28" w:rsidRDefault="002D5E28" w:rsidP="0015251D">
      <w:pPr>
        <w:spacing w:before="360" w:after="0" w:line="240" w:lineRule="auto"/>
        <w:rPr>
          <w:rFonts w:ascii="Arial" w:eastAsiaTheme="majorEastAsia" w:hAnsi="Arial" w:cs="Arial"/>
          <w:b/>
          <w:bCs/>
          <w:color w:val="F04F24"/>
          <w:sz w:val="28"/>
          <w:szCs w:val="28"/>
        </w:rPr>
      </w:pPr>
      <w:r w:rsidRPr="009821F8">
        <w:rPr>
          <w:rFonts w:ascii="Arial" w:eastAsiaTheme="majorEastAsia" w:hAnsi="Arial" w:cs="Arial"/>
          <w:b/>
          <w:bCs/>
          <w:color w:val="F04F24"/>
          <w:sz w:val="28"/>
          <w:szCs w:val="28"/>
        </w:rPr>
        <w:t>Settlement offer</w:t>
      </w:r>
      <w:r w:rsidR="000A731C">
        <w:rPr>
          <w:rFonts w:ascii="Arial" w:eastAsiaTheme="majorEastAsia" w:hAnsi="Arial" w:cs="Arial"/>
          <w:b/>
          <w:bCs/>
          <w:color w:val="F04F24"/>
          <w:sz w:val="28"/>
          <w:szCs w:val="28"/>
        </w:rPr>
        <w:t>ed</w:t>
      </w:r>
      <w:r w:rsidRPr="009821F8">
        <w:rPr>
          <w:rFonts w:ascii="Arial" w:eastAsiaTheme="majorEastAsia" w:hAnsi="Arial" w:cs="Arial"/>
          <w:b/>
          <w:bCs/>
          <w:color w:val="F04F24"/>
          <w:sz w:val="28"/>
          <w:szCs w:val="28"/>
        </w:rPr>
        <w:t xml:space="preserve"> </w:t>
      </w:r>
    </w:p>
    <w:p w14:paraId="441D5A35" w14:textId="77777777" w:rsidR="00590295" w:rsidRPr="0015251D" w:rsidRDefault="00590295" w:rsidP="00590295">
      <w:pPr>
        <w:spacing w:before="0" w:after="0"/>
        <w:rPr>
          <w:rFonts w:ascii="Arial" w:hAnsi="Arial" w:cs="Arial"/>
        </w:rPr>
      </w:pPr>
    </w:p>
    <w:p w14:paraId="4813BE0E" w14:textId="1FD18663" w:rsidR="002D5E28" w:rsidRDefault="002D5E28" w:rsidP="00590295">
      <w:pPr>
        <w:spacing w:before="0" w:after="0"/>
        <w:rPr>
          <w:rFonts w:ascii="Arial" w:hAnsi="Arial" w:cs="Arial"/>
        </w:rPr>
      </w:pPr>
      <w:r>
        <w:rPr>
          <w:rFonts w:ascii="Arial" w:hAnsi="Arial" w:cs="Arial"/>
        </w:rPr>
        <w:t>The settlement offered under the rapid payment process is a financial payment</w:t>
      </w:r>
      <w:r w:rsidR="00D617D0">
        <w:rPr>
          <w:rFonts w:ascii="Arial" w:hAnsi="Arial" w:cs="Arial"/>
        </w:rPr>
        <w:t xml:space="preserve">, payment of any </w:t>
      </w:r>
      <w:r w:rsidR="00F558CF">
        <w:rPr>
          <w:rFonts w:ascii="Arial" w:hAnsi="Arial" w:cs="Arial"/>
        </w:rPr>
        <w:t xml:space="preserve">actual and reasonable </w:t>
      </w:r>
      <w:r w:rsidR="00D617D0">
        <w:rPr>
          <w:rFonts w:ascii="Arial" w:hAnsi="Arial" w:cs="Arial"/>
        </w:rPr>
        <w:t>legal fees</w:t>
      </w:r>
      <w:r>
        <w:rPr>
          <w:rFonts w:ascii="Arial" w:hAnsi="Arial" w:cs="Arial"/>
        </w:rPr>
        <w:t xml:space="preserve"> and an apology</w:t>
      </w:r>
      <w:r w:rsidR="0065620D" w:rsidRPr="0065620D">
        <w:rPr>
          <w:rFonts w:ascii="Arial" w:hAnsi="Arial" w:cs="Arial"/>
        </w:rPr>
        <w:t xml:space="preserve"> </w:t>
      </w:r>
      <w:r w:rsidR="0065620D">
        <w:rPr>
          <w:rFonts w:ascii="Arial" w:hAnsi="Arial" w:cs="Arial"/>
        </w:rPr>
        <w:t>from the Secretary for Education</w:t>
      </w:r>
      <w:r>
        <w:rPr>
          <w:rFonts w:ascii="Arial" w:hAnsi="Arial" w:cs="Arial"/>
        </w:rPr>
        <w:t xml:space="preserve">.  </w:t>
      </w:r>
    </w:p>
    <w:p w14:paraId="175B6ABA" w14:textId="6D29F706" w:rsidR="002D5E28" w:rsidRDefault="002D5E28" w:rsidP="002D5E28">
      <w:pPr>
        <w:spacing w:after="0"/>
        <w:rPr>
          <w:rFonts w:ascii="Arial" w:hAnsi="Arial" w:cs="Arial"/>
        </w:rPr>
      </w:pPr>
      <w:r>
        <w:rPr>
          <w:rFonts w:ascii="Arial" w:hAnsi="Arial" w:cs="Arial"/>
        </w:rPr>
        <w:t>Under the full</w:t>
      </w:r>
      <w:r w:rsidR="000A275B">
        <w:rPr>
          <w:rFonts w:ascii="Arial" w:hAnsi="Arial" w:cs="Arial"/>
        </w:rPr>
        <w:t xml:space="preserve"> </w:t>
      </w:r>
      <w:r>
        <w:rPr>
          <w:rFonts w:ascii="Arial" w:hAnsi="Arial" w:cs="Arial"/>
        </w:rPr>
        <w:t xml:space="preserve">assessment </w:t>
      </w:r>
      <w:proofErr w:type="gramStart"/>
      <w:r>
        <w:rPr>
          <w:rFonts w:ascii="Arial" w:hAnsi="Arial" w:cs="Arial"/>
        </w:rPr>
        <w:t>process</w:t>
      </w:r>
      <w:proofErr w:type="gramEnd"/>
      <w:r>
        <w:rPr>
          <w:rFonts w:ascii="Arial" w:hAnsi="Arial" w:cs="Arial"/>
        </w:rPr>
        <w:t xml:space="preserve"> we collect your allegations and respond to them. We </w:t>
      </w:r>
      <w:r w:rsidR="001B7B43">
        <w:rPr>
          <w:rFonts w:ascii="Arial" w:hAnsi="Arial" w:cs="Arial"/>
        </w:rPr>
        <w:t>won’t do this</w:t>
      </w:r>
      <w:r>
        <w:rPr>
          <w:rFonts w:ascii="Arial" w:hAnsi="Arial" w:cs="Arial"/>
        </w:rPr>
        <w:t xml:space="preserve"> under the rapid payment process. You will be offered an apology for what happened during the time you attended the school, but it won’t </w:t>
      </w:r>
      <w:r w:rsidR="005A6F10">
        <w:rPr>
          <w:rFonts w:ascii="Arial" w:hAnsi="Arial" w:cs="Arial"/>
        </w:rPr>
        <w:t>talk about</w:t>
      </w:r>
      <w:r>
        <w:rPr>
          <w:rFonts w:ascii="Arial" w:hAnsi="Arial" w:cs="Arial"/>
        </w:rPr>
        <w:t xml:space="preserve"> your allegations.</w:t>
      </w:r>
    </w:p>
    <w:p w14:paraId="67F1272D" w14:textId="256DB479" w:rsidR="002D5E28" w:rsidRDefault="002D5E28" w:rsidP="002D5E28">
      <w:pPr>
        <w:spacing w:after="0"/>
        <w:rPr>
          <w:rFonts w:ascii="Arial" w:hAnsi="Arial" w:cs="Arial"/>
        </w:rPr>
      </w:pPr>
      <w:r>
        <w:rPr>
          <w:rFonts w:ascii="Arial" w:hAnsi="Arial" w:cs="Arial"/>
        </w:rPr>
        <w:t xml:space="preserve">We have </w:t>
      </w:r>
      <w:r w:rsidR="00717242">
        <w:rPr>
          <w:rFonts w:ascii="Arial" w:hAnsi="Arial" w:cs="Arial"/>
        </w:rPr>
        <w:t>made</w:t>
      </w:r>
      <w:r>
        <w:rPr>
          <w:rFonts w:ascii="Arial" w:hAnsi="Arial" w:cs="Arial"/>
        </w:rPr>
        <w:t xml:space="preserve"> standard findings </w:t>
      </w:r>
      <w:r w:rsidR="009C5E28">
        <w:rPr>
          <w:rFonts w:ascii="Arial" w:hAnsi="Arial" w:cs="Arial"/>
        </w:rPr>
        <w:t xml:space="preserve">for settlement purposes </w:t>
      </w:r>
      <w:r>
        <w:rPr>
          <w:rFonts w:ascii="Arial" w:hAnsi="Arial" w:cs="Arial"/>
        </w:rPr>
        <w:t xml:space="preserve">about what happened at </w:t>
      </w:r>
      <w:proofErr w:type="spellStart"/>
      <w:r>
        <w:rPr>
          <w:rFonts w:ascii="Arial" w:hAnsi="Arial" w:cs="Arial"/>
        </w:rPr>
        <w:t>Waimokoia</w:t>
      </w:r>
      <w:proofErr w:type="spellEnd"/>
      <w:r>
        <w:rPr>
          <w:rFonts w:ascii="Arial" w:hAnsi="Arial" w:cs="Arial"/>
        </w:rPr>
        <w:t xml:space="preserve"> and will offer you a payment based on when you attended. We based </w:t>
      </w:r>
      <w:r w:rsidR="009C5E28">
        <w:rPr>
          <w:rFonts w:ascii="Arial" w:hAnsi="Arial" w:cs="Arial"/>
        </w:rPr>
        <w:t xml:space="preserve">settlement </w:t>
      </w:r>
      <w:r>
        <w:rPr>
          <w:rFonts w:ascii="Arial" w:hAnsi="Arial" w:cs="Arial"/>
        </w:rPr>
        <w:t xml:space="preserve">payments on the standard findings. </w:t>
      </w:r>
      <w:r w:rsidR="0065620D">
        <w:rPr>
          <w:rFonts w:ascii="Arial" w:hAnsi="Arial" w:cs="Arial"/>
        </w:rPr>
        <w:t xml:space="preserve">You can read the standard findings </w:t>
      </w:r>
      <w:r w:rsidR="000A275B">
        <w:rPr>
          <w:rFonts w:ascii="Arial" w:hAnsi="Arial" w:cs="Arial"/>
          <w:color w:val="4472C4" w:themeColor="accent1"/>
          <w:u w:val="single"/>
        </w:rPr>
        <w:t>on our website</w:t>
      </w:r>
      <w:r w:rsidR="0065620D">
        <w:rPr>
          <w:rFonts w:ascii="Arial" w:hAnsi="Arial" w:cs="Arial"/>
        </w:rPr>
        <w:t>.</w:t>
      </w:r>
    </w:p>
    <w:p w14:paraId="7C794204" w14:textId="77777777" w:rsidR="00806CEE" w:rsidRPr="009821F8" w:rsidRDefault="002D5E28" w:rsidP="0015251D">
      <w:pPr>
        <w:spacing w:before="360" w:after="0" w:line="240" w:lineRule="auto"/>
        <w:rPr>
          <w:rFonts w:ascii="Arial" w:eastAsiaTheme="majorEastAsia" w:hAnsi="Arial" w:cs="Arial"/>
          <w:b/>
          <w:bCs/>
          <w:color w:val="F04F24"/>
          <w:sz w:val="28"/>
          <w:szCs w:val="28"/>
        </w:rPr>
      </w:pPr>
      <w:r w:rsidRPr="009821F8">
        <w:rPr>
          <w:rFonts w:ascii="Arial" w:eastAsiaTheme="majorEastAsia" w:hAnsi="Arial" w:cs="Arial"/>
          <w:b/>
          <w:bCs/>
          <w:color w:val="F04F24"/>
          <w:sz w:val="28"/>
          <w:szCs w:val="28"/>
        </w:rPr>
        <w:t xml:space="preserve">Payments </w:t>
      </w:r>
      <w:r w:rsidRPr="009821F8">
        <w:rPr>
          <w:rFonts w:ascii="Arial" w:eastAsiaTheme="majorEastAsia" w:hAnsi="Arial" w:cs="Arial"/>
          <w:b/>
          <w:bCs/>
          <w:color w:val="F04F24"/>
          <w:sz w:val="28"/>
          <w:szCs w:val="28"/>
        </w:rPr>
        <w:softHyphen/>
        <w:t>– explained</w:t>
      </w:r>
    </w:p>
    <w:p w14:paraId="24AE7392" w14:textId="77777777" w:rsidR="00590295" w:rsidRPr="0015251D" w:rsidRDefault="00590295" w:rsidP="00590295">
      <w:pPr>
        <w:spacing w:before="0" w:after="0"/>
        <w:rPr>
          <w:rFonts w:ascii="Arial" w:hAnsi="Arial" w:cs="Arial"/>
        </w:rPr>
      </w:pPr>
    </w:p>
    <w:p w14:paraId="779176E6" w14:textId="53349E6C" w:rsidR="002D5E28" w:rsidRDefault="0037622B" w:rsidP="00590295">
      <w:pPr>
        <w:spacing w:before="0" w:after="0"/>
        <w:rPr>
          <w:rFonts w:ascii="Arial" w:hAnsi="Arial" w:cs="Arial"/>
        </w:rPr>
      </w:pPr>
      <w:r>
        <w:rPr>
          <w:rFonts w:ascii="Arial" w:hAnsi="Arial" w:cs="Arial"/>
        </w:rPr>
        <w:t>Rapid p</w:t>
      </w:r>
      <w:r w:rsidR="002D5E28">
        <w:rPr>
          <w:rFonts w:ascii="Arial" w:hAnsi="Arial" w:cs="Arial"/>
        </w:rPr>
        <w:t>ayment</w:t>
      </w:r>
      <w:r>
        <w:rPr>
          <w:rFonts w:ascii="Arial" w:hAnsi="Arial" w:cs="Arial"/>
        </w:rPr>
        <w:t xml:space="preserve"> offers</w:t>
      </w:r>
      <w:r w:rsidR="002D5E28">
        <w:rPr>
          <w:rFonts w:ascii="Arial" w:hAnsi="Arial" w:cs="Arial"/>
        </w:rPr>
        <w:t xml:space="preserve"> are set payment</w:t>
      </w:r>
      <w:r w:rsidR="009027E6">
        <w:rPr>
          <w:rFonts w:ascii="Arial" w:hAnsi="Arial" w:cs="Arial"/>
        </w:rPr>
        <w:t>s</w:t>
      </w:r>
      <w:r w:rsidR="002D5E28">
        <w:rPr>
          <w:rFonts w:ascii="Arial" w:hAnsi="Arial" w:cs="Arial"/>
        </w:rPr>
        <w:t xml:space="preserve"> for each decade that </w:t>
      </w:r>
      <w:proofErr w:type="spellStart"/>
      <w:r w:rsidR="002D5E28">
        <w:rPr>
          <w:rFonts w:ascii="Arial" w:hAnsi="Arial" w:cs="Arial"/>
        </w:rPr>
        <w:t>Waimokoia</w:t>
      </w:r>
      <w:proofErr w:type="spellEnd"/>
      <w:r w:rsidR="002D5E28">
        <w:rPr>
          <w:rFonts w:ascii="Arial" w:hAnsi="Arial" w:cs="Arial"/>
        </w:rPr>
        <w:t xml:space="preserve"> was open. </w:t>
      </w:r>
      <w:r w:rsidR="003B5D49">
        <w:rPr>
          <w:rFonts w:ascii="Arial" w:hAnsi="Arial" w:cs="Arial"/>
        </w:rPr>
        <w:t>T</w:t>
      </w:r>
      <w:r w:rsidR="002D5E28">
        <w:rPr>
          <w:rFonts w:ascii="Arial" w:hAnsi="Arial" w:cs="Arial"/>
        </w:rPr>
        <w:t>he</w:t>
      </w:r>
      <w:r w:rsidR="003B5D49">
        <w:rPr>
          <w:rFonts w:ascii="Arial" w:hAnsi="Arial" w:cs="Arial"/>
        </w:rPr>
        <w:t>se</w:t>
      </w:r>
      <w:r w:rsidR="002D5E28">
        <w:rPr>
          <w:rFonts w:ascii="Arial" w:hAnsi="Arial" w:cs="Arial"/>
        </w:rPr>
        <w:t xml:space="preserve"> payments</w:t>
      </w:r>
      <w:r w:rsidR="009027E6">
        <w:rPr>
          <w:rFonts w:ascii="Arial" w:hAnsi="Arial" w:cs="Arial"/>
        </w:rPr>
        <w:t xml:space="preserve"> are based on ‘standard findings’ and</w:t>
      </w:r>
      <w:r w:rsidR="002D5E28">
        <w:rPr>
          <w:rFonts w:ascii="Arial" w:hAnsi="Arial" w:cs="Arial"/>
        </w:rPr>
        <w:t xml:space="preserve"> </w:t>
      </w:r>
      <w:r w:rsidR="00467A3B">
        <w:rPr>
          <w:rFonts w:ascii="Arial" w:hAnsi="Arial" w:cs="Arial"/>
        </w:rPr>
        <w:t>are</w:t>
      </w:r>
      <w:r w:rsidR="00B46C11">
        <w:rPr>
          <w:rFonts w:ascii="Arial" w:hAnsi="Arial" w:cs="Arial"/>
        </w:rPr>
        <w:t xml:space="preserve"> designed to reflect average payments under the full assessment process</w:t>
      </w:r>
      <w:r>
        <w:rPr>
          <w:rFonts w:ascii="Arial" w:hAnsi="Arial" w:cs="Arial"/>
        </w:rPr>
        <w:t xml:space="preserve">, which </w:t>
      </w:r>
      <w:r w:rsidR="008C710C">
        <w:rPr>
          <w:rFonts w:ascii="Arial" w:hAnsi="Arial" w:cs="Arial"/>
        </w:rPr>
        <w:t>are</w:t>
      </w:r>
      <w:r>
        <w:rPr>
          <w:rFonts w:ascii="Arial" w:hAnsi="Arial" w:cs="Arial"/>
        </w:rPr>
        <w:t xml:space="preserve"> around $15,000 to $18,000</w:t>
      </w:r>
      <w:r w:rsidR="008C710C">
        <w:rPr>
          <w:rFonts w:ascii="Arial" w:hAnsi="Arial" w:cs="Arial"/>
        </w:rPr>
        <w:t xml:space="preserve">. </w:t>
      </w:r>
      <w:r w:rsidR="001106C3">
        <w:rPr>
          <w:rFonts w:ascii="Arial" w:hAnsi="Arial" w:cs="Arial"/>
        </w:rPr>
        <w:t>Payments we have made under the full process have</w:t>
      </w:r>
      <w:r w:rsidR="002D5E28">
        <w:rPr>
          <w:rFonts w:ascii="Arial" w:hAnsi="Arial" w:cs="Arial"/>
        </w:rPr>
        <w:t xml:space="preserve"> ranged from $0 to $45,000 (for extremely serious abuse by a </w:t>
      </w:r>
      <w:r w:rsidR="00E2539D">
        <w:rPr>
          <w:rFonts w:ascii="Arial" w:hAnsi="Arial" w:cs="Arial"/>
        </w:rPr>
        <w:t>convicted</w:t>
      </w:r>
      <w:r w:rsidR="002D5E28">
        <w:rPr>
          <w:rFonts w:ascii="Arial" w:hAnsi="Arial" w:cs="Arial"/>
        </w:rPr>
        <w:t xml:space="preserve"> offender</w:t>
      </w:r>
      <w:r w:rsidR="00E2539D">
        <w:rPr>
          <w:rFonts w:ascii="Arial" w:hAnsi="Arial" w:cs="Arial"/>
        </w:rPr>
        <w:t>)</w:t>
      </w:r>
      <w:r w:rsidR="002D5E28">
        <w:rPr>
          <w:rFonts w:ascii="Arial" w:hAnsi="Arial" w:cs="Arial"/>
        </w:rPr>
        <w:t xml:space="preserve">. </w:t>
      </w:r>
    </w:p>
    <w:p w14:paraId="3F5ED903" w14:textId="4680846D" w:rsidR="00275528" w:rsidRDefault="002D5E28" w:rsidP="002D5E28">
      <w:pPr>
        <w:spacing w:after="0"/>
        <w:rPr>
          <w:rFonts w:ascii="Arial" w:hAnsi="Arial" w:cs="Arial"/>
        </w:rPr>
      </w:pPr>
      <w:r>
        <w:rPr>
          <w:rFonts w:ascii="Arial" w:hAnsi="Arial" w:cs="Arial"/>
        </w:rPr>
        <w:t>You will be offered a payment</w:t>
      </w:r>
      <w:r w:rsidR="000F006D">
        <w:rPr>
          <w:rFonts w:ascii="Arial" w:hAnsi="Arial" w:cs="Arial"/>
        </w:rPr>
        <w:t xml:space="preserve"> for settlement purposes</w:t>
      </w:r>
      <w:r>
        <w:rPr>
          <w:rFonts w:ascii="Arial" w:hAnsi="Arial" w:cs="Arial"/>
        </w:rPr>
        <w:t xml:space="preserve"> depending on the decade you attended </w:t>
      </w:r>
      <w:proofErr w:type="spellStart"/>
      <w:r>
        <w:rPr>
          <w:rFonts w:ascii="Arial" w:hAnsi="Arial" w:cs="Arial"/>
        </w:rPr>
        <w:t>Waimokoia</w:t>
      </w:r>
      <w:proofErr w:type="spellEnd"/>
      <w:r>
        <w:rPr>
          <w:rFonts w:ascii="Arial" w:hAnsi="Arial" w:cs="Arial"/>
        </w:rPr>
        <w:t xml:space="preserve">. Note that if you attended </w:t>
      </w:r>
      <w:proofErr w:type="spellStart"/>
      <w:r>
        <w:rPr>
          <w:rFonts w:ascii="Arial" w:hAnsi="Arial" w:cs="Arial"/>
        </w:rPr>
        <w:t>Waimokoia</w:t>
      </w:r>
      <w:proofErr w:type="spellEnd"/>
      <w:r>
        <w:rPr>
          <w:rFonts w:ascii="Arial" w:hAnsi="Arial" w:cs="Arial"/>
        </w:rPr>
        <w:t xml:space="preserve"> over two decades, you </w:t>
      </w:r>
      <w:proofErr w:type="gramStart"/>
      <w:r>
        <w:rPr>
          <w:rFonts w:ascii="Arial" w:hAnsi="Arial" w:cs="Arial"/>
        </w:rPr>
        <w:t>will</w:t>
      </w:r>
      <w:proofErr w:type="gramEnd"/>
      <w:r>
        <w:rPr>
          <w:rFonts w:ascii="Arial" w:hAnsi="Arial" w:cs="Arial"/>
        </w:rPr>
        <w:t xml:space="preserve"> not receive payments for both decades – if one of the decades you attended has a higher payment associated with it, you will be offered the higher of the two payments.</w:t>
      </w:r>
      <w:r w:rsidR="00806CEE">
        <w:rPr>
          <w:rFonts w:ascii="Arial" w:hAnsi="Arial" w:cs="Arial"/>
        </w:rPr>
        <w:t xml:space="preserve"> </w:t>
      </w:r>
    </w:p>
    <w:p w14:paraId="229FFCA4" w14:textId="77777777" w:rsidR="00AF374F" w:rsidRDefault="00AF374F" w:rsidP="00AF374F">
      <w:pPr>
        <w:spacing w:before="0" w:after="0"/>
        <w:rPr>
          <w:rFonts w:ascii="Arial" w:hAnsi="Arial" w:cs="Arial"/>
        </w:rPr>
      </w:pPr>
    </w:p>
    <w:tbl>
      <w:tblPr>
        <w:tblStyle w:val="TableGrid"/>
        <w:tblW w:w="892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26"/>
      </w:tblGrid>
      <w:tr w:rsidR="00275528" w:rsidRPr="00590295" w14:paraId="44B72193" w14:textId="77777777" w:rsidTr="00A560B1">
        <w:tc>
          <w:tcPr>
            <w:tcW w:w="8926" w:type="dxa"/>
          </w:tcPr>
          <w:p w14:paraId="28B607E9" w14:textId="77777777" w:rsidR="00AF374F" w:rsidRPr="00590295" w:rsidRDefault="00AF374F" w:rsidP="00AF374F">
            <w:pPr>
              <w:spacing w:before="0" w:after="0"/>
              <w:rPr>
                <w:rFonts w:ascii="Arial" w:hAnsi="Arial" w:cs="Arial"/>
                <w:sz w:val="12"/>
                <w:szCs w:val="12"/>
              </w:rPr>
            </w:pPr>
          </w:p>
          <w:p w14:paraId="3216BE36" w14:textId="08022230" w:rsidR="00275528" w:rsidRPr="00590295" w:rsidRDefault="00275528" w:rsidP="00AF374F">
            <w:pPr>
              <w:spacing w:before="0" w:after="0"/>
              <w:rPr>
                <w:rFonts w:ascii="Arial" w:hAnsi="Arial" w:cs="Arial"/>
                <w:sz w:val="18"/>
                <w:szCs w:val="18"/>
              </w:rPr>
            </w:pPr>
            <w:r w:rsidRPr="00590295">
              <w:rPr>
                <w:rFonts w:ascii="Arial" w:hAnsi="Arial" w:cs="Arial"/>
                <w:sz w:val="18"/>
                <w:szCs w:val="18"/>
              </w:rPr>
              <w:t>For example</w:t>
            </w:r>
            <w:r w:rsidR="00590295">
              <w:rPr>
                <w:rFonts w:ascii="Arial" w:hAnsi="Arial" w:cs="Arial"/>
                <w:sz w:val="18"/>
                <w:szCs w:val="18"/>
              </w:rPr>
              <w:t xml:space="preserve">, if you attended </w:t>
            </w:r>
            <w:proofErr w:type="spellStart"/>
            <w:r w:rsidR="00590295">
              <w:rPr>
                <w:rFonts w:ascii="Arial" w:hAnsi="Arial" w:cs="Arial"/>
                <w:sz w:val="18"/>
                <w:szCs w:val="18"/>
              </w:rPr>
              <w:t>Waimokoia</w:t>
            </w:r>
            <w:proofErr w:type="spellEnd"/>
            <w:r w:rsidR="00590295">
              <w:rPr>
                <w:rFonts w:ascii="Arial" w:hAnsi="Arial" w:cs="Arial"/>
                <w:sz w:val="18"/>
                <w:szCs w:val="18"/>
              </w:rPr>
              <w:t xml:space="preserve"> in</w:t>
            </w:r>
            <w:r w:rsidRPr="00590295">
              <w:rPr>
                <w:rFonts w:ascii="Arial" w:hAnsi="Arial" w:cs="Arial"/>
                <w:sz w:val="18"/>
                <w:szCs w:val="18"/>
              </w:rPr>
              <w:t>:</w:t>
            </w:r>
          </w:p>
          <w:p w14:paraId="2D8BFA9B" w14:textId="54E65039" w:rsidR="00275528" w:rsidRPr="00590295" w:rsidRDefault="00275528" w:rsidP="00AF374F">
            <w:pPr>
              <w:pStyle w:val="ListParagraph"/>
              <w:numPr>
                <w:ilvl w:val="0"/>
                <w:numId w:val="11"/>
              </w:numPr>
              <w:spacing w:before="0" w:after="0"/>
              <w:contextualSpacing w:val="0"/>
              <w:rPr>
                <w:rFonts w:ascii="Arial" w:hAnsi="Arial" w:cs="Arial"/>
                <w:sz w:val="18"/>
                <w:szCs w:val="18"/>
              </w:rPr>
            </w:pPr>
            <w:r w:rsidRPr="00590295">
              <w:rPr>
                <w:rFonts w:ascii="Arial" w:hAnsi="Arial" w:cs="Arial"/>
                <w:sz w:val="18"/>
                <w:szCs w:val="18"/>
              </w:rPr>
              <w:t>1963 and 1964 you will be offered $5,000. This is the payment level for students who attended in the 19</w:t>
            </w:r>
            <w:r w:rsidR="00133058" w:rsidRPr="00590295">
              <w:rPr>
                <w:rFonts w:ascii="Arial" w:hAnsi="Arial" w:cs="Arial"/>
                <w:sz w:val="18"/>
                <w:szCs w:val="18"/>
              </w:rPr>
              <w:t>6</w:t>
            </w:r>
            <w:r w:rsidRPr="00590295">
              <w:rPr>
                <w:rFonts w:ascii="Arial" w:hAnsi="Arial" w:cs="Arial"/>
                <w:sz w:val="18"/>
                <w:szCs w:val="18"/>
              </w:rPr>
              <w:t>0s.</w:t>
            </w:r>
          </w:p>
          <w:p w14:paraId="5AE378FE" w14:textId="22A06ACF" w:rsidR="00275528" w:rsidRPr="00590295" w:rsidRDefault="00275528" w:rsidP="00AF374F">
            <w:pPr>
              <w:pStyle w:val="ListParagraph"/>
              <w:numPr>
                <w:ilvl w:val="0"/>
                <w:numId w:val="11"/>
              </w:numPr>
              <w:spacing w:before="0" w:after="0"/>
              <w:contextualSpacing w:val="0"/>
              <w:rPr>
                <w:rFonts w:ascii="Arial" w:hAnsi="Arial" w:cs="Arial"/>
                <w:sz w:val="18"/>
                <w:szCs w:val="18"/>
              </w:rPr>
            </w:pPr>
            <w:r w:rsidRPr="00590295">
              <w:rPr>
                <w:rFonts w:ascii="Arial" w:hAnsi="Arial" w:cs="Arial"/>
                <w:sz w:val="18"/>
                <w:szCs w:val="18"/>
              </w:rPr>
              <w:t>1969 and 1970 you will be offered $10,000. This is the payment for students who attended in the 19</w:t>
            </w:r>
            <w:r w:rsidR="00C651A2" w:rsidRPr="00590295">
              <w:rPr>
                <w:rFonts w:ascii="Arial" w:hAnsi="Arial" w:cs="Arial"/>
                <w:sz w:val="18"/>
                <w:szCs w:val="18"/>
              </w:rPr>
              <w:t>7</w:t>
            </w:r>
            <w:r w:rsidRPr="00590295">
              <w:rPr>
                <w:rFonts w:ascii="Arial" w:hAnsi="Arial" w:cs="Arial"/>
                <w:sz w:val="18"/>
                <w:szCs w:val="18"/>
              </w:rPr>
              <w:t>0s.</w:t>
            </w:r>
          </w:p>
          <w:p w14:paraId="2A9C2EAB" w14:textId="4A60D9BC" w:rsidR="00275528" w:rsidRPr="00590295" w:rsidRDefault="00275528" w:rsidP="00AF374F">
            <w:pPr>
              <w:pStyle w:val="ListParagraph"/>
              <w:spacing w:before="0" w:after="0"/>
              <w:contextualSpacing w:val="0"/>
              <w:rPr>
                <w:rFonts w:ascii="Arial" w:hAnsi="Arial" w:cs="Arial"/>
                <w:sz w:val="12"/>
                <w:szCs w:val="12"/>
                <w:highlight w:val="yellow"/>
              </w:rPr>
            </w:pPr>
          </w:p>
        </w:tc>
      </w:tr>
    </w:tbl>
    <w:p w14:paraId="7F816ABF" w14:textId="77777777" w:rsidR="0015251D" w:rsidRDefault="0015251D" w:rsidP="00C651A2">
      <w:pPr>
        <w:rPr>
          <w:rFonts w:ascii="Arial" w:hAnsi="Arial" w:cs="Arial"/>
        </w:rPr>
      </w:pPr>
    </w:p>
    <w:p w14:paraId="660AC065" w14:textId="77777777" w:rsidR="0015251D" w:rsidRDefault="0015251D">
      <w:pPr>
        <w:spacing w:before="0" w:after="160"/>
        <w:rPr>
          <w:rFonts w:ascii="Arial" w:hAnsi="Arial" w:cs="Arial"/>
        </w:rPr>
      </w:pPr>
      <w:r>
        <w:rPr>
          <w:rFonts w:ascii="Arial" w:hAnsi="Arial" w:cs="Arial"/>
        </w:rPr>
        <w:br w:type="page"/>
      </w:r>
    </w:p>
    <w:p w14:paraId="59A2EC58" w14:textId="22E92A5C" w:rsidR="00275528" w:rsidRDefault="002D5E28" w:rsidP="00C651A2">
      <w:pPr>
        <w:rPr>
          <w:rFonts w:ascii="Arial" w:hAnsi="Arial" w:cs="Arial"/>
        </w:rPr>
      </w:pPr>
      <w:r w:rsidRPr="003D093A">
        <w:rPr>
          <w:rFonts w:ascii="Arial" w:hAnsi="Arial" w:cs="Arial"/>
        </w:rPr>
        <w:lastRenderedPageBreak/>
        <w:t xml:space="preserve">During decades where we </w:t>
      </w:r>
      <w:r w:rsidR="00133058">
        <w:rPr>
          <w:rFonts w:ascii="Arial" w:hAnsi="Arial" w:cs="Arial"/>
        </w:rPr>
        <w:t xml:space="preserve">have found information that </w:t>
      </w:r>
      <w:r w:rsidR="00DE2E70">
        <w:rPr>
          <w:rFonts w:ascii="Arial" w:hAnsi="Arial" w:cs="Arial"/>
        </w:rPr>
        <w:t>shows some</w:t>
      </w:r>
      <w:r w:rsidRPr="003D093A">
        <w:rPr>
          <w:rFonts w:ascii="Arial" w:hAnsi="Arial" w:cs="Arial"/>
        </w:rPr>
        <w:t xml:space="preserve"> staff </w:t>
      </w:r>
      <w:r w:rsidR="00DE2E70">
        <w:rPr>
          <w:rFonts w:ascii="Arial" w:hAnsi="Arial" w:cs="Arial"/>
        </w:rPr>
        <w:t xml:space="preserve">may have </w:t>
      </w:r>
      <w:r w:rsidRPr="003D093A">
        <w:rPr>
          <w:rFonts w:ascii="Arial" w:hAnsi="Arial" w:cs="Arial"/>
        </w:rPr>
        <w:t>abus</w:t>
      </w:r>
      <w:r w:rsidR="0025250D">
        <w:rPr>
          <w:rFonts w:ascii="Arial" w:hAnsi="Arial" w:cs="Arial"/>
        </w:rPr>
        <w:t>ed</w:t>
      </w:r>
      <w:r w:rsidRPr="003D093A">
        <w:rPr>
          <w:rFonts w:ascii="Arial" w:hAnsi="Arial" w:cs="Arial"/>
        </w:rPr>
        <w:t xml:space="preserve"> children during a certain </w:t>
      </w:r>
      <w:proofErr w:type="gramStart"/>
      <w:r w:rsidR="00DE2E70">
        <w:rPr>
          <w:rFonts w:ascii="Arial" w:hAnsi="Arial" w:cs="Arial"/>
        </w:rPr>
        <w:t>time period</w:t>
      </w:r>
      <w:proofErr w:type="gramEnd"/>
      <w:r w:rsidRPr="003D093A">
        <w:rPr>
          <w:rFonts w:ascii="Arial" w:hAnsi="Arial" w:cs="Arial"/>
        </w:rPr>
        <w:t xml:space="preserve">, an extra payment will be made </w:t>
      </w:r>
      <w:r w:rsidR="00467A3B">
        <w:rPr>
          <w:rFonts w:ascii="Arial" w:hAnsi="Arial" w:cs="Arial"/>
        </w:rPr>
        <w:t>to reflect this</w:t>
      </w:r>
      <w:r w:rsidRPr="003D093A">
        <w:rPr>
          <w:rFonts w:ascii="Arial" w:hAnsi="Arial" w:cs="Arial"/>
        </w:rPr>
        <w:t>.</w:t>
      </w:r>
      <w:r>
        <w:rPr>
          <w:rFonts w:ascii="Arial" w:hAnsi="Arial" w:cs="Arial"/>
        </w:rPr>
        <w:t xml:space="preserve"> </w:t>
      </w:r>
    </w:p>
    <w:tbl>
      <w:tblPr>
        <w:tblStyle w:val="TableGrid"/>
        <w:tblW w:w="0" w:type="auto"/>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9016"/>
      </w:tblGrid>
      <w:tr w:rsidR="00275528" w14:paraId="2798F8AD" w14:textId="77777777" w:rsidTr="00C651A2">
        <w:tc>
          <w:tcPr>
            <w:tcW w:w="9016" w:type="dxa"/>
          </w:tcPr>
          <w:p w14:paraId="75E280CA" w14:textId="77777777" w:rsidR="00AF374F" w:rsidRPr="00590295" w:rsidRDefault="00AF374F" w:rsidP="00AF374F">
            <w:pPr>
              <w:spacing w:before="0" w:after="0"/>
              <w:rPr>
                <w:rFonts w:ascii="Arial" w:hAnsi="Arial" w:cs="Arial"/>
                <w:sz w:val="12"/>
                <w:szCs w:val="12"/>
              </w:rPr>
            </w:pPr>
          </w:p>
          <w:p w14:paraId="74ED4E99" w14:textId="5E336CD1" w:rsidR="00275528" w:rsidRPr="00590295" w:rsidRDefault="00275528" w:rsidP="00AF374F">
            <w:pPr>
              <w:spacing w:before="0" w:after="0"/>
              <w:rPr>
                <w:rFonts w:ascii="Arial" w:hAnsi="Arial" w:cs="Arial"/>
                <w:sz w:val="18"/>
                <w:szCs w:val="18"/>
              </w:rPr>
            </w:pPr>
            <w:r w:rsidRPr="00590295">
              <w:rPr>
                <w:rFonts w:ascii="Arial" w:hAnsi="Arial" w:cs="Arial"/>
                <w:sz w:val="18"/>
                <w:szCs w:val="18"/>
              </w:rPr>
              <w:t xml:space="preserve">For example, if you were living at </w:t>
            </w:r>
            <w:proofErr w:type="spellStart"/>
            <w:r w:rsidRPr="00590295">
              <w:rPr>
                <w:rFonts w:ascii="Arial" w:hAnsi="Arial" w:cs="Arial"/>
                <w:sz w:val="18"/>
                <w:szCs w:val="18"/>
              </w:rPr>
              <w:t>Waimokoia</w:t>
            </w:r>
            <w:proofErr w:type="spellEnd"/>
            <w:r w:rsidRPr="00590295">
              <w:rPr>
                <w:rFonts w:ascii="Arial" w:hAnsi="Arial" w:cs="Arial"/>
                <w:sz w:val="18"/>
                <w:szCs w:val="18"/>
              </w:rPr>
              <w:t xml:space="preserve"> between November 1960 and January 1961 you will be eligible for a payment of $15,000. This is made up of:</w:t>
            </w:r>
          </w:p>
          <w:p w14:paraId="4EED3B9E" w14:textId="04B852A1" w:rsidR="00275528" w:rsidRPr="00590295" w:rsidRDefault="00275528" w:rsidP="00AF374F">
            <w:pPr>
              <w:pStyle w:val="ListParagraph"/>
              <w:numPr>
                <w:ilvl w:val="0"/>
                <w:numId w:val="11"/>
              </w:numPr>
              <w:spacing w:before="0" w:after="0"/>
              <w:contextualSpacing w:val="0"/>
              <w:rPr>
                <w:rFonts w:ascii="Arial" w:hAnsi="Arial" w:cs="Arial"/>
                <w:sz w:val="18"/>
                <w:szCs w:val="18"/>
              </w:rPr>
            </w:pPr>
            <w:r w:rsidRPr="00590295">
              <w:rPr>
                <w:rFonts w:ascii="Arial" w:hAnsi="Arial" w:cs="Arial"/>
                <w:sz w:val="18"/>
                <w:szCs w:val="18"/>
              </w:rPr>
              <w:t xml:space="preserve">A standard payment of $5,000 for all students attending </w:t>
            </w:r>
            <w:proofErr w:type="spellStart"/>
            <w:r w:rsidRPr="00590295">
              <w:rPr>
                <w:rFonts w:ascii="Arial" w:hAnsi="Arial" w:cs="Arial"/>
                <w:sz w:val="18"/>
                <w:szCs w:val="18"/>
              </w:rPr>
              <w:t>Waimokoia</w:t>
            </w:r>
            <w:proofErr w:type="spellEnd"/>
            <w:r w:rsidRPr="00590295">
              <w:rPr>
                <w:rFonts w:ascii="Arial" w:hAnsi="Arial" w:cs="Arial"/>
                <w:sz w:val="18"/>
                <w:szCs w:val="18"/>
              </w:rPr>
              <w:t xml:space="preserve"> in the 1960’s. Our research found there were some supervision issues during the 1960s that meant sexual and/or physical abuse could have occurred between students.</w:t>
            </w:r>
          </w:p>
          <w:p w14:paraId="06717901" w14:textId="3A603637" w:rsidR="00275528" w:rsidRPr="00590295" w:rsidRDefault="00275528" w:rsidP="00AF374F">
            <w:pPr>
              <w:pStyle w:val="ListParagraph"/>
              <w:numPr>
                <w:ilvl w:val="0"/>
                <w:numId w:val="11"/>
              </w:numPr>
              <w:spacing w:before="0" w:after="0"/>
              <w:contextualSpacing w:val="0"/>
              <w:rPr>
                <w:rFonts w:ascii="Arial" w:hAnsi="Arial" w:cs="Arial"/>
                <w:strike/>
                <w:sz w:val="18"/>
                <w:szCs w:val="18"/>
              </w:rPr>
            </w:pPr>
            <w:r w:rsidRPr="00590295">
              <w:rPr>
                <w:rFonts w:ascii="Arial" w:hAnsi="Arial" w:cs="Arial"/>
                <w:sz w:val="18"/>
                <w:szCs w:val="18"/>
              </w:rPr>
              <w:t xml:space="preserve">A specific payment of $10,000 if you </w:t>
            </w:r>
            <w:r w:rsidR="00466717">
              <w:rPr>
                <w:rFonts w:ascii="Arial" w:hAnsi="Arial" w:cs="Arial"/>
                <w:sz w:val="18"/>
                <w:szCs w:val="18"/>
              </w:rPr>
              <w:t>lived</w:t>
            </w:r>
            <w:r w:rsidRPr="00590295">
              <w:rPr>
                <w:rFonts w:ascii="Arial" w:hAnsi="Arial" w:cs="Arial"/>
                <w:sz w:val="18"/>
                <w:szCs w:val="18"/>
              </w:rPr>
              <w:t xml:space="preserve"> at the school between November 1960 and January 1961. Our research found that a staff member working at the school during this time may have sexually abused some students</w:t>
            </w:r>
            <w:r w:rsidR="00DC60F0" w:rsidRPr="00590295">
              <w:rPr>
                <w:rFonts w:ascii="Arial" w:hAnsi="Arial" w:cs="Arial"/>
                <w:sz w:val="18"/>
                <w:szCs w:val="18"/>
              </w:rPr>
              <w:t>.</w:t>
            </w:r>
          </w:p>
          <w:p w14:paraId="0FD63416" w14:textId="7CE14525" w:rsidR="00275528" w:rsidRPr="00590295" w:rsidRDefault="00275528" w:rsidP="00AF374F">
            <w:pPr>
              <w:pStyle w:val="ListParagraph"/>
              <w:spacing w:before="0" w:after="0"/>
              <w:contextualSpacing w:val="0"/>
              <w:rPr>
                <w:rFonts w:ascii="Arial" w:hAnsi="Arial" w:cs="Arial"/>
                <w:strike/>
                <w:sz w:val="12"/>
                <w:szCs w:val="12"/>
              </w:rPr>
            </w:pPr>
          </w:p>
        </w:tc>
      </w:tr>
    </w:tbl>
    <w:p w14:paraId="2EA408D6" w14:textId="42AEEC61" w:rsidR="002D5E28" w:rsidRDefault="002D5E28" w:rsidP="002D5E28">
      <w:pPr>
        <w:spacing w:after="0"/>
        <w:rPr>
          <w:rFonts w:ascii="Arial" w:hAnsi="Arial" w:cs="Arial"/>
        </w:rPr>
      </w:pPr>
      <w:r w:rsidRPr="00806CEE">
        <w:rPr>
          <w:rFonts w:ascii="Arial" w:hAnsi="Arial" w:cs="Arial"/>
        </w:rPr>
        <w:t xml:space="preserve">You can find the standard findings </w:t>
      </w:r>
      <w:r w:rsidR="00916EC7">
        <w:rPr>
          <w:rFonts w:ascii="Arial" w:hAnsi="Arial" w:cs="Arial"/>
        </w:rPr>
        <w:t xml:space="preserve">we have made for settlement purposes </w:t>
      </w:r>
      <w:r w:rsidRPr="00806CEE">
        <w:rPr>
          <w:rFonts w:ascii="Arial" w:hAnsi="Arial" w:cs="Arial"/>
        </w:rPr>
        <w:t xml:space="preserve">and payments </w:t>
      </w:r>
      <w:r w:rsidR="005F617C">
        <w:rPr>
          <w:rFonts w:ascii="Arial" w:hAnsi="Arial" w:cs="Arial"/>
          <w:color w:val="4472C4" w:themeColor="accent1"/>
          <w:u w:val="single"/>
        </w:rPr>
        <w:t>on our website</w:t>
      </w:r>
      <w:r w:rsidRPr="00806CEE">
        <w:rPr>
          <w:rFonts w:ascii="Arial" w:hAnsi="Arial" w:cs="Arial"/>
        </w:rPr>
        <w:t xml:space="preserve">. You can also read a report about </w:t>
      </w:r>
      <w:proofErr w:type="spellStart"/>
      <w:r w:rsidRPr="00806CEE">
        <w:rPr>
          <w:rFonts w:ascii="Arial" w:hAnsi="Arial" w:cs="Arial"/>
        </w:rPr>
        <w:t>Waimokoia</w:t>
      </w:r>
      <w:proofErr w:type="spellEnd"/>
      <w:r w:rsidRPr="00806CEE">
        <w:rPr>
          <w:rFonts w:ascii="Arial" w:hAnsi="Arial" w:cs="Arial"/>
        </w:rPr>
        <w:t xml:space="preserve"> </w:t>
      </w:r>
      <w:r w:rsidR="005F617C">
        <w:rPr>
          <w:rFonts w:ascii="Arial" w:hAnsi="Arial" w:cs="Arial"/>
          <w:color w:val="4472C4" w:themeColor="accent1"/>
          <w:u w:val="single"/>
        </w:rPr>
        <w:t>on our website</w:t>
      </w:r>
      <w:r w:rsidRPr="00806CEE">
        <w:rPr>
          <w:rFonts w:ascii="Arial" w:hAnsi="Arial" w:cs="Arial"/>
        </w:rPr>
        <w:t>.</w:t>
      </w:r>
    </w:p>
    <w:p w14:paraId="65F3B42F" w14:textId="001192A4" w:rsidR="002D5E28" w:rsidRPr="009420BB" w:rsidRDefault="002D5E28" w:rsidP="002D5E28">
      <w:pPr>
        <w:rPr>
          <w:rFonts w:ascii="Arial" w:eastAsiaTheme="majorEastAsia" w:hAnsi="Arial" w:cs="Arial"/>
          <w:b/>
          <w:bCs/>
          <w:color w:val="F04F24"/>
          <w:sz w:val="28"/>
          <w:szCs w:val="28"/>
        </w:rPr>
      </w:pPr>
      <w:r w:rsidRPr="009420BB">
        <w:rPr>
          <w:rFonts w:ascii="Arial" w:eastAsiaTheme="majorEastAsia" w:hAnsi="Arial" w:cs="Arial"/>
          <w:b/>
          <w:bCs/>
          <w:color w:val="F04F24"/>
          <w:sz w:val="28"/>
          <w:szCs w:val="28"/>
        </w:rPr>
        <w:t xml:space="preserve">Processing </w:t>
      </w:r>
      <w:r w:rsidR="00EB5134">
        <w:rPr>
          <w:rFonts w:ascii="Arial" w:eastAsiaTheme="majorEastAsia" w:hAnsi="Arial" w:cs="Arial"/>
          <w:b/>
          <w:bCs/>
          <w:color w:val="F04F24"/>
          <w:sz w:val="28"/>
          <w:szCs w:val="28"/>
        </w:rPr>
        <w:t>requirements and times</w:t>
      </w:r>
    </w:p>
    <w:p w14:paraId="6D09EA93" w14:textId="7536BFDF" w:rsidR="00EB5134" w:rsidRPr="00A059CA" w:rsidRDefault="00EB5134" w:rsidP="00EB5134">
      <w:pPr>
        <w:spacing w:before="120" w:after="0" w:line="240" w:lineRule="auto"/>
        <w:rPr>
          <w:rFonts w:ascii="Arial" w:hAnsi="Arial" w:cs="Arial"/>
        </w:rPr>
      </w:pPr>
      <w:r w:rsidRPr="001D4A50">
        <w:rPr>
          <w:rFonts w:ascii="Arial" w:hAnsi="Arial" w:cs="Arial"/>
        </w:rPr>
        <w:t xml:space="preserve">If you would like to request a </w:t>
      </w:r>
      <w:r w:rsidR="00040005">
        <w:rPr>
          <w:rFonts w:ascii="Arial" w:hAnsi="Arial" w:cs="Arial"/>
        </w:rPr>
        <w:t>rapid</w:t>
      </w:r>
      <w:r w:rsidRPr="001D4A50">
        <w:rPr>
          <w:rFonts w:ascii="Arial" w:hAnsi="Arial" w:cs="Arial"/>
        </w:rPr>
        <w:t xml:space="preserve"> </w:t>
      </w:r>
      <w:proofErr w:type="gramStart"/>
      <w:r w:rsidRPr="001D4A50">
        <w:rPr>
          <w:rFonts w:ascii="Arial" w:hAnsi="Arial" w:cs="Arial"/>
        </w:rPr>
        <w:t>payment</w:t>
      </w:r>
      <w:proofErr w:type="gramEnd"/>
      <w:r w:rsidRPr="001D4A50">
        <w:rPr>
          <w:rFonts w:ascii="Arial" w:hAnsi="Arial" w:cs="Arial"/>
        </w:rPr>
        <w:t xml:space="preserve"> please get in touch with us to discuss your needs.</w:t>
      </w:r>
      <w:r w:rsidR="00A059CA">
        <w:rPr>
          <w:rFonts w:ascii="Arial" w:hAnsi="Arial" w:cs="Arial"/>
        </w:rPr>
        <w:t xml:space="preserve"> </w:t>
      </w:r>
      <w:r w:rsidRPr="001D4A50">
        <w:rPr>
          <w:rFonts w:ascii="Arial" w:hAnsi="Arial" w:cs="Arial"/>
        </w:rPr>
        <w:t xml:space="preserve">If you haven’t provided it already, you </w:t>
      </w:r>
      <w:r w:rsidR="00A059CA">
        <w:rPr>
          <w:rFonts w:ascii="Arial" w:hAnsi="Arial" w:cs="Arial"/>
        </w:rPr>
        <w:t>will</w:t>
      </w:r>
      <w:r w:rsidRPr="001D4A50">
        <w:rPr>
          <w:rFonts w:ascii="Arial" w:hAnsi="Arial" w:cs="Arial"/>
        </w:rPr>
        <w:t xml:space="preserve"> need to provide information to verify your identity and we will need to confirm your claim is eligible for our claims process.</w:t>
      </w:r>
    </w:p>
    <w:p w14:paraId="4B24808D" w14:textId="3CB1AB11" w:rsidR="002D5E28" w:rsidRPr="00806CEE" w:rsidRDefault="002D5E28" w:rsidP="002D5E28">
      <w:pPr>
        <w:spacing w:after="0"/>
        <w:rPr>
          <w:rFonts w:ascii="Arial" w:hAnsi="Arial" w:cs="Arial"/>
        </w:rPr>
      </w:pPr>
      <w:r>
        <w:rPr>
          <w:rFonts w:ascii="Arial" w:hAnsi="Arial" w:cs="Arial"/>
        </w:rPr>
        <w:t xml:space="preserve">We are usually able to make a rapid payment offer within </w:t>
      </w:r>
      <w:r w:rsidR="00275528">
        <w:rPr>
          <w:rFonts w:ascii="Arial" w:hAnsi="Arial" w:cs="Arial"/>
        </w:rPr>
        <w:t>4</w:t>
      </w:r>
      <w:r>
        <w:rPr>
          <w:rFonts w:ascii="Arial" w:hAnsi="Arial" w:cs="Arial"/>
        </w:rPr>
        <w:t xml:space="preserve"> weeks</w:t>
      </w:r>
      <w:r w:rsidR="00275528">
        <w:rPr>
          <w:rFonts w:ascii="Arial" w:hAnsi="Arial" w:cs="Arial"/>
        </w:rPr>
        <w:t xml:space="preserve"> of receiving your claim</w:t>
      </w:r>
      <w:r>
        <w:rPr>
          <w:rFonts w:ascii="Arial" w:hAnsi="Arial" w:cs="Arial"/>
        </w:rPr>
        <w:t>.</w:t>
      </w:r>
    </w:p>
    <w:p w14:paraId="745EC025" w14:textId="5226A42A" w:rsidR="002D5E28" w:rsidRPr="009420BB" w:rsidRDefault="002D5E28" w:rsidP="009420BB">
      <w:pPr>
        <w:rPr>
          <w:rFonts w:ascii="Arial" w:eastAsiaTheme="majorEastAsia" w:hAnsi="Arial" w:cs="Arial"/>
          <w:b/>
          <w:bCs/>
          <w:color w:val="F04F24"/>
          <w:sz w:val="28"/>
          <w:szCs w:val="28"/>
        </w:rPr>
      </w:pPr>
      <w:r w:rsidRPr="009420BB">
        <w:rPr>
          <w:rFonts w:ascii="Arial" w:eastAsiaTheme="majorEastAsia" w:hAnsi="Arial" w:cs="Arial"/>
          <w:b/>
          <w:bCs/>
          <w:color w:val="F04F24"/>
          <w:sz w:val="28"/>
          <w:szCs w:val="28"/>
        </w:rPr>
        <w:t>The rapid payment process is optional</w:t>
      </w:r>
    </w:p>
    <w:p w14:paraId="42137D00" w14:textId="12FB1A01" w:rsidR="002D5E28" w:rsidRPr="00806CEE" w:rsidRDefault="002D5E28" w:rsidP="009420BB">
      <w:pPr>
        <w:spacing w:before="0" w:after="0"/>
        <w:rPr>
          <w:rFonts w:ascii="Arial" w:hAnsi="Arial" w:cs="Arial"/>
        </w:rPr>
      </w:pPr>
      <w:r w:rsidRPr="003D093A">
        <w:rPr>
          <w:rFonts w:ascii="Arial" w:hAnsi="Arial" w:cs="Arial"/>
          <w:b/>
          <w:bCs/>
          <w:i/>
          <w:iCs/>
        </w:rPr>
        <w:t xml:space="preserve">You do not have to </w:t>
      </w:r>
      <w:r>
        <w:rPr>
          <w:rFonts w:ascii="Arial" w:hAnsi="Arial" w:cs="Arial"/>
          <w:b/>
          <w:bCs/>
          <w:i/>
          <w:iCs/>
        </w:rPr>
        <w:t>choose a</w:t>
      </w:r>
      <w:r w:rsidRPr="003D093A">
        <w:rPr>
          <w:rFonts w:ascii="Arial" w:hAnsi="Arial" w:cs="Arial"/>
          <w:b/>
          <w:bCs/>
          <w:i/>
          <w:iCs/>
        </w:rPr>
        <w:t xml:space="preserve"> </w:t>
      </w:r>
      <w:r>
        <w:rPr>
          <w:rFonts w:ascii="Arial" w:hAnsi="Arial" w:cs="Arial"/>
          <w:b/>
          <w:bCs/>
          <w:i/>
          <w:iCs/>
        </w:rPr>
        <w:t>rapid payment</w:t>
      </w:r>
      <w:r w:rsidRPr="003D093A">
        <w:rPr>
          <w:rFonts w:ascii="Arial" w:hAnsi="Arial" w:cs="Arial"/>
          <w:b/>
          <w:bCs/>
          <w:i/>
          <w:iCs/>
        </w:rPr>
        <w:t xml:space="preserve"> offer</w:t>
      </w:r>
      <w:r>
        <w:rPr>
          <w:rFonts w:ascii="Arial" w:hAnsi="Arial" w:cs="Arial"/>
        </w:rPr>
        <w:t>.</w:t>
      </w:r>
    </w:p>
    <w:p w14:paraId="24B6595B" w14:textId="040AF6B8" w:rsidR="002D5E28" w:rsidRPr="004E1BCE" w:rsidRDefault="002D5E28" w:rsidP="00806CEE">
      <w:pPr>
        <w:rPr>
          <w:rFonts w:ascii="Arial" w:hAnsi="Arial" w:cs="Arial"/>
        </w:rPr>
      </w:pPr>
      <w:r>
        <w:rPr>
          <w:rFonts w:ascii="Arial" w:hAnsi="Arial" w:cs="Arial"/>
        </w:rPr>
        <w:t xml:space="preserve">Full assessments take longer than rapid payment offers. </w:t>
      </w:r>
      <w:r w:rsidRPr="00E44B31">
        <w:rPr>
          <w:rFonts w:ascii="Arial" w:hAnsi="Arial" w:cs="Arial"/>
          <w:color w:val="auto"/>
        </w:rPr>
        <w:t xml:space="preserve">You can read about how we assess claims under our </w:t>
      </w:r>
      <w:r>
        <w:rPr>
          <w:rFonts w:ascii="Arial" w:hAnsi="Arial" w:cs="Arial"/>
          <w:color w:val="auto"/>
        </w:rPr>
        <w:t>full assessment process</w:t>
      </w:r>
      <w:r w:rsidRPr="00E44B31">
        <w:rPr>
          <w:rFonts w:ascii="Arial" w:hAnsi="Arial" w:cs="Arial"/>
          <w:color w:val="auto"/>
        </w:rPr>
        <w:t xml:space="preserve"> </w:t>
      </w:r>
      <w:hyperlink r:id="rId11" w:history="1">
        <w:r w:rsidRPr="00666756">
          <w:rPr>
            <w:rStyle w:val="Hyperlink"/>
            <w:rFonts w:ascii="Arial" w:hAnsi="Arial" w:cs="Arial"/>
          </w:rPr>
          <w:t>on our website</w:t>
        </w:r>
      </w:hyperlink>
      <w:r w:rsidRPr="00666756">
        <w:rPr>
          <w:rFonts w:ascii="Arial" w:hAnsi="Arial" w:cs="Arial"/>
        </w:rPr>
        <w:softHyphen/>
      </w:r>
      <w:r w:rsidRPr="00666756">
        <w:rPr>
          <w:rFonts w:ascii="Arial" w:hAnsi="Arial" w:cs="Arial"/>
          <w:color w:val="auto"/>
        </w:rPr>
        <w:t>.</w:t>
      </w:r>
    </w:p>
    <w:p w14:paraId="6B704A0B" w14:textId="489E9264" w:rsidR="00FE14B4" w:rsidRPr="001D4A50" w:rsidRDefault="002D5E28" w:rsidP="00FE14B4">
      <w:pPr>
        <w:spacing w:before="120" w:after="0"/>
        <w:rPr>
          <w:rFonts w:ascii="Arial" w:hAnsi="Arial" w:cs="Arial"/>
        </w:rPr>
      </w:pPr>
      <w:r w:rsidRPr="005C22C4">
        <w:rPr>
          <w:rFonts w:ascii="Arial" w:hAnsi="Arial" w:cs="Arial"/>
        </w:rPr>
        <w:t xml:space="preserve">You can talk to a lawyer at any time to get advice on the Ministry’s claims process, including on the rapid payment process. </w:t>
      </w:r>
      <w:r w:rsidR="00FE14B4" w:rsidRPr="001D4A50">
        <w:rPr>
          <w:rFonts w:ascii="Arial" w:hAnsi="Arial" w:cs="Arial"/>
        </w:rPr>
        <w:t>Regardless of which option you choose, we can reimburse actual and reasonable legal costs.</w:t>
      </w:r>
    </w:p>
    <w:p w14:paraId="64E9FA04" w14:textId="4DD566EE" w:rsidR="002D5E28" w:rsidRPr="009420BB" w:rsidRDefault="002D5E28" w:rsidP="00FE14B4">
      <w:pPr>
        <w:rPr>
          <w:rFonts w:ascii="Arial" w:eastAsiaTheme="majorEastAsia" w:hAnsi="Arial" w:cs="Arial"/>
          <w:b/>
          <w:bCs/>
          <w:color w:val="F04F24"/>
          <w:sz w:val="28"/>
          <w:szCs w:val="28"/>
        </w:rPr>
      </w:pPr>
      <w:r w:rsidRPr="009420BB">
        <w:rPr>
          <w:rFonts w:ascii="Arial" w:eastAsiaTheme="majorEastAsia" w:hAnsi="Arial" w:cs="Arial"/>
          <w:b/>
          <w:bCs/>
          <w:color w:val="F04F24"/>
          <w:sz w:val="28"/>
          <w:szCs w:val="28"/>
        </w:rPr>
        <w:t>Collecting information about possible offenders</w:t>
      </w:r>
    </w:p>
    <w:p w14:paraId="3DC91115" w14:textId="79FDBDF2" w:rsidR="00FE0BF4" w:rsidRPr="001D4A50" w:rsidRDefault="00FE0BF4" w:rsidP="00FE0BF4">
      <w:pPr>
        <w:spacing w:before="120" w:after="0"/>
        <w:rPr>
          <w:rFonts w:ascii="Arial" w:hAnsi="Arial" w:cs="Arial"/>
        </w:rPr>
      </w:pPr>
      <w:r w:rsidRPr="001D4A50">
        <w:rPr>
          <w:rFonts w:ascii="Arial" w:hAnsi="Arial" w:cs="Arial"/>
        </w:rPr>
        <w:t xml:space="preserve">If you request a </w:t>
      </w:r>
      <w:r w:rsidR="00C448D7">
        <w:rPr>
          <w:rFonts w:ascii="Arial" w:hAnsi="Arial" w:cs="Arial"/>
        </w:rPr>
        <w:t>rapid</w:t>
      </w:r>
      <w:r w:rsidRPr="001D4A50">
        <w:rPr>
          <w:rFonts w:ascii="Arial" w:hAnsi="Arial" w:cs="Arial"/>
        </w:rPr>
        <w:t xml:space="preserve"> payment, we will ask you whether you can name or describe any possible offenders, so that we can make sure they are not working with children today. This is a very important step to keep </w:t>
      </w:r>
      <w:proofErr w:type="spellStart"/>
      <w:r w:rsidRPr="001D4A50">
        <w:rPr>
          <w:rFonts w:ascii="Arial" w:hAnsi="Arial" w:cs="Arial"/>
        </w:rPr>
        <w:t>tamariki</w:t>
      </w:r>
      <w:proofErr w:type="spellEnd"/>
      <w:r w:rsidRPr="001D4A50">
        <w:rPr>
          <w:rFonts w:ascii="Arial" w:hAnsi="Arial" w:cs="Arial"/>
        </w:rPr>
        <w:t xml:space="preserve"> and </w:t>
      </w:r>
      <w:proofErr w:type="spellStart"/>
      <w:r w:rsidRPr="001D4A50">
        <w:rPr>
          <w:rFonts w:ascii="Arial" w:hAnsi="Arial" w:cs="Arial"/>
        </w:rPr>
        <w:t>rangitahi</w:t>
      </w:r>
      <w:proofErr w:type="spellEnd"/>
      <w:r w:rsidRPr="001D4A50">
        <w:rPr>
          <w:rFonts w:ascii="Arial" w:hAnsi="Arial" w:cs="Arial"/>
        </w:rPr>
        <w:t xml:space="preserve"> safe.  </w:t>
      </w:r>
    </w:p>
    <w:p w14:paraId="79CFE6B6" w14:textId="77777777" w:rsidR="002D5E28" w:rsidRPr="003E50EC" w:rsidRDefault="002D5E28" w:rsidP="002D5E28">
      <w:pPr>
        <w:spacing w:after="0"/>
        <w:rPr>
          <w:rFonts w:ascii="Arial" w:hAnsi="Arial" w:cs="Arial"/>
        </w:rPr>
      </w:pPr>
      <w:r w:rsidRPr="003E50EC">
        <w:rPr>
          <w:rFonts w:ascii="Arial" w:hAnsi="Arial" w:cs="Arial"/>
        </w:rPr>
        <w:t xml:space="preserve">You do not have to talk to us about this or provide any names or descriptions of abusers to </w:t>
      </w:r>
    </w:p>
    <w:p w14:paraId="3BA82C1B" w14:textId="62002868" w:rsidR="0099172A" w:rsidRPr="00FE0BF4" w:rsidRDefault="002D5E28" w:rsidP="00FE0BF4">
      <w:pPr>
        <w:spacing w:before="0" w:after="0"/>
        <w:rPr>
          <w:rFonts w:ascii="Arial" w:hAnsi="Arial" w:cs="Arial"/>
        </w:rPr>
      </w:pPr>
      <w:r w:rsidRPr="003E50EC">
        <w:rPr>
          <w:rFonts w:ascii="Arial" w:hAnsi="Arial" w:cs="Arial"/>
        </w:rPr>
        <w:t xml:space="preserve">receive </w:t>
      </w:r>
      <w:r w:rsidR="00C448D7">
        <w:rPr>
          <w:rFonts w:ascii="Arial" w:hAnsi="Arial" w:cs="Arial"/>
        </w:rPr>
        <w:t>a rapid payment</w:t>
      </w:r>
      <w:r>
        <w:rPr>
          <w:rFonts w:ascii="Arial" w:hAnsi="Arial" w:cs="Arial"/>
        </w:rPr>
        <w:t xml:space="preserve">. </w:t>
      </w:r>
    </w:p>
    <w:p w14:paraId="5A4C556F" w14:textId="77777777" w:rsidR="00466717" w:rsidRDefault="00466717" w:rsidP="00466717">
      <w:pPr>
        <w:spacing w:before="0" w:after="160"/>
        <w:rPr>
          <w:rFonts w:ascii="Arial" w:eastAsiaTheme="majorEastAsia" w:hAnsi="Arial" w:cs="Arial"/>
          <w:b/>
          <w:bCs/>
          <w:color w:val="F04F24"/>
          <w:sz w:val="28"/>
          <w:szCs w:val="28"/>
        </w:rPr>
      </w:pPr>
    </w:p>
    <w:p w14:paraId="46A11096" w14:textId="67B65E4B" w:rsidR="002D5E28" w:rsidRPr="009420BB" w:rsidRDefault="002D5E28" w:rsidP="00466717">
      <w:pPr>
        <w:spacing w:before="0" w:after="160"/>
        <w:rPr>
          <w:rFonts w:ascii="Arial" w:eastAsiaTheme="majorEastAsia" w:hAnsi="Arial" w:cs="Arial"/>
          <w:b/>
          <w:bCs/>
          <w:color w:val="F04F24"/>
          <w:sz w:val="28"/>
          <w:szCs w:val="28"/>
        </w:rPr>
      </w:pPr>
      <w:r w:rsidRPr="009420BB">
        <w:rPr>
          <w:rFonts w:ascii="Arial" w:eastAsiaTheme="majorEastAsia" w:hAnsi="Arial" w:cs="Arial"/>
          <w:b/>
          <w:bCs/>
          <w:color w:val="F04F24"/>
          <w:sz w:val="28"/>
          <w:szCs w:val="28"/>
        </w:rPr>
        <w:t>Rapid payment processes will be expanded to McKenzie and Campbell Park</w:t>
      </w:r>
    </w:p>
    <w:p w14:paraId="022E283F" w14:textId="3E478DE9" w:rsidR="002D5E28" w:rsidRDefault="002D5E28" w:rsidP="002D5E28">
      <w:pPr>
        <w:spacing w:after="0"/>
        <w:rPr>
          <w:rFonts w:ascii="Arial" w:hAnsi="Arial" w:cs="Arial"/>
        </w:rPr>
      </w:pPr>
      <w:r>
        <w:rPr>
          <w:rFonts w:ascii="Arial" w:hAnsi="Arial" w:cs="Arial"/>
        </w:rPr>
        <w:t xml:space="preserve">We are planning to extend </w:t>
      </w:r>
      <w:r w:rsidR="00C448D7">
        <w:rPr>
          <w:rFonts w:ascii="Arial" w:hAnsi="Arial" w:cs="Arial"/>
        </w:rPr>
        <w:t>the</w:t>
      </w:r>
      <w:r>
        <w:rPr>
          <w:rFonts w:ascii="Arial" w:hAnsi="Arial" w:cs="Arial"/>
        </w:rPr>
        <w:t xml:space="preserve"> rapid payment process to McKenzie and Campbell Park schools as soon as we can.  To do this, we need to finish our research into these schools.</w:t>
      </w:r>
    </w:p>
    <w:p w14:paraId="2BC0C433" w14:textId="54CE9D5C" w:rsidR="00EC566C" w:rsidRDefault="00EC566C" w:rsidP="002D5E28">
      <w:pPr>
        <w:spacing w:after="0"/>
        <w:rPr>
          <w:rFonts w:ascii="Arial" w:eastAsiaTheme="majorEastAsia" w:hAnsi="Arial" w:cs="Arial"/>
          <w:b/>
          <w:bCs/>
          <w:color w:val="F04F24"/>
          <w:sz w:val="28"/>
          <w:szCs w:val="28"/>
        </w:rPr>
      </w:pPr>
      <w:r>
        <w:rPr>
          <w:rFonts w:ascii="Arial" w:eastAsiaTheme="majorEastAsia" w:hAnsi="Arial" w:cs="Arial"/>
          <w:b/>
          <w:bCs/>
          <w:color w:val="F04F24"/>
          <w:sz w:val="28"/>
          <w:szCs w:val="28"/>
        </w:rPr>
        <w:lastRenderedPageBreak/>
        <w:t xml:space="preserve">Wellbeing support available </w:t>
      </w:r>
    </w:p>
    <w:p w14:paraId="2AEE4A71" w14:textId="77777777" w:rsidR="00EC566C" w:rsidRDefault="00EC566C" w:rsidP="00EC566C">
      <w:pPr>
        <w:spacing w:after="0"/>
        <w:rPr>
          <w:rFonts w:ascii="Arial" w:hAnsi="Arial" w:cs="Arial"/>
        </w:rPr>
      </w:pPr>
      <w:r>
        <w:rPr>
          <w:rFonts w:ascii="Arial" w:hAnsi="Arial" w:cs="Arial"/>
        </w:rPr>
        <w:t xml:space="preserve">If you accept the rapid payment offer you can still receive the same wellbeing support that is available to all claimants. </w:t>
      </w:r>
    </w:p>
    <w:p w14:paraId="366DF564" w14:textId="77777777" w:rsidR="00EC566C" w:rsidRDefault="00EC566C" w:rsidP="00EC566C">
      <w:pPr>
        <w:spacing w:after="0"/>
        <w:rPr>
          <w:rFonts w:ascii="Arial" w:hAnsi="Arial" w:cs="Arial"/>
        </w:rPr>
      </w:pPr>
      <w:r>
        <w:rPr>
          <w:rFonts w:ascii="Arial" w:hAnsi="Arial" w:cs="Arial"/>
        </w:rPr>
        <w:t xml:space="preserve">Help and support is available while you are going through the rapid payment and full claims processes. This includes six counselling sessions which we can pay for.  You can also access our </w:t>
      </w:r>
      <w:r w:rsidRPr="005C22C4">
        <w:rPr>
          <w:rFonts w:ascii="Arial" w:hAnsi="Arial" w:cs="Arial"/>
          <w:color w:val="4472C4" w:themeColor="accent1"/>
          <w:u w:val="single"/>
        </w:rPr>
        <w:t>wellbeing support service</w:t>
      </w:r>
      <w:r>
        <w:rPr>
          <w:rFonts w:ascii="Arial" w:hAnsi="Arial" w:cs="Arial"/>
        </w:rPr>
        <w:t xml:space="preserve">, for more comprehensive and practical support. </w:t>
      </w:r>
    </w:p>
    <w:p w14:paraId="28FA9A30" w14:textId="1D33ADB9" w:rsidR="002D5E28" w:rsidRPr="009420BB" w:rsidRDefault="002D5E28" w:rsidP="002D5E28">
      <w:pPr>
        <w:spacing w:after="0"/>
        <w:rPr>
          <w:rFonts w:ascii="Arial" w:eastAsiaTheme="majorEastAsia" w:hAnsi="Arial" w:cs="Arial"/>
          <w:b/>
          <w:bCs/>
          <w:color w:val="F04F24"/>
          <w:sz w:val="28"/>
          <w:szCs w:val="28"/>
        </w:rPr>
      </w:pPr>
      <w:r w:rsidRPr="009420BB">
        <w:rPr>
          <w:rFonts w:ascii="Arial" w:eastAsiaTheme="majorEastAsia" w:hAnsi="Arial" w:cs="Arial"/>
          <w:b/>
          <w:bCs/>
          <w:color w:val="F04F24"/>
          <w:sz w:val="28"/>
          <w:szCs w:val="28"/>
        </w:rPr>
        <w:t xml:space="preserve">Contact us </w:t>
      </w:r>
    </w:p>
    <w:p w14:paraId="30F9D903" w14:textId="241556F5" w:rsidR="002D5E28" w:rsidRDefault="002D5E28" w:rsidP="002D5E28">
      <w:pPr>
        <w:spacing w:after="0"/>
        <w:rPr>
          <w:rFonts w:ascii="Arial" w:hAnsi="Arial" w:cs="Arial"/>
        </w:rPr>
      </w:pPr>
      <w:r>
        <w:rPr>
          <w:rFonts w:ascii="Arial" w:hAnsi="Arial" w:cs="Arial"/>
        </w:rPr>
        <w:t xml:space="preserve">If you have any questions or would like to talk about the support available to claimants </w:t>
      </w:r>
      <w:r w:rsidR="00806CEE">
        <w:rPr>
          <w:rFonts w:ascii="Arial" w:hAnsi="Arial" w:cs="Arial"/>
        </w:rPr>
        <w:t>c</w:t>
      </w:r>
      <w:r w:rsidRPr="009C6247">
        <w:rPr>
          <w:rFonts w:ascii="Arial" w:hAnsi="Arial" w:cs="Arial"/>
        </w:rPr>
        <w:t xml:space="preserve">ontact our sensitive claims team by: </w:t>
      </w:r>
    </w:p>
    <w:p w14:paraId="7C071D0E" w14:textId="77777777" w:rsidR="002D5E28" w:rsidRPr="009C6247" w:rsidRDefault="002D5E28" w:rsidP="00C84E91">
      <w:pPr>
        <w:pStyle w:val="ListParagraph"/>
        <w:numPr>
          <w:ilvl w:val="0"/>
          <w:numId w:val="3"/>
        </w:numPr>
        <w:spacing w:before="0" w:after="0"/>
        <w:contextualSpacing w:val="0"/>
        <w:rPr>
          <w:rFonts w:ascii="Arial" w:hAnsi="Arial" w:cs="Arial"/>
        </w:rPr>
      </w:pPr>
      <w:r w:rsidRPr="009C6247">
        <w:rPr>
          <w:rFonts w:ascii="Arial" w:hAnsi="Arial" w:cs="Arial"/>
        </w:rPr>
        <w:t xml:space="preserve">calling </w:t>
      </w:r>
      <w:r w:rsidRPr="009420BB">
        <w:rPr>
          <w:rFonts w:ascii="Arial" w:eastAsiaTheme="majorEastAsia" w:hAnsi="Arial" w:cs="Arial"/>
          <w:color w:val="F04F24"/>
        </w:rPr>
        <w:t>0800 663 252</w:t>
      </w:r>
      <w:r w:rsidRPr="009C6247">
        <w:rPr>
          <w:rFonts w:ascii="Arial" w:hAnsi="Arial" w:cs="Arial"/>
          <w:color w:val="FF0000"/>
        </w:rPr>
        <w:t xml:space="preserve"> </w:t>
      </w:r>
    </w:p>
    <w:p w14:paraId="37F2A18A" w14:textId="4413C0C8" w:rsidR="002D5E28" w:rsidRPr="009C6247" w:rsidRDefault="002D5E28" w:rsidP="00C84E91">
      <w:pPr>
        <w:pStyle w:val="ListParagraph"/>
        <w:numPr>
          <w:ilvl w:val="0"/>
          <w:numId w:val="3"/>
        </w:numPr>
        <w:spacing w:before="0" w:after="0"/>
        <w:contextualSpacing w:val="0"/>
        <w:rPr>
          <w:rFonts w:ascii="Arial" w:hAnsi="Arial" w:cs="Arial"/>
        </w:rPr>
      </w:pPr>
      <w:r w:rsidRPr="009C6247">
        <w:rPr>
          <w:rFonts w:ascii="Arial" w:hAnsi="Arial" w:cs="Arial"/>
        </w:rPr>
        <w:t xml:space="preserve">emailing </w:t>
      </w:r>
      <w:hyperlink r:id="rId12" w:history="1">
        <w:r w:rsidR="00E5522A" w:rsidRPr="009D199E">
          <w:rPr>
            <w:rStyle w:val="Hyperlink"/>
            <w:rFonts w:eastAsiaTheme="majorEastAsia"/>
          </w:rPr>
          <w:t>Sensitive.Claims@education.govt.nz</w:t>
        </w:r>
      </w:hyperlink>
    </w:p>
    <w:p w14:paraId="23B09000" w14:textId="77777777" w:rsidR="00F65DF5" w:rsidRDefault="00F65DF5" w:rsidP="00806CEE">
      <w:pPr>
        <w:spacing w:before="0" w:after="0"/>
        <w:rPr>
          <w:rFonts w:ascii="Arial" w:hAnsi="Arial" w:cs="Arial"/>
        </w:rPr>
      </w:pPr>
    </w:p>
    <w:p w14:paraId="1D9F57F1" w14:textId="5F6AEA6F" w:rsidR="002D5E28" w:rsidRDefault="002D5E28" w:rsidP="00806CEE">
      <w:pPr>
        <w:spacing w:before="0" w:after="0"/>
        <w:rPr>
          <w:rFonts w:ascii="Arial" w:hAnsi="Arial" w:cs="Arial"/>
        </w:rPr>
      </w:pPr>
      <w:r>
        <w:rPr>
          <w:rFonts w:ascii="Arial" w:hAnsi="Arial" w:cs="Arial"/>
        </w:rPr>
        <w:t>You can also write to us at:</w:t>
      </w:r>
    </w:p>
    <w:p w14:paraId="0BFA79A1" w14:textId="77777777" w:rsidR="002D5E28" w:rsidRPr="009420BB" w:rsidRDefault="002D5E28" w:rsidP="00806CEE">
      <w:pPr>
        <w:spacing w:before="0" w:after="0"/>
        <w:ind w:left="426"/>
        <w:rPr>
          <w:rFonts w:ascii="Arial" w:eastAsiaTheme="majorEastAsia" w:hAnsi="Arial" w:cs="Arial"/>
          <w:color w:val="F04F24"/>
        </w:rPr>
      </w:pPr>
      <w:r w:rsidRPr="009420BB">
        <w:rPr>
          <w:rFonts w:ascii="Arial" w:eastAsiaTheme="majorEastAsia" w:hAnsi="Arial" w:cs="Arial"/>
          <w:color w:val="F04F24"/>
        </w:rPr>
        <w:t>Sensitive Claims</w:t>
      </w:r>
    </w:p>
    <w:p w14:paraId="0869C2D6" w14:textId="470A3C8E" w:rsidR="002D5E28" w:rsidRPr="009420BB" w:rsidRDefault="002D5E28" w:rsidP="00806CEE">
      <w:pPr>
        <w:spacing w:before="0" w:after="0"/>
        <w:ind w:left="426"/>
        <w:rPr>
          <w:rFonts w:ascii="Arial" w:eastAsiaTheme="majorEastAsia" w:hAnsi="Arial" w:cs="Arial"/>
          <w:color w:val="F04F24"/>
        </w:rPr>
      </w:pPr>
      <w:r w:rsidRPr="009420BB">
        <w:rPr>
          <w:rFonts w:ascii="Arial" w:eastAsiaTheme="majorEastAsia" w:hAnsi="Arial" w:cs="Arial"/>
          <w:color w:val="F04F24"/>
        </w:rPr>
        <w:t>Te Pae Aronui</w:t>
      </w:r>
      <w:r w:rsidR="00F65DF5" w:rsidRPr="009420BB">
        <w:rPr>
          <w:rFonts w:ascii="Arial" w:eastAsiaTheme="majorEastAsia" w:hAnsi="Arial" w:cs="Arial"/>
          <w:color w:val="F04F24"/>
        </w:rPr>
        <w:t xml:space="preserve">, </w:t>
      </w:r>
      <w:r w:rsidRPr="009420BB">
        <w:rPr>
          <w:rFonts w:ascii="Arial" w:eastAsiaTheme="majorEastAsia" w:hAnsi="Arial" w:cs="Arial"/>
          <w:color w:val="F04F24"/>
        </w:rPr>
        <w:t>Ministry of Education</w:t>
      </w:r>
    </w:p>
    <w:p w14:paraId="5C645266" w14:textId="77777777" w:rsidR="002D5E28" w:rsidRPr="009420BB" w:rsidRDefault="002D5E28" w:rsidP="00806CEE">
      <w:pPr>
        <w:spacing w:before="0" w:after="0"/>
        <w:ind w:left="426"/>
        <w:rPr>
          <w:rFonts w:ascii="Arial" w:eastAsiaTheme="majorEastAsia" w:hAnsi="Arial" w:cs="Arial"/>
          <w:color w:val="F04F24"/>
        </w:rPr>
      </w:pPr>
      <w:r w:rsidRPr="009420BB">
        <w:rPr>
          <w:rFonts w:ascii="Arial" w:eastAsiaTheme="majorEastAsia" w:hAnsi="Arial" w:cs="Arial"/>
          <w:color w:val="F04F24"/>
        </w:rPr>
        <w:t>PO Box 166</w:t>
      </w:r>
    </w:p>
    <w:p w14:paraId="0FB9F7E9" w14:textId="77777777" w:rsidR="002D5E28" w:rsidRPr="009420BB" w:rsidRDefault="002D5E28" w:rsidP="00806CEE">
      <w:pPr>
        <w:spacing w:before="0" w:after="0"/>
        <w:ind w:left="426"/>
        <w:rPr>
          <w:rFonts w:ascii="Arial" w:eastAsiaTheme="majorEastAsia" w:hAnsi="Arial" w:cs="Arial"/>
          <w:color w:val="F04F24"/>
        </w:rPr>
      </w:pPr>
      <w:r w:rsidRPr="009420BB">
        <w:rPr>
          <w:rFonts w:ascii="Arial" w:eastAsiaTheme="majorEastAsia" w:hAnsi="Arial" w:cs="Arial"/>
          <w:color w:val="F04F24"/>
        </w:rPr>
        <w:t>Wellington 6140</w:t>
      </w:r>
    </w:p>
    <w:p w14:paraId="222E491E" w14:textId="77777777" w:rsidR="00275528" w:rsidRDefault="00275528" w:rsidP="0055163B">
      <w:pPr>
        <w:spacing w:after="0"/>
        <w:rPr>
          <w:rFonts w:cs="Arial"/>
          <w:b/>
          <w:bCs/>
          <w:color w:val="FF0000"/>
          <w:sz w:val="40"/>
          <w:szCs w:val="40"/>
        </w:rPr>
      </w:pPr>
    </w:p>
    <w:p w14:paraId="0D980434" w14:textId="77777777" w:rsidR="00357134" w:rsidRDefault="00357134" w:rsidP="0055163B">
      <w:pPr>
        <w:spacing w:after="0"/>
        <w:rPr>
          <w:rFonts w:cs="Arial"/>
          <w:b/>
          <w:bCs/>
          <w:color w:val="FF0000"/>
          <w:sz w:val="40"/>
          <w:szCs w:val="40"/>
        </w:rPr>
      </w:pPr>
    </w:p>
    <w:p w14:paraId="2EFB0245" w14:textId="3DF8E383" w:rsidR="00EC566C" w:rsidRDefault="00EC566C">
      <w:pPr>
        <w:spacing w:before="0" w:after="160"/>
        <w:rPr>
          <w:rFonts w:cs="Arial"/>
          <w:b/>
          <w:bCs/>
          <w:color w:val="FF0000"/>
          <w:sz w:val="40"/>
          <w:szCs w:val="40"/>
        </w:rPr>
      </w:pPr>
    </w:p>
    <w:sectPr w:rsidR="00EC566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EF51B" w14:textId="77777777" w:rsidR="006D2453" w:rsidRDefault="006D2453" w:rsidP="00957170">
      <w:pPr>
        <w:spacing w:before="0" w:after="0" w:line="240" w:lineRule="auto"/>
      </w:pPr>
      <w:r>
        <w:separator/>
      </w:r>
    </w:p>
  </w:endnote>
  <w:endnote w:type="continuationSeparator" w:id="0">
    <w:p w14:paraId="400CFEA1" w14:textId="77777777" w:rsidR="006D2453" w:rsidRDefault="006D2453" w:rsidP="00957170">
      <w:pPr>
        <w:spacing w:before="0" w:after="0" w:line="240" w:lineRule="auto"/>
      </w:pPr>
      <w:r>
        <w:continuationSeparator/>
      </w:r>
    </w:p>
  </w:endnote>
  <w:endnote w:type="continuationNotice" w:id="1">
    <w:p w14:paraId="55330CA8" w14:textId="77777777" w:rsidR="006D2453" w:rsidRDefault="006D245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BE727" w14:textId="77777777" w:rsidR="009B3770" w:rsidRDefault="009B37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09442" w14:textId="77777777" w:rsidR="009B3770" w:rsidRDefault="009B37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87602" w14:textId="77777777" w:rsidR="009B3770" w:rsidRDefault="009B3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3A5CB" w14:textId="77777777" w:rsidR="006D2453" w:rsidRDefault="006D2453" w:rsidP="00957170">
      <w:pPr>
        <w:spacing w:before="0" w:after="0" w:line="240" w:lineRule="auto"/>
      </w:pPr>
      <w:r>
        <w:separator/>
      </w:r>
    </w:p>
  </w:footnote>
  <w:footnote w:type="continuationSeparator" w:id="0">
    <w:p w14:paraId="31CE6BA9" w14:textId="77777777" w:rsidR="006D2453" w:rsidRDefault="006D2453" w:rsidP="00957170">
      <w:pPr>
        <w:spacing w:before="0" w:after="0" w:line="240" w:lineRule="auto"/>
      </w:pPr>
      <w:r>
        <w:continuationSeparator/>
      </w:r>
    </w:p>
  </w:footnote>
  <w:footnote w:type="continuationNotice" w:id="1">
    <w:p w14:paraId="769C5803" w14:textId="77777777" w:rsidR="006D2453" w:rsidRDefault="006D245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58A82" w14:textId="77777777" w:rsidR="009B3770" w:rsidRDefault="009B37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D8E80" w14:textId="5AE13E20" w:rsidR="009B3770" w:rsidRDefault="009B37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93AA6" w14:textId="77777777" w:rsidR="009B3770" w:rsidRDefault="009B377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13B36"/>
    <w:multiLevelType w:val="hybridMultilevel"/>
    <w:tmpl w:val="754C3ED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15:restartNumberingAfterBreak="0">
    <w:nsid w:val="1354313C"/>
    <w:multiLevelType w:val="multilevel"/>
    <w:tmpl w:val="E24AC90E"/>
    <w:lvl w:ilvl="0">
      <w:start w:val="1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16A57FA9"/>
    <w:multiLevelType w:val="hybridMultilevel"/>
    <w:tmpl w:val="1E866074"/>
    <w:lvl w:ilvl="0" w:tplc="A3DA4972">
      <w:start w:val="5"/>
      <w:numFmt w:val="bullet"/>
      <w:lvlText w:val=""/>
      <w:lvlJc w:val="left"/>
      <w:pPr>
        <w:ind w:left="720" w:hanging="360"/>
      </w:pPr>
      <w:rPr>
        <w:rFonts w:ascii="Symbol" w:eastAsiaTheme="minorHAnsi" w:hAnsi="Symbol" w:cstheme="minorHAns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C150A44"/>
    <w:multiLevelType w:val="hybridMultilevel"/>
    <w:tmpl w:val="256634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D3027C"/>
    <w:multiLevelType w:val="hybridMultilevel"/>
    <w:tmpl w:val="90B2697A"/>
    <w:lvl w:ilvl="0" w:tplc="578CF0E2">
      <w:start w:val="1981"/>
      <w:numFmt w:val="bullet"/>
      <w:lvlText w:val=""/>
      <w:lvlJc w:val="left"/>
      <w:pPr>
        <w:ind w:left="720" w:hanging="360"/>
      </w:pPr>
      <w:rPr>
        <w:rFonts w:ascii="Symbol" w:eastAsiaTheme="minorHAnsi" w:hAnsi="Symbol" w:cstheme="minorBidi"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9293801"/>
    <w:multiLevelType w:val="multilevel"/>
    <w:tmpl w:val="512EEBE2"/>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359B2FAE"/>
    <w:multiLevelType w:val="hybridMultilevel"/>
    <w:tmpl w:val="E5824A9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DF93890"/>
    <w:multiLevelType w:val="hybridMultilevel"/>
    <w:tmpl w:val="5AE2FCE2"/>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8" w15:restartNumberingAfterBreak="0">
    <w:nsid w:val="421F54B2"/>
    <w:multiLevelType w:val="hybridMultilevel"/>
    <w:tmpl w:val="740A3A0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B1C439A"/>
    <w:multiLevelType w:val="hybridMultilevel"/>
    <w:tmpl w:val="7714CEA0"/>
    <w:lvl w:ilvl="0" w:tplc="8DDCBE84">
      <w:start w:val="1970"/>
      <w:numFmt w:val="bullet"/>
      <w:lvlText w:val=""/>
      <w:lvlJc w:val="left"/>
      <w:pPr>
        <w:ind w:left="720" w:hanging="360"/>
      </w:pPr>
      <w:rPr>
        <w:rFonts w:ascii="Symbol" w:eastAsiaTheme="minorHAnsi"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6746CD2"/>
    <w:multiLevelType w:val="hybridMultilevel"/>
    <w:tmpl w:val="9BC8CE06"/>
    <w:lvl w:ilvl="0" w:tplc="A1B2B67E">
      <w:start w:val="2"/>
      <w:numFmt w:val="bullet"/>
      <w:lvlText w:val=""/>
      <w:lvlJc w:val="left"/>
      <w:pPr>
        <w:ind w:left="720" w:hanging="360"/>
      </w:pPr>
      <w:rPr>
        <w:rFonts w:ascii="Symbol" w:eastAsiaTheme="minorHAnsi" w:hAnsi="Symbol" w:cstheme="minorBid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E5073C6"/>
    <w:multiLevelType w:val="hybridMultilevel"/>
    <w:tmpl w:val="71ECE0A6"/>
    <w:lvl w:ilvl="0" w:tplc="A3DA4972">
      <w:start w:val="2001"/>
      <w:numFmt w:val="bullet"/>
      <w:lvlText w:val=""/>
      <w:lvlJc w:val="left"/>
      <w:pPr>
        <w:ind w:left="720" w:hanging="360"/>
      </w:pPr>
      <w:rPr>
        <w:rFonts w:ascii="Symbol" w:eastAsiaTheme="minorHAnsi" w:hAnsi="Symbol" w:cstheme="minorHAns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1B35885"/>
    <w:multiLevelType w:val="hybridMultilevel"/>
    <w:tmpl w:val="DC4CF6B6"/>
    <w:lvl w:ilvl="0" w:tplc="69C87C94">
      <w:start w:val="39"/>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9C01ACF"/>
    <w:multiLevelType w:val="hybridMultilevel"/>
    <w:tmpl w:val="61266378"/>
    <w:lvl w:ilvl="0" w:tplc="A3DA4972">
      <w:start w:val="5"/>
      <w:numFmt w:val="bullet"/>
      <w:lvlText w:val=""/>
      <w:lvlJc w:val="left"/>
      <w:pPr>
        <w:ind w:left="720" w:hanging="360"/>
      </w:pPr>
      <w:rPr>
        <w:rFonts w:ascii="Symbol" w:eastAsiaTheme="minorHAnsi" w:hAnsi="Symbol" w:cstheme="minorHAns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C70329B"/>
    <w:multiLevelType w:val="hybridMultilevel"/>
    <w:tmpl w:val="5AF02C2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70077120">
    <w:abstractNumId w:val="3"/>
  </w:num>
  <w:num w:numId="2" w16cid:durableId="1810047303">
    <w:abstractNumId w:val="14"/>
  </w:num>
  <w:num w:numId="3" w16cid:durableId="801583624">
    <w:abstractNumId w:val="8"/>
  </w:num>
  <w:num w:numId="4" w16cid:durableId="1798336380">
    <w:abstractNumId w:val="12"/>
  </w:num>
  <w:num w:numId="5" w16cid:durableId="1952662897">
    <w:abstractNumId w:val="4"/>
  </w:num>
  <w:num w:numId="6" w16cid:durableId="1378698201">
    <w:abstractNumId w:val="11"/>
  </w:num>
  <w:num w:numId="7" w16cid:durableId="712507862">
    <w:abstractNumId w:val="2"/>
  </w:num>
  <w:num w:numId="8" w16cid:durableId="174268435">
    <w:abstractNumId w:val="10"/>
  </w:num>
  <w:num w:numId="9" w16cid:durableId="1090272577">
    <w:abstractNumId w:val="13"/>
  </w:num>
  <w:num w:numId="10" w16cid:durableId="146557922">
    <w:abstractNumId w:val="7"/>
  </w:num>
  <w:num w:numId="11" w16cid:durableId="1448618176">
    <w:abstractNumId w:val="9"/>
  </w:num>
  <w:num w:numId="12" w16cid:durableId="45183330">
    <w:abstractNumId w:val="0"/>
  </w:num>
  <w:num w:numId="13" w16cid:durableId="1712262776">
    <w:abstractNumId w:val="6"/>
  </w:num>
  <w:num w:numId="14" w16cid:durableId="220095400">
    <w:abstractNumId w:val="1"/>
  </w:num>
  <w:num w:numId="15" w16cid:durableId="1125122652">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70"/>
    <w:rsid w:val="00002248"/>
    <w:rsid w:val="00002635"/>
    <w:rsid w:val="00002EE4"/>
    <w:rsid w:val="00003860"/>
    <w:rsid w:val="00003B09"/>
    <w:rsid w:val="0000413F"/>
    <w:rsid w:val="00006CA6"/>
    <w:rsid w:val="00006D13"/>
    <w:rsid w:val="00010576"/>
    <w:rsid w:val="00010970"/>
    <w:rsid w:val="00011C50"/>
    <w:rsid w:val="00013A2E"/>
    <w:rsid w:val="00013BE6"/>
    <w:rsid w:val="00013E01"/>
    <w:rsid w:val="00014708"/>
    <w:rsid w:val="00015CF1"/>
    <w:rsid w:val="00016677"/>
    <w:rsid w:val="00017511"/>
    <w:rsid w:val="00020D24"/>
    <w:rsid w:val="00020D5E"/>
    <w:rsid w:val="000212DF"/>
    <w:rsid w:val="00021CA7"/>
    <w:rsid w:val="00021D1A"/>
    <w:rsid w:val="00024648"/>
    <w:rsid w:val="000252C7"/>
    <w:rsid w:val="000254DD"/>
    <w:rsid w:val="0002571C"/>
    <w:rsid w:val="000258FA"/>
    <w:rsid w:val="00026146"/>
    <w:rsid w:val="00026ACF"/>
    <w:rsid w:val="00027BCC"/>
    <w:rsid w:val="000313F0"/>
    <w:rsid w:val="00032196"/>
    <w:rsid w:val="000322B1"/>
    <w:rsid w:val="000324A3"/>
    <w:rsid w:val="00033849"/>
    <w:rsid w:val="00034676"/>
    <w:rsid w:val="00040005"/>
    <w:rsid w:val="00040388"/>
    <w:rsid w:val="00041EE4"/>
    <w:rsid w:val="000436DB"/>
    <w:rsid w:val="00044BF6"/>
    <w:rsid w:val="0004779D"/>
    <w:rsid w:val="00047A2C"/>
    <w:rsid w:val="00050199"/>
    <w:rsid w:val="00052545"/>
    <w:rsid w:val="00054497"/>
    <w:rsid w:val="00056AD3"/>
    <w:rsid w:val="000574F4"/>
    <w:rsid w:val="00060E21"/>
    <w:rsid w:val="0006135E"/>
    <w:rsid w:val="000622CC"/>
    <w:rsid w:val="0006231C"/>
    <w:rsid w:val="00062A34"/>
    <w:rsid w:val="000643D5"/>
    <w:rsid w:val="00071B7C"/>
    <w:rsid w:val="00071DE2"/>
    <w:rsid w:val="00072C6F"/>
    <w:rsid w:val="00075A60"/>
    <w:rsid w:val="00076362"/>
    <w:rsid w:val="000804CA"/>
    <w:rsid w:val="00082F18"/>
    <w:rsid w:val="00084078"/>
    <w:rsid w:val="00084E70"/>
    <w:rsid w:val="0008631C"/>
    <w:rsid w:val="00087F5E"/>
    <w:rsid w:val="000901A3"/>
    <w:rsid w:val="00090BCF"/>
    <w:rsid w:val="00091049"/>
    <w:rsid w:val="00091348"/>
    <w:rsid w:val="000913E5"/>
    <w:rsid w:val="00092175"/>
    <w:rsid w:val="00093813"/>
    <w:rsid w:val="00094952"/>
    <w:rsid w:val="000961AF"/>
    <w:rsid w:val="000965ED"/>
    <w:rsid w:val="00096773"/>
    <w:rsid w:val="000A04CF"/>
    <w:rsid w:val="000A0F8E"/>
    <w:rsid w:val="000A0FCB"/>
    <w:rsid w:val="000A19ED"/>
    <w:rsid w:val="000A1A7A"/>
    <w:rsid w:val="000A1B6A"/>
    <w:rsid w:val="000A24E1"/>
    <w:rsid w:val="000A275B"/>
    <w:rsid w:val="000A28FF"/>
    <w:rsid w:val="000A30BC"/>
    <w:rsid w:val="000A6BB6"/>
    <w:rsid w:val="000A731C"/>
    <w:rsid w:val="000A7445"/>
    <w:rsid w:val="000A7D9A"/>
    <w:rsid w:val="000B0686"/>
    <w:rsid w:val="000B19F6"/>
    <w:rsid w:val="000B20CC"/>
    <w:rsid w:val="000B364D"/>
    <w:rsid w:val="000B4611"/>
    <w:rsid w:val="000B5770"/>
    <w:rsid w:val="000B5970"/>
    <w:rsid w:val="000B67E6"/>
    <w:rsid w:val="000C0585"/>
    <w:rsid w:val="000C09FF"/>
    <w:rsid w:val="000C0F57"/>
    <w:rsid w:val="000C1479"/>
    <w:rsid w:val="000C22A7"/>
    <w:rsid w:val="000C3C42"/>
    <w:rsid w:val="000C5CF3"/>
    <w:rsid w:val="000C67F3"/>
    <w:rsid w:val="000C69BA"/>
    <w:rsid w:val="000C7A79"/>
    <w:rsid w:val="000C7B8A"/>
    <w:rsid w:val="000C7FC6"/>
    <w:rsid w:val="000D0CC3"/>
    <w:rsid w:val="000D21D2"/>
    <w:rsid w:val="000D33FB"/>
    <w:rsid w:val="000D46C8"/>
    <w:rsid w:val="000D4B2D"/>
    <w:rsid w:val="000D50D7"/>
    <w:rsid w:val="000D6B2D"/>
    <w:rsid w:val="000E0E53"/>
    <w:rsid w:val="000E360B"/>
    <w:rsid w:val="000E4418"/>
    <w:rsid w:val="000E4D12"/>
    <w:rsid w:val="000E7B10"/>
    <w:rsid w:val="000F006D"/>
    <w:rsid w:val="000F1289"/>
    <w:rsid w:val="000F1AEE"/>
    <w:rsid w:val="000F32F2"/>
    <w:rsid w:val="000F3411"/>
    <w:rsid w:val="000F38CD"/>
    <w:rsid w:val="000F4062"/>
    <w:rsid w:val="000F50A9"/>
    <w:rsid w:val="000F50B9"/>
    <w:rsid w:val="000F5355"/>
    <w:rsid w:val="000F59D7"/>
    <w:rsid w:val="000F64BD"/>
    <w:rsid w:val="000F7657"/>
    <w:rsid w:val="0010090B"/>
    <w:rsid w:val="00101650"/>
    <w:rsid w:val="00101A85"/>
    <w:rsid w:val="001029BA"/>
    <w:rsid w:val="00104060"/>
    <w:rsid w:val="001058E7"/>
    <w:rsid w:val="00110013"/>
    <w:rsid w:val="0011006B"/>
    <w:rsid w:val="001106C3"/>
    <w:rsid w:val="0011113C"/>
    <w:rsid w:val="00112250"/>
    <w:rsid w:val="001133C8"/>
    <w:rsid w:val="00114AF6"/>
    <w:rsid w:val="00115454"/>
    <w:rsid w:val="0011634A"/>
    <w:rsid w:val="00122DDB"/>
    <w:rsid w:val="00123D9C"/>
    <w:rsid w:val="00123FC4"/>
    <w:rsid w:val="001242DD"/>
    <w:rsid w:val="001251B8"/>
    <w:rsid w:val="00125884"/>
    <w:rsid w:val="00130C89"/>
    <w:rsid w:val="00130E5F"/>
    <w:rsid w:val="0013106E"/>
    <w:rsid w:val="001321BD"/>
    <w:rsid w:val="001321D3"/>
    <w:rsid w:val="00132F25"/>
    <w:rsid w:val="00133058"/>
    <w:rsid w:val="001333CD"/>
    <w:rsid w:val="00133991"/>
    <w:rsid w:val="0013542E"/>
    <w:rsid w:val="001369C9"/>
    <w:rsid w:val="001379E9"/>
    <w:rsid w:val="00137B56"/>
    <w:rsid w:val="001410F0"/>
    <w:rsid w:val="00141592"/>
    <w:rsid w:val="00142372"/>
    <w:rsid w:val="0014259B"/>
    <w:rsid w:val="001425B0"/>
    <w:rsid w:val="0014308A"/>
    <w:rsid w:val="001432AE"/>
    <w:rsid w:val="00145A9B"/>
    <w:rsid w:val="00145F58"/>
    <w:rsid w:val="00146955"/>
    <w:rsid w:val="0014728F"/>
    <w:rsid w:val="0014772C"/>
    <w:rsid w:val="00151514"/>
    <w:rsid w:val="0015159B"/>
    <w:rsid w:val="00151CE2"/>
    <w:rsid w:val="0015215E"/>
    <w:rsid w:val="0015251D"/>
    <w:rsid w:val="0015402D"/>
    <w:rsid w:val="0015449F"/>
    <w:rsid w:val="00154A4A"/>
    <w:rsid w:val="00156679"/>
    <w:rsid w:val="00157839"/>
    <w:rsid w:val="001606E0"/>
    <w:rsid w:val="001611AB"/>
    <w:rsid w:val="00162C2E"/>
    <w:rsid w:val="00163BBE"/>
    <w:rsid w:val="0016529E"/>
    <w:rsid w:val="00167436"/>
    <w:rsid w:val="001720B8"/>
    <w:rsid w:val="001720EF"/>
    <w:rsid w:val="001725C3"/>
    <w:rsid w:val="001727CD"/>
    <w:rsid w:val="0017287B"/>
    <w:rsid w:val="00173075"/>
    <w:rsid w:val="001734CE"/>
    <w:rsid w:val="0017415A"/>
    <w:rsid w:val="001758CA"/>
    <w:rsid w:val="00175EE5"/>
    <w:rsid w:val="001762A4"/>
    <w:rsid w:val="00176946"/>
    <w:rsid w:val="00176A0C"/>
    <w:rsid w:val="001770CF"/>
    <w:rsid w:val="001777D5"/>
    <w:rsid w:val="0017781D"/>
    <w:rsid w:val="00183DA5"/>
    <w:rsid w:val="00185276"/>
    <w:rsid w:val="0018556F"/>
    <w:rsid w:val="0018672B"/>
    <w:rsid w:val="00186CC5"/>
    <w:rsid w:val="001876DF"/>
    <w:rsid w:val="0018774B"/>
    <w:rsid w:val="001906AE"/>
    <w:rsid w:val="00192BA6"/>
    <w:rsid w:val="00195822"/>
    <w:rsid w:val="00195FB8"/>
    <w:rsid w:val="00196683"/>
    <w:rsid w:val="00196F3A"/>
    <w:rsid w:val="00197125"/>
    <w:rsid w:val="001971EA"/>
    <w:rsid w:val="00197364"/>
    <w:rsid w:val="00197536"/>
    <w:rsid w:val="001A1896"/>
    <w:rsid w:val="001A3434"/>
    <w:rsid w:val="001A5A41"/>
    <w:rsid w:val="001A614E"/>
    <w:rsid w:val="001A6D82"/>
    <w:rsid w:val="001A7050"/>
    <w:rsid w:val="001A7724"/>
    <w:rsid w:val="001B0859"/>
    <w:rsid w:val="001B3104"/>
    <w:rsid w:val="001B3B1C"/>
    <w:rsid w:val="001B4289"/>
    <w:rsid w:val="001B450E"/>
    <w:rsid w:val="001B5C9A"/>
    <w:rsid w:val="001B68FE"/>
    <w:rsid w:val="001B7B43"/>
    <w:rsid w:val="001B7B9C"/>
    <w:rsid w:val="001B7BA5"/>
    <w:rsid w:val="001C00D9"/>
    <w:rsid w:val="001C0346"/>
    <w:rsid w:val="001C1CFC"/>
    <w:rsid w:val="001C22EA"/>
    <w:rsid w:val="001C30FB"/>
    <w:rsid w:val="001C3612"/>
    <w:rsid w:val="001C394F"/>
    <w:rsid w:val="001C5F70"/>
    <w:rsid w:val="001C72F2"/>
    <w:rsid w:val="001C769C"/>
    <w:rsid w:val="001D065B"/>
    <w:rsid w:val="001D1A89"/>
    <w:rsid w:val="001D216C"/>
    <w:rsid w:val="001D5442"/>
    <w:rsid w:val="001D6E7E"/>
    <w:rsid w:val="001D7728"/>
    <w:rsid w:val="001E1539"/>
    <w:rsid w:val="001E3316"/>
    <w:rsid w:val="001E4A59"/>
    <w:rsid w:val="001E6837"/>
    <w:rsid w:val="001E7054"/>
    <w:rsid w:val="001F1D96"/>
    <w:rsid w:val="001F1DD6"/>
    <w:rsid w:val="001F1FAE"/>
    <w:rsid w:val="001F2F1C"/>
    <w:rsid w:val="001F2F3D"/>
    <w:rsid w:val="001F54CD"/>
    <w:rsid w:val="001F6AD5"/>
    <w:rsid w:val="001F6B28"/>
    <w:rsid w:val="001F7265"/>
    <w:rsid w:val="001F7B33"/>
    <w:rsid w:val="001F7C1C"/>
    <w:rsid w:val="00201954"/>
    <w:rsid w:val="00201A15"/>
    <w:rsid w:val="0020327E"/>
    <w:rsid w:val="0020609E"/>
    <w:rsid w:val="00211B03"/>
    <w:rsid w:val="00212465"/>
    <w:rsid w:val="00213191"/>
    <w:rsid w:val="00214A20"/>
    <w:rsid w:val="00214D79"/>
    <w:rsid w:val="00214E1E"/>
    <w:rsid w:val="0021600F"/>
    <w:rsid w:val="0022017A"/>
    <w:rsid w:val="002201B7"/>
    <w:rsid w:val="002201EC"/>
    <w:rsid w:val="00221C01"/>
    <w:rsid w:val="00224E7E"/>
    <w:rsid w:val="002278A5"/>
    <w:rsid w:val="002300B4"/>
    <w:rsid w:val="002307C0"/>
    <w:rsid w:val="00230AED"/>
    <w:rsid w:val="00230B3F"/>
    <w:rsid w:val="00231534"/>
    <w:rsid w:val="002345C4"/>
    <w:rsid w:val="002346B2"/>
    <w:rsid w:val="00236132"/>
    <w:rsid w:val="00236E74"/>
    <w:rsid w:val="002400B6"/>
    <w:rsid w:val="002407BF"/>
    <w:rsid w:val="00240AA9"/>
    <w:rsid w:val="00241663"/>
    <w:rsid w:val="00242A82"/>
    <w:rsid w:val="00244161"/>
    <w:rsid w:val="002457F0"/>
    <w:rsid w:val="00245947"/>
    <w:rsid w:val="00250449"/>
    <w:rsid w:val="002504D5"/>
    <w:rsid w:val="002511A1"/>
    <w:rsid w:val="002518C8"/>
    <w:rsid w:val="0025250D"/>
    <w:rsid w:val="0025275D"/>
    <w:rsid w:val="002527E0"/>
    <w:rsid w:val="00254597"/>
    <w:rsid w:val="002547FC"/>
    <w:rsid w:val="00254E4B"/>
    <w:rsid w:val="00254F45"/>
    <w:rsid w:val="00256613"/>
    <w:rsid w:val="00256B09"/>
    <w:rsid w:val="00257F21"/>
    <w:rsid w:val="00260431"/>
    <w:rsid w:val="00261267"/>
    <w:rsid w:val="00261400"/>
    <w:rsid w:val="00261DF9"/>
    <w:rsid w:val="00261F82"/>
    <w:rsid w:val="002626D9"/>
    <w:rsid w:val="002629DD"/>
    <w:rsid w:val="002634DF"/>
    <w:rsid w:val="002649F6"/>
    <w:rsid w:val="00264CF1"/>
    <w:rsid w:val="00265907"/>
    <w:rsid w:val="00265DB8"/>
    <w:rsid w:val="00266623"/>
    <w:rsid w:val="00266A66"/>
    <w:rsid w:val="00267187"/>
    <w:rsid w:val="002674C4"/>
    <w:rsid w:val="00271155"/>
    <w:rsid w:val="002714C7"/>
    <w:rsid w:val="002716DC"/>
    <w:rsid w:val="00272203"/>
    <w:rsid w:val="0027302F"/>
    <w:rsid w:val="0027319C"/>
    <w:rsid w:val="00275528"/>
    <w:rsid w:val="00276253"/>
    <w:rsid w:val="00277B3B"/>
    <w:rsid w:val="00277CC0"/>
    <w:rsid w:val="00277DDE"/>
    <w:rsid w:val="00280287"/>
    <w:rsid w:val="0028052E"/>
    <w:rsid w:val="002810E7"/>
    <w:rsid w:val="00281971"/>
    <w:rsid w:val="002828DD"/>
    <w:rsid w:val="00282C81"/>
    <w:rsid w:val="002830CE"/>
    <w:rsid w:val="00283A56"/>
    <w:rsid w:val="00284365"/>
    <w:rsid w:val="00284434"/>
    <w:rsid w:val="002861B0"/>
    <w:rsid w:val="00286B91"/>
    <w:rsid w:val="00286DC3"/>
    <w:rsid w:val="00286EB4"/>
    <w:rsid w:val="0028738B"/>
    <w:rsid w:val="0029012C"/>
    <w:rsid w:val="00290BD2"/>
    <w:rsid w:val="00290FF2"/>
    <w:rsid w:val="00291653"/>
    <w:rsid w:val="00291CDB"/>
    <w:rsid w:val="0029309A"/>
    <w:rsid w:val="00293515"/>
    <w:rsid w:val="002941A9"/>
    <w:rsid w:val="00295403"/>
    <w:rsid w:val="0029587D"/>
    <w:rsid w:val="00295CB5"/>
    <w:rsid w:val="002963C2"/>
    <w:rsid w:val="0029771A"/>
    <w:rsid w:val="002978E8"/>
    <w:rsid w:val="002A0174"/>
    <w:rsid w:val="002A1181"/>
    <w:rsid w:val="002A2933"/>
    <w:rsid w:val="002A2C19"/>
    <w:rsid w:val="002A43A8"/>
    <w:rsid w:val="002A6121"/>
    <w:rsid w:val="002A7764"/>
    <w:rsid w:val="002B0050"/>
    <w:rsid w:val="002B2428"/>
    <w:rsid w:val="002B2844"/>
    <w:rsid w:val="002B5935"/>
    <w:rsid w:val="002B694D"/>
    <w:rsid w:val="002B7DC6"/>
    <w:rsid w:val="002C0C17"/>
    <w:rsid w:val="002C13EF"/>
    <w:rsid w:val="002C1994"/>
    <w:rsid w:val="002C41C9"/>
    <w:rsid w:val="002C43CD"/>
    <w:rsid w:val="002C52C6"/>
    <w:rsid w:val="002C64BB"/>
    <w:rsid w:val="002C6ABB"/>
    <w:rsid w:val="002C7C1A"/>
    <w:rsid w:val="002C7FD8"/>
    <w:rsid w:val="002D05AC"/>
    <w:rsid w:val="002D2012"/>
    <w:rsid w:val="002D3453"/>
    <w:rsid w:val="002D43EB"/>
    <w:rsid w:val="002D44DE"/>
    <w:rsid w:val="002D55CD"/>
    <w:rsid w:val="002D592A"/>
    <w:rsid w:val="002D5E0F"/>
    <w:rsid w:val="002D5E28"/>
    <w:rsid w:val="002D72AE"/>
    <w:rsid w:val="002E1896"/>
    <w:rsid w:val="002E1FB7"/>
    <w:rsid w:val="002E20EF"/>
    <w:rsid w:val="002E2385"/>
    <w:rsid w:val="002E3844"/>
    <w:rsid w:val="002E3EEF"/>
    <w:rsid w:val="002E3F15"/>
    <w:rsid w:val="002E4C99"/>
    <w:rsid w:val="002E4E41"/>
    <w:rsid w:val="002E5A6E"/>
    <w:rsid w:val="002E6B35"/>
    <w:rsid w:val="002E78B1"/>
    <w:rsid w:val="002F0B12"/>
    <w:rsid w:val="002F2E73"/>
    <w:rsid w:val="002F4A87"/>
    <w:rsid w:val="002F6403"/>
    <w:rsid w:val="002F668C"/>
    <w:rsid w:val="002F6A4F"/>
    <w:rsid w:val="002F6FA7"/>
    <w:rsid w:val="002F7252"/>
    <w:rsid w:val="002F73B2"/>
    <w:rsid w:val="002F7CF3"/>
    <w:rsid w:val="0030182F"/>
    <w:rsid w:val="00301B1A"/>
    <w:rsid w:val="00302303"/>
    <w:rsid w:val="00302D3E"/>
    <w:rsid w:val="0030307F"/>
    <w:rsid w:val="003050F9"/>
    <w:rsid w:val="003054EF"/>
    <w:rsid w:val="0030553B"/>
    <w:rsid w:val="00306B92"/>
    <w:rsid w:val="00307029"/>
    <w:rsid w:val="003075BC"/>
    <w:rsid w:val="00310659"/>
    <w:rsid w:val="00311F9B"/>
    <w:rsid w:val="0031299E"/>
    <w:rsid w:val="00312C51"/>
    <w:rsid w:val="00313EE9"/>
    <w:rsid w:val="003157FA"/>
    <w:rsid w:val="0031612B"/>
    <w:rsid w:val="003175A4"/>
    <w:rsid w:val="00321CC9"/>
    <w:rsid w:val="00323CB9"/>
    <w:rsid w:val="00324251"/>
    <w:rsid w:val="00325A2B"/>
    <w:rsid w:val="00327D0F"/>
    <w:rsid w:val="00330236"/>
    <w:rsid w:val="0033130F"/>
    <w:rsid w:val="00332D35"/>
    <w:rsid w:val="003332EB"/>
    <w:rsid w:val="00333573"/>
    <w:rsid w:val="00333AF2"/>
    <w:rsid w:val="00333BE2"/>
    <w:rsid w:val="003341B9"/>
    <w:rsid w:val="00334261"/>
    <w:rsid w:val="00337892"/>
    <w:rsid w:val="003407CE"/>
    <w:rsid w:val="003407DE"/>
    <w:rsid w:val="00340F20"/>
    <w:rsid w:val="00341B1B"/>
    <w:rsid w:val="00342624"/>
    <w:rsid w:val="0034279C"/>
    <w:rsid w:val="00342DB8"/>
    <w:rsid w:val="00343BFA"/>
    <w:rsid w:val="003446B2"/>
    <w:rsid w:val="003478E2"/>
    <w:rsid w:val="003479F0"/>
    <w:rsid w:val="0035022F"/>
    <w:rsid w:val="00351070"/>
    <w:rsid w:val="003511BA"/>
    <w:rsid w:val="00351F7F"/>
    <w:rsid w:val="003527AF"/>
    <w:rsid w:val="0035306A"/>
    <w:rsid w:val="003536A9"/>
    <w:rsid w:val="0035455B"/>
    <w:rsid w:val="003550E1"/>
    <w:rsid w:val="00355A75"/>
    <w:rsid w:val="00355AF8"/>
    <w:rsid w:val="0035611D"/>
    <w:rsid w:val="00356533"/>
    <w:rsid w:val="00357134"/>
    <w:rsid w:val="00357C8B"/>
    <w:rsid w:val="00360844"/>
    <w:rsid w:val="00360B72"/>
    <w:rsid w:val="00360D42"/>
    <w:rsid w:val="00361804"/>
    <w:rsid w:val="00362E90"/>
    <w:rsid w:val="00362F1C"/>
    <w:rsid w:val="003641E7"/>
    <w:rsid w:val="0036483E"/>
    <w:rsid w:val="00364BD8"/>
    <w:rsid w:val="00365D21"/>
    <w:rsid w:val="00370D1E"/>
    <w:rsid w:val="00370EF7"/>
    <w:rsid w:val="00371C91"/>
    <w:rsid w:val="00373056"/>
    <w:rsid w:val="003732D6"/>
    <w:rsid w:val="003734BA"/>
    <w:rsid w:val="0037622B"/>
    <w:rsid w:val="003769FD"/>
    <w:rsid w:val="00376E73"/>
    <w:rsid w:val="00376FF0"/>
    <w:rsid w:val="003775E7"/>
    <w:rsid w:val="0038116A"/>
    <w:rsid w:val="003811D6"/>
    <w:rsid w:val="00381A1A"/>
    <w:rsid w:val="00381BC1"/>
    <w:rsid w:val="0038396D"/>
    <w:rsid w:val="00384FFA"/>
    <w:rsid w:val="00385087"/>
    <w:rsid w:val="0038639F"/>
    <w:rsid w:val="00386BD8"/>
    <w:rsid w:val="00387F25"/>
    <w:rsid w:val="003918C8"/>
    <w:rsid w:val="0039243D"/>
    <w:rsid w:val="00392BA9"/>
    <w:rsid w:val="00392D4E"/>
    <w:rsid w:val="0039366D"/>
    <w:rsid w:val="003936D8"/>
    <w:rsid w:val="00394E7E"/>
    <w:rsid w:val="0039505C"/>
    <w:rsid w:val="00396213"/>
    <w:rsid w:val="003962E6"/>
    <w:rsid w:val="003964AA"/>
    <w:rsid w:val="003972B8"/>
    <w:rsid w:val="003A0041"/>
    <w:rsid w:val="003A08E2"/>
    <w:rsid w:val="003A2A77"/>
    <w:rsid w:val="003A2DE8"/>
    <w:rsid w:val="003A34FE"/>
    <w:rsid w:val="003A49CE"/>
    <w:rsid w:val="003A593B"/>
    <w:rsid w:val="003A5C71"/>
    <w:rsid w:val="003A5F6D"/>
    <w:rsid w:val="003A60A9"/>
    <w:rsid w:val="003A78D4"/>
    <w:rsid w:val="003A7B6C"/>
    <w:rsid w:val="003B0BFE"/>
    <w:rsid w:val="003B2E75"/>
    <w:rsid w:val="003B31D1"/>
    <w:rsid w:val="003B53B0"/>
    <w:rsid w:val="003B597A"/>
    <w:rsid w:val="003B5D49"/>
    <w:rsid w:val="003B7037"/>
    <w:rsid w:val="003C0677"/>
    <w:rsid w:val="003C1AB3"/>
    <w:rsid w:val="003C2FAD"/>
    <w:rsid w:val="003C36AB"/>
    <w:rsid w:val="003C44D1"/>
    <w:rsid w:val="003C537B"/>
    <w:rsid w:val="003C57C2"/>
    <w:rsid w:val="003D0557"/>
    <w:rsid w:val="003D0A2D"/>
    <w:rsid w:val="003D10E0"/>
    <w:rsid w:val="003D1EFD"/>
    <w:rsid w:val="003D4C72"/>
    <w:rsid w:val="003D622A"/>
    <w:rsid w:val="003D63F5"/>
    <w:rsid w:val="003E1B53"/>
    <w:rsid w:val="003E2270"/>
    <w:rsid w:val="003E3BBF"/>
    <w:rsid w:val="003E44A6"/>
    <w:rsid w:val="003E4DEF"/>
    <w:rsid w:val="003E5C6A"/>
    <w:rsid w:val="003E6515"/>
    <w:rsid w:val="003E6801"/>
    <w:rsid w:val="003E6DE9"/>
    <w:rsid w:val="003E7C38"/>
    <w:rsid w:val="003F197A"/>
    <w:rsid w:val="003F210E"/>
    <w:rsid w:val="003F432E"/>
    <w:rsid w:val="003F469D"/>
    <w:rsid w:val="003F586C"/>
    <w:rsid w:val="003F6253"/>
    <w:rsid w:val="003F6C7E"/>
    <w:rsid w:val="003F7ACB"/>
    <w:rsid w:val="003F7D9F"/>
    <w:rsid w:val="004003AA"/>
    <w:rsid w:val="004009F9"/>
    <w:rsid w:val="004035FF"/>
    <w:rsid w:val="00403DC0"/>
    <w:rsid w:val="004060DC"/>
    <w:rsid w:val="00406572"/>
    <w:rsid w:val="00407222"/>
    <w:rsid w:val="004078FA"/>
    <w:rsid w:val="00410FAD"/>
    <w:rsid w:val="004110CF"/>
    <w:rsid w:val="00412D16"/>
    <w:rsid w:val="00414A2D"/>
    <w:rsid w:val="004153C9"/>
    <w:rsid w:val="0041593E"/>
    <w:rsid w:val="00416A14"/>
    <w:rsid w:val="00416FF0"/>
    <w:rsid w:val="004178C6"/>
    <w:rsid w:val="0042029C"/>
    <w:rsid w:val="00420DE9"/>
    <w:rsid w:val="00420DEE"/>
    <w:rsid w:val="004220CC"/>
    <w:rsid w:val="0042232D"/>
    <w:rsid w:val="00423161"/>
    <w:rsid w:val="00425352"/>
    <w:rsid w:val="00425372"/>
    <w:rsid w:val="00425DD0"/>
    <w:rsid w:val="00427429"/>
    <w:rsid w:val="00427C8D"/>
    <w:rsid w:val="00430344"/>
    <w:rsid w:val="0043042E"/>
    <w:rsid w:val="004306BE"/>
    <w:rsid w:val="00431239"/>
    <w:rsid w:val="00432300"/>
    <w:rsid w:val="0043621B"/>
    <w:rsid w:val="004363B1"/>
    <w:rsid w:val="00436D23"/>
    <w:rsid w:val="00440953"/>
    <w:rsid w:val="0044237F"/>
    <w:rsid w:val="004424A0"/>
    <w:rsid w:val="004428F9"/>
    <w:rsid w:val="0044396D"/>
    <w:rsid w:val="00443C84"/>
    <w:rsid w:val="0044489D"/>
    <w:rsid w:val="00444D15"/>
    <w:rsid w:val="00445B01"/>
    <w:rsid w:val="0044625E"/>
    <w:rsid w:val="004463C8"/>
    <w:rsid w:val="00446AD9"/>
    <w:rsid w:val="00446CFB"/>
    <w:rsid w:val="0044711F"/>
    <w:rsid w:val="00447448"/>
    <w:rsid w:val="004475AA"/>
    <w:rsid w:val="00447ED3"/>
    <w:rsid w:val="00450606"/>
    <w:rsid w:val="004514FB"/>
    <w:rsid w:val="004527AE"/>
    <w:rsid w:val="004533BD"/>
    <w:rsid w:val="0045412F"/>
    <w:rsid w:val="0045447C"/>
    <w:rsid w:val="00454CAB"/>
    <w:rsid w:val="004558D9"/>
    <w:rsid w:val="004558F3"/>
    <w:rsid w:val="00455A3E"/>
    <w:rsid w:val="00455BA5"/>
    <w:rsid w:val="00456748"/>
    <w:rsid w:val="004569E0"/>
    <w:rsid w:val="00457AF8"/>
    <w:rsid w:val="00460D1D"/>
    <w:rsid w:val="0046253E"/>
    <w:rsid w:val="00462F77"/>
    <w:rsid w:val="00464D9A"/>
    <w:rsid w:val="00466620"/>
    <w:rsid w:val="00466717"/>
    <w:rsid w:val="0046681B"/>
    <w:rsid w:val="00467024"/>
    <w:rsid w:val="004675FE"/>
    <w:rsid w:val="00467A3B"/>
    <w:rsid w:val="00467F3C"/>
    <w:rsid w:val="00471026"/>
    <w:rsid w:val="004712EC"/>
    <w:rsid w:val="00472512"/>
    <w:rsid w:val="0047270F"/>
    <w:rsid w:val="0047288F"/>
    <w:rsid w:val="00473192"/>
    <w:rsid w:val="00473D49"/>
    <w:rsid w:val="0047451D"/>
    <w:rsid w:val="00474A1D"/>
    <w:rsid w:val="00474B11"/>
    <w:rsid w:val="00476A7E"/>
    <w:rsid w:val="00476DC9"/>
    <w:rsid w:val="00476F82"/>
    <w:rsid w:val="00477ABE"/>
    <w:rsid w:val="00481A93"/>
    <w:rsid w:val="00481E21"/>
    <w:rsid w:val="004824E8"/>
    <w:rsid w:val="00482D81"/>
    <w:rsid w:val="00484C30"/>
    <w:rsid w:val="00485080"/>
    <w:rsid w:val="00485568"/>
    <w:rsid w:val="004865D9"/>
    <w:rsid w:val="004876AA"/>
    <w:rsid w:val="0049042E"/>
    <w:rsid w:val="00491077"/>
    <w:rsid w:val="004914FD"/>
    <w:rsid w:val="0049186E"/>
    <w:rsid w:val="004919B7"/>
    <w:rsid w:val="00492092"/>
    <w:rsid w:val="00493CF5"/>
    <w:rsid w:val="004943B1"/>
    <w:rsid w:val="00494709"/>
    <w:rsid w:val="0049568D"/>
    <w:rsid w:val="00495976"/>
    <w:rsid w:val="004A0DE2"/>
    <w:rsid w:val="004A1689"/>
    <w:rsid w:val="004A1997"/>
    <w:rsid w:val="004A1ABF"/>
    <w:rsid w:val="004A22D8"/>
    <w:rsid w:val="004A3275"/>
    <w:rsid w:val="004A3361"/>
    <w:rsid w:val="004A3F06"/>
    <w:rsid w:val="004A617E"/>
    <w:rsid w:val="004A653A"/>
    <w:rsid w:val="004A7480"/>
    <w:rsid w:val="004A7D18"/>
    <w:rsid w:val="004B08C1"/>
    <w:rsid w:val="004B1DEE"/>
    <w:rsid w:val="004B3FF6"/>
    <w:rsid w:val="004B49EF"/>
    <w:rsid w:val="004B4DA9"/>
    <w:rsid w:val="004B5007"/>
    <w:rsid w:val="004B5E15"/>
    <w:rsid w:val="004B5F06"/>
    <w:rsid w:val="004B668E"/>
    <w:rsid w:val="004B6ED9"/>
    <w:rsid w:val="004B6F2E"/>
    <w:rsid w:val="004B7315"/>
    <w:rsid w:val="004B7516"/>
    <w:rsid w:val="004B7B00"/>
    <w:rsid w:val="004C0ABB"/>
    <w:rsid w:val="004C0F5E"/>
    <w:rsid w:val="004C2763"/>
    <w:rsid w:val="004C2A1F"/>
    <w:rsid w:val="004C2D77"/>
    <w:rsid w:val="004C32B4"/>
    <w:rsid w:val="004C3B95"/>
    <w:rsid w:val="004C549E"/>
    <w:rsid w:val="004C70AB"/>
    <w:rsid w:val="004D1459"/>
    <w:rsid w:val="004D35DB"/>
    <w:rsid w:val="004D3C49"/>
    <w:rsid w:val="004D4524"/>
    <w:rsid w:val="004D54CF"/>
    <w:rsid w:val="004D613D"/>
    <w:rsid w:val="004E0974"/>
    <w:rsid w:val="004E191C"/>
    <w:rsid w:val="004E1BCE"/>
    <w:rsid w:val="004E1EED"/>
    <w:rsid w:val="004E2257"/>
    <w:rsid w:val="004E284A"/>
    <w:rsid w:val="004E44E0"/>
    <w:rsid w:val="004E635B"/>
    <w:rsid w:val="004E745C"/>
    <w:rsid w:val="004E75A6"/>
    <w:rsid w:val="004E78C9"/>
    <w:rsid w:val="004F160B"/>
    <w:rsid w:val="004F1D20"/>
    <w:rsid w:val="004F257B"/>
    <w:rsid w:val="004F326E"/>
    <w:rsid w:val="004F4090"/>
    <w:rsid w:val="004F5378"/>
    <w:rsid w:val="004F545B"/>
    <w:rsid w:val="004F6573"/>
    <w:rsid w:val="004F661F"/>
    <w:rsid w:val="004F76DF"/>
    <w:rsid w:val="004F792A"/>
    <w:rsid w:val="004F7993"/>
    <w:rsid w:val="00500339"/>
    <w:rsid w:val="00502DBA"/>
    <w:rsid w:val="00503B17"/>
    <w:rsid w:val="00505639"/>
    <w:rsid w:val="005058F6"/>
    <w:rsid w:val="00505CFE"/>
    <w:rsid w:val="0050660E"/>
    <w:rsid w:val="0050788F"/>
    <w:rsid w:val="00507AC7"/>
    <w:rsid w:val="00510BEA"/>
    <w:rsid w:val="00510D19"/>
    <w:rsid w:val="00511CBC"/>
    <w:rsid w:val="00511D1F"/>
    <w:rsid w:val="00512C30"/>
    <w:rsid w:val="00514B89"/>
    <w:rsid w:val="00517094"/>
    <w:rsid w:val="0051713F"/>
    <w:rsid w:val="00517C65"/>
    <w:rsid w:val="00520E49"/>
    <w:rsid w:val="005218CE"/>
    <w:rsid w:val="00522186"/>
    <w:rsid w:val="00523975"/>
    <w:rsid w:val="00526B6D"/>
    <w:rsid w:val="00526DBD"/>
    <w:rsid w:val="00527C19"/>
    <w:rsid w:val="00531353"/>
    <w:rsid w:val="00533813"/>
    <w:rsid w:val="00534973"/>
    <w:rsid w:val="00534E36"/>
    <w:rsid w:val="00534E3C"/>
    <w:rsid w:val="00535211"/>
    <w:rsid w:val="0053546C"/>
    <w:rsid w:val="005408BB"/>
    <w:rsid w:val="0054172C"/>
    <w:rsid w:val="00542998"/>
    <w:rsid w:val="00543946"/>
    <w:rsid w:val="00543B7F"/>
    <w:rsid w:val="00544386"/>
    <w:rsid w:val="005451B7"/>
    <w:rsid w:val="00547AF3"/>
    <w:rsid w:val="005500A9"/>
    <w:rsid w:val="005509E5"/>
    <w:rsid w:val="00550D59"/>
    <w:rsid w:val="005514C0"/>
    <w:rsid w:val="0055163B"/>
    <w:rsid w:val="0055412C"/>
    <w:rsid w:val="0055457B"/>
    <w:rsid w:val="0055606A"/>
    <w:rsid w:val="00557ADA"/>
    <w:rsid w:val="00557BDF"/>
    <w:rsid w:val="0056025F"/>
    <w:rsid w:val="00561C17"/>
    <w:rsid w:val="00562432"/>
    <w:rsid w:val="00563048"/>
    <w:rsid w:val="00563988"/>
    <w:rsid w:val="005647DC"/>
    <w:rsid w:val="00566572"/>
    <w:rsid w:val="00566667"/>
    <w:rsid w:val="00566880"/>
    <w:rsid w:val="005700F7"/>
    <w:rsid w:val="0057066B"/>
    <w:rsid w:val="00573574"/>
    <w:rsid w:val="0057400F"/>
    <w:rsid w:val="005740EC"/>
    <w:rsid w:val="00575078"/>
    <w:rsid w:val="005754CE"/>
    <w:rsid w:val="00575733"/>
    <w:rsid w:val="00575BE3"/>
    <w:rsid w:val="00577A0B"/>
    <w:rsid w:val="00580597"/>
    <w:rsid w:val="00581386"/>
    <w:rsid w:val="00581426"/>
    <w:rsid w:val="005825D2"/>
    <w:rsid w:val="00582650"/>
    <w:rsid w:val="0058389F"/>
    <w:rsid w:val="00583A40"/>
    <w:rsid w:val="0058400F"/>
    <w:rsid w:val="00584DC8"/>
    <w:rsid w:val="00585C45"/>
    <w:rsid w:val="0058681C"/>
    <w:rsid w:val="00586C05"/>
    <w:rsid w:val="00590295"/>
    <w:rsid w:val="0059171B"/>
    <w:rsid w:val="005918D1"/>
    <w:rsid w:val="00591920"/>
    <w:rsid w:val="005930CB"/>
    <w:rsid w:val="005937EE"/>
    <w:rsid w:val="005946FC"/>
    <w:rsid w:val="00594789"/>
    <w:rsid w:val="005958EA"/>
    <w:rsid w:val="005960AC"/>
    <w:rsid w:val="005A00A3"/>
    <w:rsid w:val="005A0728"/>
    <w:rsid w:val="005A124C"/>
    <w:rsid w:val="005A2019"/>
    <w:rsid w:val="005A20CB"/>
    <w:rsid w:val="005A47BE"/>
    <w:rsid w:val="005A4C7A"/>
    <w:rsid w:val="005A4D2A"/>
    <w:rsid w:val="005A6E47"/>
    <w:rsid w:val="005A6F10"/>
    <w:rsid w:val="005A716F"/>
    <w:rsid w:val="005B0145"/>
    <w:rsid w:val="005B05E8"/>
    <w:rsid w:val="005B280C"/>
    <w:rsid w:val="005B298E"/>
    <w:rsid w:val="005B3127"/>
    <w:rsid w:val="005B43D7"/>
    <w:rsid w:val="005B4605"/>
    <w:rsid w:val="005B4FF6"/>
    <w:rsid w:val="005B59BC"/>
    <w:rsid w:val="005B664C"/>
    <w:rsid w:val="005B73DE"/>
    <w:rsid w:val="005B7C7A"/>
    <w:rsid w:val="005C0333"/>
    <w:rsid w:val="005C22C0"/>
    <w:rsid w:val="005C368A"/>
    <w:rsid w:val="005C3829"/>
    <w:rsid w:val="005C3AD7"/>
    <w:rsid w:val="005C40B1"/>
    <w:rsid w:val="005C51F1"/>
    <w:rsid w:val="005C5F03"/>
    <w:rsid w:val="005C5F23"/>
    <w:rsid w:val="005C6275"/>
    <w:rsid w:val="005C7BD2"/>
    <w:rsid w:val="005C7DCB"/>
    <w:rsid w:val="005D08EA"/>
    <w:rsid w:val="005D1189"/>
    <w:rsid w:val="005D1326"/>
    <w:rsid w:val="005D1830"/>
    <w:rsid w:val="005D1C50"/>
    <w:rsid w:val="005D3833"/>
    <w:rsid w:val="005D3E0F"/>
    <w:rsid w:val="005D4549"/>
    <w:rsid w:val="005D5EDD"/>
    <w:rsid w:val="005D60C9"/>
    <w:rsid w:val="005D67D5"/>
    <w:rsid w:val="005D74A7"/>
    <w:rsid w:val="005E031E"/>
    <w:rsid w:val="005E138E"/>
    <w:rsid w:val="005E147A"/>
    <w:rsid w:val="005E28E3"/>
    <w:rsid w:val="005E4B71"/>
    <w:rsid w:val="005E50CE"/>
    <w:rsid w:val="005E5C1B"/>
    <w:rsid w:val="005E72F4"/>
    <w:rsid w:val="005E79F8"/>
    <w:rsid w:val="005E7A99"/>
    <w:rsid w:val="005F0455"/>
    <w:rsid w:val="005F0AC3"/>
    <w:rsid w:val="005F1762"/>
    <w:rsid w:val="005F17E6"/>
    <w:rsid w:val="005F2622"/>
    <w:rsid w:val="005F2A6B"/>
    <w:rsid w:val="005F4DA7"/>
    <w:rsid w:val="005F5882"/>
    <w:rsid w:val="005F5995"/>
    <w:rsid w:val="005F5C8A"/>
    <w:rsid w:val="005F6001"/>
    <w:rsid w:val="005F617C"/>
    <w:rsid w:val="005F6B9B"/>
    <w:rsid w:val="005F7649"/>
    <w:rsid w:val="006001F0"/>
    <w:rsid w:val="006005BE"/>
    <w:rsid w:val="00601129"/>
    <w:rsid w:val="00601D67"/>
    <w:rsid w:val="00601FB2"/>
    <w:rsid w:val="0060257A"/>
    <w:rsid w:val="00603885"/>
    <w:rsid w:val="006040D2"/>
    <w:rsid w:val="0060413A"/>
    <w:rsid w:val="00607D0B"/>
    <w:rsid w:val="00614661"/>
    <w:rsid w:val="0061589E"/>
    <w:rsid w:val="00615F80"/>
    <w:rsid w:val="006174EF"/>
    <w:rsid w:val="00617872"/>
    <w:rsid w:val="00617AF2"/>
    <w:rsid w:val="00617B92"/>
    <w:rsid w:val="00617C3E"/>
    <w:rsid w:val="006204B1"/>
    <w:rsid w:val="00621F27"/>
    <w:rsid w:val="0062223A"/>
    <w:rsid w:val="00622B17"/>
    <w:rsid w:val="0062357C"/>
    <w:rsid w:val="0062393B"/>
    <w:rsid w:val="0062439E"/>
    <w:rsid w:val="006243F6"/>
    <w:rsid w:val="00625D15"/>
    <w:rsid w:val="00626651"/>
    <w:rsid w:val="006266BC"/>
    <w:rsid w:val="0062679E"/>
    <w:rsid w:val="00627AD7"/>
    <w:rsid w:val="00630076"/>
    <w:rsid w:val="00632512"/>
    <w:rsid w:val="00632C89"/>
    <w:rsid w:val="006331EA"/>
    <w:rsid w:val="006338C8"/>
    <w:rsid w:val="006340EE"/>
    <w:rsid w:val="00634998"/>
    <w:rsid w:val="00635F1A"/>
    <w:rsid w:val="00635F9A"/>
    <w:rsid w:val="006360E2"/>
    <w:rsid w:val="00636794"/>
    <w:rsid w:val="006367CC"/>
    <w:rsid w:val="00636ABD"/>
    <w:rsid w:val="00636CF2"/>
    <w:rsid w:val="006370E8"/>
    <w:rsid w:val="006424C1"/>
    <w:rsid w:val="00643C61"/>
    <w:rsid w:val="00643E45"/>
    <w:rsid w:val="006444A3"/>
    <w:rsid w:val="00644999"/>
    <w:rsid w:val="00644CCE"/>
    <w:rsid w:val="00645119"/>
    <w:rsid w:val="00645F64"/>
    <w:rsid w:val="0064613D"/>
    <w:rsid w:val="00647CA5"/>
    <w:rsid w:val="00650362"/>
    <w:rsid w:val="00650DC9"/>
    <w:rsid w:val="00651467"/>
    <w:rsid w:val="0065169C"/>
    <w:rsid w:val="00652D37"/>
    <w:rsid w:val="00653FCB"/>
    <w:rsid w:val="006540EB"/>
    <w:rsid w:val="00654A54"/>
    <w:rsid w:val="00655522"/>
    <w:rsid w:val="00655945"/>
    <w:rsid w:val="006560E3"/>
    <w:rsid w:val="0065620D"/>
    <w:rsid w:val="0065738C"/>
    <w:rsid w:val="006575F1"/>
    <w:rsid w:val="006609ED"/>
    <w:rsid w:val="006614D8"/>
    <w:rsid w:val="00661DA4"/>
    <w:rsid w:val="00662947"/>
    <w:rsid w:val="00662BE3"/>
    <w:rsid w:val="0066358E"/>
    <w:rsid w:val="00663E5C"/>
    <w:rsid w:val="006667BF"/>
    <w:rsid w:val="006672FB"/>
    <w:rsid w:val="0066775D"/>
    <w:rsid w:val="0067038A"/>
    <w:rsid w:val="00672F41"/>
    <w:rsid w:val="0067340E"/>
    <w:rsid w:val="00673C9D"/>
    <w:rsid w:val="00674F8A"/>
    <w:rsid w:val="00676D62"/>
    <w:rsid w:val="00680348"/>
    <w:rsid w:val="0068036B"/>
    <w:rsid w:val="00680AAF"/>
    <w:rsid w:val="00682257"/>
    <w:rsid w:val="006832AD"/>
    <w:rsid w:val="006850EA"/>
    <w:rsid w:val="006853D4"/>
    <w:rsid w:val="00685BC1"/>
    <w:rsid w:val="00685D4C"/>
    <w:rsid w:val="006867DC"/>
    <w:rsid w:val="006871E0"/>
    <w:rsid w:val="006878D1"/>
    <w:rsid w:val="00687990"/>
    <w:rsid w:val="00690112"/>
    <w:rsid w:val="006903C1"/>
    <w:rsid w:val="00690D05"/>
    <w:rsid w:val="0069116A"/>
    <w:rsid w:val="006912AA"/>
    <w:rsid w:val="00692E34"/>
    <w:rsid w:val="00692F52"/>
    <w:rsid w:val="00693C24"/>
    <w:rsid w:val="00694980"/>
    <w:rsid w:val="006952C7"/>
    <w:rsid w:val="00697B57"/>
    <w:rsid w:val="00697CCF"/>
    <w:rsid w:val="006A09EF"/>
    <w:rsid w:val="006A0C89"/>
    <w:rsid w:val="006A1BC1"/>
    <w:rsid w:val="006A25D8"/>
    <w:rsid w:val="006A6F11"/>
    <w:rsid w:val="006A7C84"/>
    <w:rsid w:val="006B0E11"/>
    <w:rsid w:val="006B1390"/>
    <w:rsid w:val="006B13BB"/>
    <w:rsid w:val="006B1A81"/>
    <w:rsid w:val="006B1AB7"/>
    <w:rsid w:val="006B1D09"/>
    <w:rsid w:val="006B246B"/>
    <w:rsid w:val="006B2CF3"/>
    <w:rsid w:val="006B3A96"/>
    <w:rsid w:val="006B446C"/>
    <w:rsid w:val="006B4EC8"/>
    <w:rsid w:val="006B7666"/>
    <w:rsid w:val="006B7BF3"/>
    <w:rsid w:val="006C0505"/>
    <w:rsid w:val="006C2DD4"/>
    <w:rsid w:val="006C2E5A"/>
    <w:rsid w:val="006C31EC"/>
    <w:rsid w:val="006C3261"/>
    <w:rsid w:val="006C35B1"/>
    <w:rsid w:val="006C431B"/>
    <w:rsid w:val="006C4455"/>
    <w:rsid w:val="006C4899"/>
    <w:rsid w:val="006C5BD7"/>
    <w:rsid w:val="006C61BF"/>
    <w:rsid w:val="006C77A5"/>
    <w:rsid w:val="006C7C99"/>
    <w:rsid w:val="006C7CAC"/>
    <w:rsid w:val="006D0725"/>
    <w:rsid w:val="006D2453"/>
    <w:rsid w:val="006D5825"/>
    <w:rsid w:val="006D6AC6"/>
    <w:rsid w:val="006D73C5"/>
    <w:rsid w:val="006D7459"/>
    <w:rsid w:val="006E082F"/>
    <w:rsid w:val="006E115E"/>
    <w:rsid w:val="006E18EC"/>
    <w:rsid w:val="006E1CC2"/>
    <w:rsid w:val="006E2605"/>
    <w:rsid w:val="006E2A1D"/>
    <w:rsid w:val="006E2F75"/>
    <w:rsid w:val="006E4630"/>
    <w:rsid w:val="006E54EA"/>
    <w:rsid w:val="006F00AC"/>
    <w:rsid w:val="006F0C87"/>
    <w:rsid w:val="006F131B"/>
    <w:rsid w:val="006F134A"/>
    <w:rsid w:val="006F1C63"/>
    <w:rsid w:val="006F2320"/>
    <w:rsid w:val="006F2F54"/>
    <w:rsid w:val="006F6671"/>
    <w:rsid w:val="00702F61"/>
    <w:rsid w:val="00707208"/>
    <w:rsid w:val="0070771B"/>
    <w:rsid w:val="00707DE2"/>
    <w:rsid w:val="00710A25"/>
    <w:rsid w:val="00711CF2"/>
    <w:rsid w:val="00714184"/>
    <w:rsid w:val="007160B5"/>
    <w:rsid w:val="00717242"/>
    <w:rsid w:val="0072028D"/>
    <w:rsid w:val="00720320"/>
    <w:rsid w:val="0072121B"/>
    <w:rsid w:val="0072217A"/>
    <w:rsid w:val="007239A6"/>
    <w:rsid w:val="007242DE"/>
    <w:rsid w:val="007246AA"/>
    <w:rsid w:val="00724A8E"/>
    <w:rsid w:val="00724BCE"/>
    <w:rsid w:val="00725CEB"/>
    <w:rsid w:val="00726618"/>
    <w:rsid w:val="00726BBA"/>
    <w:rsid w:val="0072782D"/>
    <w:rsid w:val="00730499"/>
    <w:rsid w:val="00730722"/>
    <w:rsid w:val="007316B9"/>
    <w:rsid w:val="00731F90"/>
    <w:rsid w:val="00732EB0"/>
    <w:rsid w:val="00734362"/>
    <w:rsid w:val="0073535A"/>
    <w:rsid w:val="00735480"/>
    <w:rsid w:val="007356DE"/>
    <w:rsid w:val="007361B3"/>
    <w:rsid w:val="007363FA"/>
    <w:rsid w:val="00742245"/>
    <w:rsid w:val="007448C7"/>
    <w:rsid w:val="00744B2B"/>
    <w:rsid w:val="007450FD"/>
    <w:rsid w:val="00747750"/>
    <w:rsid w:val="00747B02"/>
    <w:rsid w:val="0075031E"/>
    <w:rsid w:val="007510C6"/>
    <w:rsid w:val="00751141"/>
    <w:rsid w:val="00751E55"/>
    <w:rsid w:val="0075310F"/>
    <w:rsid w:val="0075389D"/>
    <w:rsid w:val="0075433E"/>
    <w:rsid w:val="00754736"/>
    <w:rsid w:val="00754EFC"/>
    <w:rsid w:val="00755A0A"/>
    <w:rsid w:val="00755EA1"/>
    <w:rsid w:val="007569A4"/>
    <w:rsid w:val="0075774C"/>
    <w:rsid w:val="00757F9D"/>
    <w:rsid w:val="00760013"/>
    <w:rsid w:val="0076091D"/>
    <w:rsid w:val="00761399"/>
    <w:rsid w:val="00765BDC"/>
    <w:rsid w:val="00765CDE"/>
    <w:rsid w:val="00766A39"/>
    <w:rsid w:val="00766B44"/>
    <w:rsid w:val="00767A4A"/>
    <w:rsid w:val="00771912"/>
    <w:rsid w:val="00773CCF"/>
    <w:rsid w:val="00774BCF"/>
    <w:rsid w:val="007768B7"/>
    <w:rsid w:val="00780290"/>
    <w:rsid w:val="00783AA7"/>
    <w:rsid w:val="007841F7"/>
    <w:rsid w:val="007867ED"/>
    <w:rsid w:val="007872E5"/>
    <w:rsid w:val="007909DB"/>
    <w:rsid w:val="00791441"/>
    <w:rsid w:val="00791C17"/>
    <w:rsid w:val="00792520"/>
    <w:rsid w:val="007927E1"/>
    <w:rsid w:val="00793433"/>
    <w:rsid w:val="00793CBD"/>
    <w:rsid w:val="007941CD"/>
    <w:rsid w:val="007961CE"/>
    <w:rsid w:val="0079625B"/>
    <w:rsid w:val="0079643E"/>
    <w:rsid w:val="007A1044"/>
    <w:rsid w:val="007A185A"/>
    <w:rsid w:val="007A2D5A"/>
    <w:rsid w:val="007A320B"/>
    <w:rsid w:val="007A45B9"/>
    <w:rsid w:val="007A5D64"/>
    <w:rsid w:val="007A6F1E"/>
    <w:rsid w:val="007A6FCD"/>
    <w:rsid w:val="007B075E"/>
    <w:rsid w:val="007B0EA3"/>
    <w:rsid w:val="007B2157"/>
    <w:rsid w:val="007B2DC4"/>
    <w:rsid w:val="007B3197"/>
    <w:rsid w:val="007B31A6"/>
    <w:rsid w:val="007B35FE"/>
    <w:rsid w:val="007B397E"/>
    <w:rsid w:val="007B467D"/>
    <w:rsid w:val="007B77A3"/>
    <w:rsid w:val="007C0129"/>
    <w:rsid w:val="007C05B9"/>
    <w:rsid w:val="007C0833"/>
    <w:rsid w:val="007C1EA0"/>
    <w:rsid w:val="007C319D"/>
    <w:rsid w:val="007C428B"/>
    <w:rsid w:val="007C5CD5"/>
    <w:rsid w:val="007C635D"/>
    <w:rsid w:val="007C67D5"/>
    <w:rsid w:val="007C764A"/>
    <w:rsid w:val="007D273E"/>
    <w:rsid w:val="007D28F8"/>
    <w:rsid w:val="007D386F"/>
    <w:rsid w:val="007D53B7"/>
    <w:rsid w:val="007D710E"/>
    <w:rsid w:val="007D7187"/>
    <w:rsid w:val="007D7821"/>
    <w:rsid w:val="007D78B3"/>
    <w:rsid w:val="007E05CE"/>
    <w:rsid w:val="007E160F"/>
    <w:rsid w:val="007E19A3"/>
    <w:rsid w:val="007E21BF"/>
    <w:rsid w:val="007E23CC"/>
    <w:rsid w:val="007E312F"/>
    <w:rsid w:val="007E3716"/>
    <w:rsid w:val="007E42D0"/>
    <w:rsid w:val="007E44C5"/>
    <w:rsid w:val="007E546E"/>
    <w:rsid w:val="007E560A"/>
    <w:rsid w:val="007E5D0A"/>
    <w:rsid w:val="007E6F14"/>
    <w:rsid w:val="007E7006"/>
    <w:rsid w:val="007E7153"/>
    <w:rsid w:val="007F0585"/>
    <w:rsid w:val="007F11E6"/>
    <w:rsid w:val="007F1B64"/>
    <w:rsid w:val="007F250B"/>
    <w:rsid w:val="007F2B2A"/>
    <w:rsid w:val="007F2D13"/>
    <w:rsid w:val="007F3313"/>
    <w:rsid w:val="007F3CC2"/>
    <w:rsid w:val="007F48B6"/>
    <w:rsid w:val="007F530C"/>
    <w:rsid w:val="007F5C85"/>
    <w:rsid w:val="007F6726"/>
    <w:rsid w:val="007F6C52"/>
    <w:rsid w:val="007F7995"/>
    <w:rsid w:val="007F7C2C"/>
    <w:rsid w:val="00800123"/>
    <w:rsid w:val="00802BF3"/>
    <w:rsid w:val="008030B4"/>
    <w:rsid w:val="0080391B"/>
    <w:rsid w:val="00803F47"/>
    <w:rsid w:val="00806CEE"/>
    <w:rsid w:val="008075BC"/>
    <w:rsid w:val="00810B24"/>
    <w:rsid w:val="00810FFC"/>
    <w:rsid w:val="00811940"/>
    <w:rsid w:val="00812752"/>
    <w:rsid w:val="0081391C"/>
    <w:rsid w:val="00814345"/>
    <w:rsid w:val="00814619"/>
    <w:rsid w:val="00817F20"/>
    <w:rsid w:val="00817F67"/>
    <w:rsid w:val="008209DD"/>
    <w:rsid w:val="00820E37"/>
    <w:rsid w:val="00820E81"/>
    <w:rsid w:val="00821E89"/>
    <w:rsid w:val="00822103"/>
    <w:rsid w:val="00822AF6"/>
    <w:rsid w:val="008234B7"/>
    <w:rsid w:val="0082431B"/>
    <w:rsid w:val="00831965"/>
    <w:rsid w:val="00831FDF"/>
    <w:rsid w:val="008328CE"/>
    <w:rsid w:val="00834C2C"/>
    <w:rsid w:val="00837ED3"/>
    <w:rsid w:val="00840575"/>
    <w:rsid w:val="0084078F"/>
    <w:rsid w:val="00840B92"/>
    <w:rsid w:val="00841147"/>
    <w:rsid w:val="00844013"/>
    <w:rsid w:val="008442FD"/>
    <w:rsid w:val="00844FDA"/>
    <w:rsid w:val="008459E4"/>
    <w:rsid w:val="00846112"/>
    <w:rsid w:val="00846566"/>
    <w:rsid w:val="00846F37"/>
    <w:rsid w:val="00847460"/>
    <w:rsid w:val="008478D7"/>
    <w:rsid w:val="008504CF"/>
    <w:rsid w:val="008514C2"/>
    <w:rsid w:val="00852B4D"/>
    <w:rsid w:val="00852E38"/>
    <w:rsid w:val="008545D9"/>
    <w:rsid w:val="008559B3"/>
    <w:rsid w:val="00855A0B"/>
    <w:rsid w:val="00855E55"/>
    <w:rsid w:val="00857330"/>
    <w:rsid w:val="0086221D"/>
    <w:rsid w:val="00862A85"/>
    <w:rsid w:val="00863A79"/>
    <w:rsid w:val="00863D21"/>
    <w:rsid w:val="008650AE"/>
    <w:rsid w:val="00867421"/>
    <w:rsid w:val="00867AD4"/>
    <w:rsid w:val="00867B8C"/>
    <w:rsid w:val="00867FB1"/>
    <w:rsid w:val="0087171A"/>
    <w:rsid w:val="00871FCA"/>
    <w:rsid w:val="0087294D"/>
    <w:rsid w:val="00872973"/>
    <w:rsid w:val="008729D9"/>
    <w:rsid w:val="00873A66"/>
    <w:rsid w:val="00874752"/>
    <w:rsid w:val="00875885"/>
    <w:rsid w:val="00875D93"/>
    <w:rsid w:val="00876F10"/>
    <w:rsid w:val="00877568"/>
    <w:rsid w:val="00880A92"/>
    <w:rsid w:val="008810DB"/>
    <w:rsid w:val="00881889"/>
    <w:rsid w:val="0088464A"/>
    <w:rsid w:val="0088660E"/>
    <w:rsid w:val="00887BF7"/>
    <w:rsid w:val="00891CBB"/>
    <w:rsid w:val="00891E42"/>
    <w:rsid w:val="008924AB"/>
    <w:rsid w:val="008929B9"/>
    <w:rsid w:val="00893936"/>
    <w:rsid w:val="00893B92"/>
    <w:rsid w:val="008943CC"/>
    <w:rsid w:val="008957F7"/>
    <w:rsid w:val="008978EE"/>
    <w:rsid w:val="00897D79"/>
    <w:rsid w:val="008A0FFF"/>
    <w:rsid w:val="008A1A11"/>
    <w:rsid w:val="008A2211"/>
    <w:rsid w:val="008A2A44"/>
    <w:rsid w:val="008A464F"/>
    <w:rsid w:val="008A47AD"/>
    <w:rsid w:val="008A4D8E"/>
    <w:rsid w:val="008A56B4"/>
    <w:rsid w:val="008A6764"/>
    <w:rsid w:val="008A7FA9"/>
    <w:rsid w:val="008B05A1"/>
    <w:rsid w:val="008B2D88"/>
    <w:rsid w:val="008B2EFD"/>
    <w:rsid w:val="008B2F47"/>
    <w:rsid w:val="008B3C17"/>
    <w:rsid w:val="008B4240"/>
    <w:rsid w:val="008B56FD"/>
    <w:rsid w:val="008B6D32"/>
    <w:rsid w:val="008B7BA1"/>
    <w:rsid w:val="008C0D99"/>
    <w:rsid w:val="008C1B24"/>
    <w:rsid w:val="008C2935"/>
    <w:rsid w:val="008C4712"/>
    <w:rsid w:val="008C4B9F"/>
    <w:rsid w:val="008C5805"/>
    <w:rsid w:val="008C6235"/>
    <w:rsid w:val="008C68BE"/>
    <w:rsid w:val="008C710C"/>
    <w:rsid w:val="008C7587"/>
    <w:rsid w:val="008D1FFA"/>
    <w:rsid w:val="008D3D50"/>
    <w:rsid w:val="008D4A84"/>
    <w:rsid w:val="008D5C82"/>
    <w:rsid w:val="008D707C"/>
    <w:rsid w:val="008D773B"/>
    <w:rsid w:val="008D7879"/>
    <w:rsid w:val="008E15D7"/>
    <w:rsid w:val="008E2319"/>
    <w:rsid w:val="008E3E71"/>
    <w:rsid w:val="008E6B29"/>
    <w:rsid w:val="008E6D9A"/>
    <w:rsid w:val="008E71B0"/>
    <w:rsid w:val="008E789E"/>
    <w:rsid w:val="008F0A9F"/>
    <w:rsid w:val="008F0F53"/>
    <w:rsid w:val="008F1F6F"/>
    <w:rsid w:val="008F40F8"/>
    <w:rsid w:val="008F41BB"/>
    <w:rsid w:val="008F48D7"/>
    <w:rsid w:val="008F49FC"/>
    <w:rsid w:val="008F4BBF"/>
    <w:rsid w:val="008F5A41"/>
    <w:rsid w:val="008F6C66"/>
    <w:rsid w:val="008F76D3"/>
    <w:rsid w:val="008F7A91"/>
    <w:rsid w:val="008F7D2A"/>
    <w:rsid w:val="00900C1B"/>
    <w:rsid w:val="00901470"/>
    <w:rsid w:val="00901787"/>
    <w:rsid w:val="009027E6"/>
    <w:rsid w:val="00902930"/>
    <w:rsid w:val="009029D9"/>
    <w:rsid w:val="00903F8C"/>
    <w:rsid w:val="009040CB"/>
    <w:rsid w:val="00904189"/>
    <w:rsid w:val="00906B94"/>
    <w:rsid w:val="00906C42"/>
    <w:rsid w:val="0090796C"/>
    <w:rsid w:val="009105F7"/>
    <w:rsid w:val="00911349"/>
    <w:rsid w:val="00912236"/>
    <w:rsid w:val="00916EC7"/>
    <w:rsid w:val="0091725B"/>
    <w:rsid w:val="00920A27"/>
    <w:rsid w:val="00921948"/>
    <w:rsid w:val="00921D60"/>
    <w:rsid w:val="009225FC"/>
    <w:rsid w:val="009251AB"/>
    <w:rsid w:val="009257D2"/>
    <w:rsid w:val="00925E88"/>
    <w:rsid w:val="00926B89"/>
    <w:rsid w:val="00926BE4"/>
    <w:rsid w:val="00927BD6"/>
    <w:rsid w:val="00930305"/>
    <w:rsid w:val="00930584"/>
    <w:rsid w:val="009314D6"/>
    <w:rsid w:val="00931D9D"/>
    <w:rsid w:val="0093292E"/>
    <w:rsid w:val="00932F9E"/>
    <w:rsid w:val="00933EC1"/>
    <w:rsid w:val="0093409C"/>
    <w:rsid w:val="009349FD"/>
    <w:rsid w:val="00934C28"/>
    <w:rsid w:val="00935EF3"/>
    <w:rsid w:val="00936672"/>
    <w:rsid w:val="00936ED9"/>
    <w:rsid w:val="009371E3"/>
    <w:rsid w:val="009405A7"/>
    <w:rsid w:val="009417A5"/>
    <w:rsid w:val="0094181C"/>
    <w:rsid w:val="009418B2"/>
    <w:rsid w:val="009420BB"/>
    <w:rsid w:val="009421C8"/>
    <w:rsid w:val="00944CCD"/>
    <w:rsid w:val="009458F9"/>
    <w:rsid w:val="009471A5"/>
    <w:rsid w:val="00950524"/>
    <w:rsid w:val="00950562"/>
    <w:rsid w:val="00950C10"/>
    <w:rsid w:val="00950CF3"/>
    <w:rsid w:val="00950D3E"/>
    <w:rsid w:val="00951FF3"/>
    <w:rsid w:val="00953B55"/>
    <w:rsid w:val="00954407"/>
    <w:rsid w:val="009546DB"/>
    <w:rsid w:val="0095489D"/>
    <w:rsid w:val="00954CBB"/>
    <w:rsid w:val="009556F4"/>
    <w:rsid w:val="00955A8D"/>
    <w:rsid w:val="00957170"/>
    <w:rsid w:val="00957357"/>
    <w:rsid w:val="00957906"/>
    <w:rsid w:val="00957B6B"/>
    <w:rsid w:val="009602CD"/>
    <w:rsid w:val="00961A4D"/>
    <w:rsid w:val="00961D3A"/>
    <w:rsid w:val="00962DC5"/>
    <w:rsid w:val="009639AF"/>
    <w:rsid w:val="00963EDA"/>
    <w:rsid w:val="009649E7"/>
    <w:rsid w:val="009654F6"/>
    <w:rsid w:val="00965F75"/>
    <w:rsid w:val="00967D8C"/>
    <w:rsid w:val="009705EB"/>
    <w:rsid w:val="009714C3"/>
    <w:rsid w:val="00972834"/>
    <w:rsid w:val="00972FCD"/>
    <w:rsid w:val="009734CF"/>
    <w:rsid w:val="00974533"/>
    <w:rsid w:val="00974A87"/>
    <w:rsid w:val="00974D5F"/>
    <w:rsid w:val="0097681E"/>
    <w:rsid w:val="009768C9"/>
    <w:rsid w:val="00976E2F"/>
    <w:rsid w:val="0097769B"/>
    <w:rsid w:val="0098141B"/>
    <w:rsid w:val="009821F8"/>
    <w:rsid w:val="00983D71"/>
    <w:rsid w:val="00984D61"/>
    <w:rsid w:val="009859D6"/>
    <w:rsid w:val="009903C5"/>
    <w:rsid w:val="00990536"/>
    <w:rsid w:val="00990B4E"/>
    <w:rsid w:val="0099164E"/>
    <w:rsid w:val="0099172A"/>
    <w:rsid w:val="00991B1D"/>
    <w:rsid w:val="009A04DC"/>
    <w:rsid w:val="009A37CE"/>
    <w:rsid w:val="009A4443"/>
    <w:rsid w:val="009A4C73"/>
    <w:rsid w:val="009A5BC3"/>
    <w:rsid w:val="009A5F04"/>
    <w:rsid w:val="009A6F30"/>
    <w:rsid w:val="009A7646"/>
    <w:rsid w:val="009A7DD1"/>
    <w:rsid w:val="009B03FB"/>
    <w:rsid w:val="009B1B92"/>
    <w:rsid w:val="009B1E0B"/>
    <w:rsid w:val="009B2A6E"/>
    <w:rsid w:val="009B2FD9"/>
    <w:rsid w:val="009B3770"/>
    <w:rsid w:val="009B3BF0"/>
    <w:rsid w:val="009B452B"/>
    <w:rsid w:val="009B4541"/>
    <w:rsid w:val="009B49EE"/>
    <w:rsid w:val="009B5D1B"/>
    <w:rsid w:val="009B6D77"/>
    <w:rsid w:val="009C0388"/>
    <w:rsid w:val="009C0EF2"/>
    <w:rsid w:val="009C1A0A"/>
    <w:rsid w:val="009C283D"/>
    <w:rsid w:val="009C3BE1"/>
    <w:rsid w:val="009C3C48"/>
    <w:rsid w:val="009C4D59"/>
    <w:rsid w:val="009C5507"/>
    <w:rsid w:val="009C5E28"/>
    <w:rsid w:val="009C62AB"/>
    <w:rsid w:val="009D0904"/>
    <w:rsid w:val="009D1765"/>
    <w:rsid w:val="009D1BF9"/>
    <w:rsid w:val="009D1D33"/>
    <w:rsid w:val="009D24C6"/>
    <w:rsid w:val="009D2CEE"/>
    <w:rsid w:val="009D359C"/>
    <w:rsid w:val="009D4254"/>
    <w:rsid w:val="009E12DC"/>
    <w:rsid w:val="009E4481"/>
    <w:rsid w:val="009E4767"/>
    <w:rsid w:val="009E4834"/>
    <w:rsid w:val="009E4DF9"/>
    <w:rsid w:val="009E5165"/>
    <w:rsid w:val="009E58A9"/>
    <w:rsid w:val="009E69AD"/>
    <w:rsid w:val="009E71B7"/>
    <w:rsid w:val="009E7C5F"/>
    <w:rsid w:val="009F0D5C"/>
    <w:rsid w:val="009F0FD7"/>
    <w:rsid w:val="009F4F66"/>
    <w:rsid w:val="009F5750"/>
    <w:rsid w:val="009F5DB6"/>
    <w:rsid w:val="009F6C92"/>
    <w:rsid w:val="009F7301"/>
    <w:rsid w:val="009F79CC"/>
    <w:rsid w:val="00A00B1C"/>
    <w:rsid w:val="00A0311C"/>
    <w:rsid w:val="00A059CA"/>
    <w:rsid w:val="00A078F3"/>
    <w:rsid w:val="00A07EAF"/>
    <w:rsid w:val="00A11FC9"/>
    <w:rsid w:val="00A13F77"/>
    <w:rsid w:val="00A153F1"/>
    <w:rsid w:val="00A20364"/>
    <w:rsid w:val="00A20859"/>
    <w:rsid w:val="00A229D2"/>
    <w:rsid w:val="00A22CCC"/>
    <w:rsid w:val="00A22D51"/>
    <w:rsid w:val="00A22D65"/>
    <w:rsid w:val="00A23274"/>
    <w:rsid w:val="00A253A4"/>
    <w:rsid w:val="00A2589B"/>
    <w:rsid w:val="00A2597B"/>
    <w:rsid w:val="00A26715"/>
    <w:rsid w:val="00A33653"/>
    <w:rsid w:val="00A351CB"/>
    <w:rsid w:val="00A3564F"/>
    <w:rsid w:val="00A35B94"/>
    <w:rsid w:val="00A37A1C"/>
    <w:rsid w:val="00A4025D"/>
    <w:rsid w:val="00A42AFA"/>
    <w:rsid w:val="00A42D9E"/>
    <w:rsid w:val="00A43B30"/>
    <w:rsid w:val="00A46A28"/>
    <w:rsid w:val="00A47EB8"/>
    <w:rsid w:val="00A47FBE"/>
    <w:rsid w:val="00A517E7"/>
    <w:rsid w:val="00A52158"/>
    <w:rsid w:val="00A52312"/>
    <w:rsid w:val="00A550AF"/>
    <w:rsid w:val="00A560B1"/>
    <w:rsid w:val="00A56A01"/>
    <w:rsid w:val="00A57E55"/>
    <w:rsid w:val="00A604DB"/>
    <w:rsid w:val="00A60BA4"/>
    <w:rsid w:val="00A60BC5"/>
    <w:rsid w:val="00A61A05"/>
    <w:rsid w:val="00A62690"/>
    <w:rsid w:val="00A628C6"/>
    <w:rsid w:val="00A6427E"/>
    <w:rsid w:val="00A656EA"/>
    <w:rsid w:val="00A65FF2"/>
    <w:rsid w:val="00A67079"/>
    <w:rsid w:val="00A709B3"/>
    <w:rsid w:val="00A70AC7"/>
    <w:rsid w:val="00A7219E"/>
    <w:rsid w:val="00A72C63"/>
    <w:rsid w:val="00A73AF0"/>
    <w:rsid w:val="00A73DAD"/>
    <w:rsid w:val="00A746A3"/>
    <w:rsid w:val="00A7603A"/>
    <w:rsid w:val="00A76242"/>
    <w:rsid w:val="00A7688F"/>
    <w:rsid w:val="00A76A12"/>
    <w:rsid w:val="00A76A75"/>
    <w:rsid w:val="00A77648"/>
    <w:rsid w:val="00A77ABE"/>
    <w:rsid w:val="00A80E7F"/>
    <w:rsid w:val="00A81DB6"/>
    <w:rsid w:val="00A81E8F"/>
    <w:rsid w:val="00A83393"/>
    <w:rsid w:val="00A83859"/>
    <w:rsid w:val="00A84470"/>
    <w:rsid w:val="00A8576E"/>
    <w:rsid w:val="00A85F4F"/>
    <w:rsid w:val="00A8623B"/>
    <w:rsid w:val="00A87098"/>
    <w:rsid w:val="00A87627"/>
    <w:rsid w:val="00A90134"/>
    <w:rsid w:val="00A927C4"/>
    <w:rsid w:val="00A92918"/>
    <w:rsid w:val="00A93511"/>
    <w:rsid w:val="00A9368F"/>
    <w:rsid w:val="00A94271"/>
    <w:rsid w:val="00A9573D"/>
    <w:rsid w:val="00A9605F"/>
    <w:rsid w:val="00A9626A"/>
    <w:rsid w:val="00A96364"/>
    <w:rsid w:val="00A96380"/>
    <w:rsid w:val="00A973A3"/>
    <w:rsid w:val="00A97715"/>
    <w:rsid w:val="00AA0448"/>
    <w:rsid w:val="00AA0EC9"/>
    <w:rsid w:val="00AA0FCB"/>
    <w:rsid w:val="00AA1C12"/>
    <w:rsid w:val="00AA257C"/>
    <w:rsid w:val="00AA2A32"/>
    <w:rsid w:val="00AA2EE9"/>
    <w:rsid w:val="00AA47E9"/>
    <w:rsid w:val="00AA4E30"/>
    <w:rsid w:val="00AA5CF0"/>
    <w:rsid w:val="00AA647B"/>
    <w:rsid w:val="00AB058E"/>
    <w:rsid w:val="00AB37AA"/>
    <w:rsid w:val="00AB4D00"/>
    <w:rsid w:val="00AB59C9"/>
    <w:rsid w:val="00AB78B0"/>
    <w:rsid w:val="00AB796B"/>
    <w:rsid w:val="00AB7D81"/>
    <w:rsid w:val="00AC097D"/>
    <w:rsid w:val="00AC0A94"/>
    <w:rsid w:val="00AC1028"/>
    <w:rsid w:val="00AC12D5"/>
    <w:rsid w:val="00AC1E44"/>
    <w:rsid w:val="00AC2804"/>
    <w:rsid w:val="00AC3F42"/>
    <w:rsid w:val="00AC4083"/>
    <w:rsid w:val="00AC444C"/>
    <w:rsid w:val="00AC4E00"/>
    <w:rsid w:val="00AC6538"/>
    <w:rsid w:val="00AD1AC4"/>
    <w:rsid w:val="00AD1AFF"/>
    <w:rsid w:val="00AD1DAD"/>
    <w:rsid w:val="00AD4567"/>
    <w:rsid w:val="00AD6387"/>
    <w:rsid w:val="00AD7359"/>
    <w:rsid w:val="00AD75CD"/>
    <w:rsid w:val="00AE02EA"/>
    <w:rsid w:val="00AE06AC"/>
    <w:rsid w:val="00AE1775"/>
    <w:rsid w:val="00AE3357"/>
    <w:rsid w:val="00AE3360"/>
    <w:rsid w:val="00AE3585"/>
    <w:rsid w:val="00AE495A"/>
    <w:rsid w:val="00AE4DBE"/>
    <w:rsid w:val="00AF0484"/>
    <w:rsid w:val="00AF1997"/>
    <w:rsid w:val="00AF1A56"/>
    <w:rsid w:val="00AF2853"/>
    <w:rsid w:val="00AF2B0A"/>
    <w:rsid w:val="00AF2F1F"/>
    <w:rsid w:val="00AF374F"/>
    <w:rsid w:val="00AF4207"/>
    <w:rsid w:val="00AF4A0D"/>
    <w:rsid w:val="00AF4C3D"/>
    <w:rsid w:val="00AF4CC8"/>
    <w:rsid w:val="00AF5567"/>
    <w:rsid w:val="00AF55F5"/>
    <w:rsid w:val="00AF5680"/>
    <w:rsid w:val="00AF6D3E"/>
    <w:rsid w:val="00AF6E7A"/>
    <w:rsid w:val="00AF70D3"/>
    <w:rsid w:val="00B01700"/>
    <w:rsid w:val="00B0358F"/>
    <w:rsid w:val="00B03F81"/>
    <w:rsid w:val="00B06DC4"/>
    <w:rsid w:val="00B079D2"/>
    <w:rsid w:val="00B12CE8"/>
    <w:rsid w:val="00B130DB"/>
    <w:rsid w:val="00B14375"/>
    <w:rsid w:val="00B144D9"/>
    <w:rsid w:val="00B151A6"/>
    <w:rsid w:val="00B156C3"/>
    <w:rsid w:val="00B15974"/>
    <w:rsid w:val="00B16C7C"/>
    <w:rsid w:val="00B16E21"/>
    <w:rsid w:val="00B16ED3"/>
    <w:rsid w:val="00B179D5"/>
    <w:rsid w:val="00B20CC0"/>
    <w:rsid w:val="00B234FA"/>
    <w:rsid w:val="00B237DE"/>
    <w:rsid w:val="00B23BAA"/>
    <w:rsid w:val="00B244F7"/>
    <w:rsid w:val="00B24D8D"/>
    <w:rsid w:val="00B24D97"/>
    <w:rsid w:val="00B256B5"/>
    <w:rsid w:val="00B25CD4"/>
    <w:rsid w:val="00B26424"/>
    <w:rsid w:val="00B2674F"/>
    <w:rsid w:val="00B27877"/>
    <w:rsid w:val="00B279C3"/>
    <w:rsid w:val="00B30FBA"/>
    <w:rsid w:val="00B3119C"/>
    <w:rsid w:val="00B32C13"/>
    <w:rsid w:val="00B33268"/>
    <w:rsid w:val="00B33595"/>
    <w:rsid w:val="00B3572F"/>
    <w:rsid w:val="00B35742"/>
    <w:rsid w:val="00B35B01"/>
    <w:rsid w:val="00B35DE1"/>
    <w:rsid w:val="00B36228"/>
    <w:rsid w:val="00B36EA2"/>
    <w:rsid w:val="00B37FB7"/>
    <w:rsid w:val="00B40FDF"/>
    <w:rsid w:val="00B439E9"/>
    <w:rsid w:val="00B43C5A"/>
    <w:rsid w:val="00B4540B"/>
    <w:rsid w:val="00B4552F"/>
    <w:rsid w:val="00B45B19"/>
    <w:rsid w:val="00B46236"/>
    <w:rsid w:val="00B46C11"/>
    <w:rsid w:val="00B47E47"/>
    <w:rsid w:val="00B50A03"/>
    <w:rsid w:val="00B52024"/>
    <w:rsid w:val="00B53082"/>
    <w:rsid w:val="00B5561F"/>
    <w:rsid w:val="00B600E7"/>
    <w:rsid w:val="00B6050B"/>
    <w:rsid w:val="00B61004"/>
    <w:rsid w:val="00B6158D"/>
    <w:rsid w:val="00B61B24"/>
    <w:rsid w:val="00B620EE"/>
    <w:rsid w:val="00B62CC6"/>
    <w:rsid w:val="00B648F0"/>
    <w:rsid w:val="00B65265"/>
    <w:rsid w:val="00B6775A"/>
    <w:rsid w:val="00B67A74"/>
    <w:rsid w:val="00B67FA5"/>
    <w:rsid w:val="00B702CC"/>
    <w:rsid w:val="00B7046D"/>
    <w:rsid w:val="00B7084D"/>
    <w:rsid w:val="00B71C12"/>
    <w:rsid w:val="00B71C34"/>
    <w:rsid w:val="00B720EB"/>
    <w:rsid w:val="00B72ABC"/>
    <w:rsid w:val="00B73BE3"/>
    <w:rsid w:val="00B75467"/>
    <w:rsid w:val="00B759EF"/>
    <w:rsid w:val="00B760FA"/>
    <w:rsid w:val="00B76EFC"/>
    <w:rsid w:val="00B779CE"/>
    <w:rsid w:val="00B80254"/>
    <w:rsid w:val="00B80F5E"/>
    <w:rsid w:val="00B81E98"/>
    <w:rsid w:val="00B83121"/>
    <w:rsid w:val="00B83BFD"/>
    <w:rsid w:val="00B86D00"/>
    <w:rsid w:val="00B87536"/>
    <w:rsid w:val="00B87716"/>
    <w:rsid w:val="00B909EA"/>
    <w:rsid w:val="00B90B27"/>
    <w:rsid w:val="00B91889"/>
    <w:rsid w:val="00B926F5"/>
    <w:rsid w:val="00B929F6"/>
    <w:rsid w:val="00B93DCF"/>
    <w:rsid w:val="00B94F9F"/>
    <w:rsid w:val="00B950C2"/>
    <w:rsid w:val="00B958B4"/>
    <w:rsid w:val="00B96ECA"/>
    <w:rsid w:val="00B97E4E"/>
    <w:rsid w:val="00BA0984"/>
    <w:rsid w:val="00BA1E96"/>
    <w:rsid w:val="00BA3E0E"/>
    <w:rsid w:val="00BA43D9"/>
    <w:rsid w:val="00BA4FA1"/>
    <w:rsid w:val="00BA561C"/>
    <w:rsid w:val="00BA5894"/>
    <w:rsid w:val="00BA67D6"/>
    <w:rsid w:val="00BA6B2B"/>
    <w:rsid w:val="00BA7068"/>
    <w:rsid w:val="00BA74F9"/>
    <w:rsid w:val="00BA7D6A"/>
    <w:rsid w:val="00BA7DC6"/>
    <w:rsid w:val="00BA7FB6"/>
    <w:rsid w:val="00BB1EE2"/>
    <w:rsid w:val="00BB2D84"/>
    <w:rsid w:val="00BB39D2"/>
    <w:rsid w:val="00BB4182"/>
    <w:rsid w:val="00BC0DB4"/>
    <w:rsid w:val="00BC14DC"/>
    <w:rsid w:val="00BC155A"/>
    <w:rsid w:val="00BC1920"/>
    <w:rsid w:val="00BC1B26"/>
    <w:rsid w:val="00BC3FF1"/>
    <w:rsid w:val="00BC45BA"/>
    <w:rsid w:val="00BC52AF"/>
    <w:rsid w:val="00BC5926"/>
    <w:rsid w:val="00BC793F"/>
    <w:rsid w:val="00BC7BFC"/>
    <w:rsid w:val="00BD02B8"/>
    <w:rsid w:val="00BD1670"/>
    <w:rsid w:val="00BD2AE2"/>
    <w:rsid w:val="00BD3B4F"/>
    <w:rsid w:val="00BD4DF4"/>
    <w:rsid w:val="00BD6A89"/>
    <w:rsid w:val="00BD7806"/>
    <w:rsid w:val="00BE01D2"/>
    <w:rsid w:val="00BE3FA5"/>
    <w:rsid w:val="00BE4D0B"/>
    <w:rsid w:val="00BE5505"/>
    <w:rsid w:val="00BE6596"/>
    <w:rsid w:val="00BE69C2"/>
    <w:rsid w:val="00BF0100"/>
    <w:rsid w:val="00BF1160"/>
    <w:rsid w:val="00BF22E5"/>
    <w:rsid w:val="00BF3CFA"/>
    <w:rsid w:val="00BF4593"/>
    <w:rsid w:val="00BF566B"/>
    <w:rsid w:val="00BF61FF"/>
    <w:rsid w:val="00BF65B0"/>
    <w:rsid w:val="00BF738A"/>
    <w:rsid w:val="00BF782A"/>
    <w:rsid w:val="00C003A0"/>
    <w:rsid w:val="00C0056D"/>
    <w:rsid w:val="00C00FA7"/>
    <w:rsid w:val="00C01249"/>
    <w:rsid w:val="00C01B27"/>
    <w:rsid w:val="00C024D2"/>
    <w:rsid w:val="00C034CF"/>
    <w:rsid w:val="00C03852"/>
    <w:rsid w:val="00C041FB"/>
    <w:rsid w:val="00C0614B"/>
    <w:rsid w:val="00C10E7C"/>
    <w:rsid w:val="00C11228"/>
    <w:rsid w:val="00C11DEB"/>
    <w:rsid w:val="00C1496D"/>
    <w:rsid w:val="00C149B3"/>
    <w:rsid w:val="00C15C69"/>
    <w:rsid w:val="00C178EC"/>
    <w:rsid w:val="00C17E37"/>
    <w:rsid w:val="00C204A3"/>
    <w:rsid w:val="00C20681"/>
    <w:rsid w:val="00C208B1"/>
    <w:rsid w:val="00C20FA4"/>
    <w:rsid w:val="00C21B5A"/>
    <w:rsid w:val="00C2448A"/>
    <w:rsid w:val="00C25487"/>
    <w:rsid w:val="00C26811"/>
    <w:rsid w:val="00C26D9B"/>
    <w:rsid w:val="00C27A98"/>
    <w:rsid w:val="00C317FC"/>
    <w:rsid w:val="00C31BB8"/>
    <w:rsid w:val="00C33265"/>
    <w:rsid w:val="00C3343C"/>
    <w:rsid w:val="00C3351F"/>
    <w:rsid w:val="00C33744"/>
    <w:rsid w:val="00C34E6B"/>
    <w:rsid w:val="00C35069"/>
    <w:rsid w:val="00C35F20"/>
    <w:rsid w:val="00C362E3"/>
    <w:rsid w:val="00C37A0D"/>
    <w:rsid w:val="00C40E0C"/>
    <w:rsid w:val="00C40E6D"/>
    <w:rsid w:val="00C43CAC"/>
    <w:rsid w:val="00C448D7"/>
    <w:rsid w:val="00C45AFA"/>
    <w:rsid w:val="00C465EA"/>
    <w:rsid w:val="00C46815"/>
    <w:rsid w:val="00C47303"/>
    <w:rsid w:val="00C50112"/>
    <w:rsid w:val="00C505F8"/>
    <w:rsid w:val="00C51673"/>
    <w:rsid w:val="00C52019"/>
    <w:rsid w:val="00C53989"/>
    <w:rsid w:val="00C54893"/>
    <w:rsid w:val="00C55E58"/>
    <w:rsid w:val="00C56596"/>
    <w:rsid w:val="00C56A4D"/>
    <w:rsid w:val="00C57BC7"/>
    <w:rsid w:val="00C600DF"/>
    <w:rsid w:val="00C607D6"/>
    <w:rsid w:val="00C60CC1"/>
    <w:rsid w:val="00C610AA"/>
    <w:rsid w:val="00C614E0"/>
    <w:rsid w:val="00C62600"/>
    <w:rsid w:val="00C63814"/>
    <w:rsid w:val="00C651A2"/>
    <w:rsid w:val="00C653FD"/>
    <w:rsid w:val="00C659F9"/>
    <w:rsid w:val="00C65A3A"/>
    <w:rsid w:val="00C66F9D"/>
    <w:rsid w:val="00C7098C"/>
    <w:rsid w:val="00C70F6C"/>
    <w:rsid w:val="00C7134C"/>
    <w:rsid w:val="00C73996"/>
    <w:rsid w:val="00C74526"/>
    <w:rsid w:val="00C74628"/>
    <w:rsid w:val="00C74E86"/>
    <w:rsid w:val="00C75007"/>
    <w:rsid w:val="00C75E44"/>
    <w:rsid w:val="00C76F7A"/>
    <w:rsid w:val="00C84CF1"/>
    <w:rsid w:val="00C84E91"/>
    <w:rsid w:val="00C84EEC"/>
    <w:rsid w:val="00C86232"/>
    <w:rsid w:val="00C86515"/>
    <w:rsid w:val="00C86991"/>
    <w:rsid w:val="00C869BF"/>
    <w:rsid w:val="00C86E96"/>
    <w:rsid w:val="00C8776C"/>
    <w:rsid w:val="00C902D2"/>
    <w:rsid w:val="00C90857"/>
    <w:rsid w:val="00C909F9"/>
    <w:rsid w:val="00C90BD8"/>
    <w:rsid w:val="00C90C4B"/>
    <w:rsid w:val="00C913DF"/>
    <w:rsid w:val="00C92229"/>
    <w:rsid w:val="00C93B99"/>
    <w:rsid w:val="00C94160"/>
    <w:rsid w:val="00C9445B"/>
    <w:rsid w:val="00C94E18"/>
    <w:rsid w:val="00C95C8D"/>
    <w:rsid w:val="00C95EBB"/>
    <w:rsid w:val="00CA15FD"/>
    <w:rsid w:val="00CA214D"/>
    <w:rsid w:val="00CA2590"/>
    <w:rsid w:val="00CA4685"/>
    <w:rsid w:val="00CA511E"/>
    <w:rsid w:val="00CB1C90"/>
    <w:rsid w:val="00CB225B"/>
    <w:rsid w:val="00CB2598"/>
    <w:rsid w:val="00CB3CCB"/>
    <w:rsid w:val="00CB5279"/>
    <w:rsid w:val="00CB5780"/>
    <w:rsid w:val="00CB5BA3"/>
    <w:rsid w:val="00CB5F97"/>
    <w:rsid w:val="00CB7F5B"/>
    <w:rsid w:val="00CC0606"/>
    <w:rsid w:val="00CC09A3"/>
    <w:rsid w:val="00CC3177"/>
    <w:rsid w:val="00CC328C"/>
    <w:rsid w:val="00CC4208"/>
    <w:rsid w:val="00CC516C"/>
    <w:rsid w:val="00CC6A0F"/>
    <w:rsid w:val="00CC740A"/>
    <w:rsid w:val="00CC7E97"/>
    <w:rsid w:val="00CD0793"/>
    <w:rsid w:val="00CD2324"/>
    <w:rsid w:val="00CD255F"/>
    <w:rsid w:val="00CD2673"/>
    <w:rsid w:val="00CD2A82"/>
    <w:rsid w:val="00CD46DF"/>
    <w:rsid w:val="00CD4A44"/>
    <w:rsid w:val="00CD4FB7"/>
    <w:rsid w:val="00CD56A9"/>
    <w:rsid w:val="00CD5A9D"/>
    <w:rsid w:val="00CD5DA8"/>
    <w:rsid w:val="00CD6A0F"/>
    <w:rsid w:val="00CD6F42"/>
    <w:rsid w:val="00CD71ED"/>
    <w:rsid w:val="00CD7586"/>
    <w:rsid w:val="00CE071D"/>
    <w:rsid w:val="00CE44B9"/>
    <w:rsid w:val="00CE4B20"/>
    <w:rsid w:val="00CE5031"/>
    <w:rsid w:val="00CE6E65"/>
    <w:rsid w:val="00CE7154"/>
    <w:rsid w:val="00CE7D84"/>
    <w:rsid w:val="00CF0587"/>
    <w:rsid w:val="00CF1472"/>
    <w:rsid w:val="00CF259A"/>
    <w:rsid w:val="00CF4016"/>
    <w:rsid w:val="00CF47B2"/>
    <w:rsid w:val="00CF4C65"/>
    <w:rsid w:val="00CF5A73"/>
    <w:rsid w:val="00CF688E"/>
    <w:rsid w:val="00D00ED7"/>
    <w:rsid w:val="00D01137"/>
    <w:rsid w:val="00D02169"/>
    <w:rsid w:val="00D029BD"/>
    <w:rsid w:val="00D02A41"/>
    <w:rsid w:val="00D044F6"/>
    <w:rsid w:val="00D079F8"/>
    <w:rsid w:val="00D105B7"/>
    <w:rsid w:val="00D109A4"/>
    <w:rsid w:val="00D10A33"/>
    <w:rsid w:val="00D120E6"/>
    <w:rsid w:val="00D121C6"/>
    <w:rsid w:val="00D1677F"/>
    <w:rsid w:val="00D16ED2"/>
    <w:rsid w:val="00D17025"/>
    <w:rsid w:val="00D2050B"/>
    <w:rsid w:val="00D2071D"/>
    <w:rsid w:val="00D20907"/>
    <w:rsid w:val="00D21715"/>
    <w:rsid w:val="00D22E3E"/>
    <w:rsid w:val="00D23EB9"/>
    <w:rsid w:val="00D250A8"/>
    <w:rsid w:val="00D2544D"/>
    <w:rsid w:val="00D26359"/>
    <w:rsid w:val="00D27C6C"/>
    <w:rsid w:val="00D27EC2"/>
    <w:rsid w:val="00D305EA"/>
    <w:rsid w:val="00D30BC3"/>
    <w:rsid w:val="00D3123E"/>
    <w:rsid w:val="00D31663"/>
    <w:rsid w:val="00D31E64"/>
    <w:rsid w:val="00D33170"/>
    <w:rsid w:val="00D33326"/>
    <w:rsid w:val="00D33746"/>
    <w:rsid w:val="00D35501"/>
    <w:rsid w:val="00D35F38"/>
    <w:rsid w:val="00D36E2B"/>
    <w:rsid w:val="00D401BD"/>
    <w:rsid w:val="00D4048B"/>
    <w:rsid w:val="00D40D37"/>
    <w:rsid w:val="00D42488"/>
    <w:rsid w:val="00D42AA4"/>
    <w:rsid w:val="00D431DA"/>
    <w:rsid w:val="00D43AD6"/>
    <w:rsid w:val="00D43F89"/>
    <w:rsid w:val="00D46412"/>
    <w:rsid w:val="00D464A8"/>
    <w:rsid w:val="00D46BF9"/>
    <w:rsid w:val="00D47948"/>
    <w:rsid w:val="00D47A71"/>
    <w:rsid w:val="00D50EE7"/>
    <w:rsid w:val="00D51CD6"/>
    <w:rsid w:val="00D52A80"/>
    <w:rsid w:val="00D54315"/>
    <w:rsid w:val="00D54FC7"/>
    <w:rsid w:val="00D5567F"/>
    <w:rsid w:val="00D55F86"/>
    <w:rsid w:val="00D563B7"/>
    <w:rsid w:val="00D56951"/>
    <w:rsid w:val="00D56D16"/>
    <w:rsid w:val="00D56D1F"/>
    <w:rsid w:val="00D57161"/>
    <w:rsid w:val="00D605C1"/>
    <w:rsid w:val="00D6099F"/>
    <w:rsid w:val="00D60B92"/>
    <w:rsid w:val="00D617D0"/>
    <w:rsid w:val="00D61FCB"/>
    <w:rsid w:val="00D62815"/>
    <w:rsid w:val="00D64D10"/>
    <w:rsid w:val="00D66344"/>
    <w:rsid w:val="00D66830"/>
    <w:rsid w:val="00D66CF5"/>
    <w:rsid w:val="00D6703E"/>
    <w:rsid w:val="00D670AE"/>
    <w:rsid w:val="00D7119B"/>
    <w:rsid w:val="00D71397"/>
    <w:rsid w:val="00D719B0"/>
    <w:rsid w:val="00D73C22"/>
    <w:rsid w:val="00D742A5"/>
    <w:rsid w:val="00D744C9"/>
    <w:rsid w:val="00D7452B"/>
    <w:rsid w:val="00D747AA"/>
    <w:rsid w:val="00D7565E"/>
    <w:rsid w:val="00D75B6D"/>
    <w:rsid w:val="00D771A6"/>
    <w:rsid w:val="00D7727A"/>
    <w:rsid w:val="00D80316"/>
    <w:rsid w:val="00D805A2"/>
    <w:rsid w:val="00D811DD"/>
    <w:rsid w:val="00D829FF"/>
    <w:rsid w:val="00D82BEF"/>
    <w:rsid w:val="00D8510D"/>
    <w:rsid w:val="00D851A0"/>
    <w:rsid w:val="00D87276"/>
    <w:rsid w:val="00D90604"/>
    <w:rsid w:val="00D914A8"/>
    <w:rsid w:val="00D923F3"/>
    <w:rsid w:val="00D93CE0"/>
    <w:rsid w:val="00D9426F"/>
    <w:rsid w:val="00D94CD6"/>
    <w:rsid w:val="00D9500B"/>
    <w:rsid w:val="00D9510C"/>
    <w:rsid w:val="00D95DBA"/>
    <w:rsid w:val="00D95E3B"/>
    <w:rsid w:val="00D9748C"/>
    <w:rsid w:val="00D97C89"/>
    <w:rsid w:val="00DA2AE3"/>
    <w:rsid w:val="00DA349F"/>
    <w:rsid w:val="00DA37AB"/>
    <w:rsid w:val="00DA485F"/>
    <w:rsid w:val="00DA6A23"/>
    <w:rsid w:val="00DA6E0B"/>
    <w:rsid w:val="00DA7B93"/>
    <w:rsid w:val="00DB06F9"/>
    <w:rsid w:val="00DB1C57"/>
    <w:rsid w:val="00DB1EA1"/>
    <w:rsid w:val="00DB32C0"/>
    <w:rsid w:val="00DB35EA"/>
    <w:rsid w:val="00DB3B62"/>
    <w:rsid w:val="00DB4BF1"/>
    <w:rsid w:val="00DB5178"/>
    <w:rsid w:val="00DB5C9C"/>
    <w:rsid w:val="00DB5FD4"/>
    <w:rsid w:val="00DB62FB"/>
    <w:rsid w:val="00DB7152"/>
    <w:rsid w:val="00DC1DC1"/>
    <w:rsid w:val="00DC2A07"/>
    <w:rsid w:val="00DC2B2F"/>
    <w:rsid w:val="00DC5558"/>
    <w:rsid w:val="00DC60F0"/>
    <w:rsid w:val="00DC69E0"/>
    <w:rsid w:val="00DC7105"/>
    <w:rsid w:val="00DC74F3"/>
    <w:rsid w:val="00DC7EE4"/>
    <w:rsid w:val="00DD1894"/>
    <w:rsid w:val="00DD1CFF"/>
    <w:rsid w:val="00DD286E"/>
    <w:rsid w:val="00DD2E3F"/>
    <w:rsid w:val="00DD3E65"/>
    <w:rsid w:val="00DD6363"/>
    <w:rsid w:val="00DD6B36"/>
    <w:rsid w:val="00DD752E"/>
    <w:rsid w:val="00DD7F12"/>
    <w:rsid w:val="00DE0BEC"/>
    <w:rsid w:val="00DE29AE"/>
    <w:rsid w:val="00DE2E70"/>
    <w:rsid w:val="00DE3D60"/>
    <w:rsid w:val="00DE4683"/>
    <w:rsid w:val="00DE47E9"/>
    <w:rsid w:val="00DE5824"/>
    <w:rsid w:val="00DE6B78"/>
    <w:rsid w:val="00DE759D"/>
    <w:rsid w:val="00DF007F"/>
    <w:rsid w:val="00DF0214"/>
    <w:rsid w:val="00DF13D6"/>
    <w:rsid w:val="00DF46A6"/>
    <w:rsid w:val="00DF5FC7"/>
    <w:rsid w:val="00DF7105"/>
    <w:rsid w:val="00E002B5"/>
    <w:rsid w:val="00E00AAE"/>
    <w:rsid w:val="00E01090"/>
    <w:rsid w:val="00E01796"/>
    <w:rsid w:val="00E01C67"/>
    <w:rsid w:val="00E0208A"/>
    <w:rsid w:val="00E02BE9"/>
    <w:rsid w:val="00E04652"/>
    <w:rsid w:val="00E04655"/>
    <w:rsid w:val="00E0547F"/>
    <w:rsid w:val="00E06A52"/>
    <w:rsid w:val="00E104A4"/>
    <w:rsid w:val="00E12680"/>
    <w:rsid w:val="00E13E33"/>
    <w:rsid w:val="00E13E5C"/>
    <w:rsid w:val="00E15011"/>
    <w:rsid w:val="00E16C92"/>
    <w:rsid w:val="00E16DEB"/>
    <w:rsid w:val="00E17CC8"/>
    <w:rsid w:val="00E202E3"/>
    <w:rsid w:val="00E2134D"/>
    <w:rsid w:val="00E21DA8"/>
    <w:rsid w:val="00E230F0"/>
    <w:rsid w:val="00E237EB"/>
    <w:rsid w:val="00E23886"/>
    <w:rsid w:val="00E2478E"/>
    <w:rsid w:val="00E2539D"/>
    <w:rsid w:val="00E258D3"/>
    <w:rsid w:val="00E26440"/>
    <w:rsid w:val="00E2678E"/>
    <w:rsid w:val="00E31F61"/>
    <w:rsid w:val="00E329A3"/>
    <w:rsid w:val="00E330AE"/>
    <w:rsid w:val="00E332D4"/>
    <w:rsid w:val="00E34039"/>
    <w:rsid w:val="00E3620A"/>
    <w:rsid w:val="00E369F6"/>
    <w:rsid w:val="00E37949"/>
    <w:rsid w:val="00E37A6E"/>
    <w:rsid w:val="00E408CA"/>
    <w:rsid w:val="00E4146E"/>
    <w:rsid w:val="00E41D8F"/>
    <w:rsid w:val="00E4212E"/>
    <w:rsid w:val="00E424F8"/>
    <w:rsid w:val="00E43FD2"/>
    <w:rsid w:val="00E44239"/>
    <w:rsid w:val="00E4539C"/>
    <w:rsid w:val="00E45916"/>
    <w:rsid w:val="00E46303"/>
    <w:rsid w:val="00E472DC"/>
    <w:rsid w:val="00E501C4"/>
    <w:rsid w:val="00E52882"/>
    <w:rsid w:val="00E5343A"/>
    <w:rsid w:val="00E53573"/>
    <w:rsid w:val="00E543DA"/>
    <w:rsid w:val="00E545C4"/>
    <w:rsid w:val="00E5522A"/>
    <w:rsid w:val="00E56559"/>
    <w:rsid w:val="00E57247"/>
    <w:rsid w:val="00E60ADF"/>
    <w:rsid w:val="00E64064"/>
    <w:rsid w:val="00E64F04"/>
    <w:rsid w:val="00E65B72"/>
    <w:rsid w:val="00E66F38"/>
    <w:rsid w:val="00E672FC"/>
    <w:rsid w:val="00E700A5"/>
    <w:rsid w:val="00E70175"/>
    <w:rsid w:val="00E722F0"/>
    <w:rsid w:val="00E72356"/>
    <w:rsid w:val="00E7273D"/>
    <w:rsid w:val="00E73951"/>
    <w:rsid w:val="00E75B04"/>
    <w:rsid w:val="00E7744E"/>
    <w:rsid w:val="00E82185"/>
    <w:rsid w:val="00E8291E"/>
    <w:rsid w:val="00E84390"/>
    <w:rsid w:val="00E843DB"/>
    <w:rsid w:val="00E84791"/>
    <w:rsid w:val="00E847FB"/>
    <w:rsid w:val="00E87CCB"/>
    <w:rsid w:val="00E90E27"/>
    <w:rsid w:val="00E913DC"/>
    <w:rsid w:val="00E92A10"/>
    <w:rsid w:val="00E92C89"/>
    <w:rsid w:val="00E94BC6"/>
    <w:rsid w:val="00E94FAB"/>
    <w:rsid w:val="00E95CF5"/>
    <w:rsid w:val="00E96D73"/>
    <w:rsid w:val="00E976ED"/>
    <w:rsid w:val="00E97EE3"/>
    <w:rsid w:val="00EA064C"/>
    <w:rsid w:val="00EA0733"/>
    <w:rsid w:val="00EA0EEC"/>
    <w:rsid w:val="00EA1656"/>
    <w:rsid w:val="00EA3672"/>
    <w:rsid w:val="00EA5077"/>
    <w:rsid w:val="00EA67FA"/>
    <w:rsid w:val="00EA6C50"/>
    <w:rsid w:val="00EA778B"/>
    <w:rsid w:val="00EB24B9"/>
    <w:rsid w:val="00EB2A2B"/>
    <w:rsid w:val="00EB3FD2"/>
    <w:rsid w:val="00EB4889"/>
    <w:rsid w:val="00EB5134"/>
    <w:rsid w:val="00EB633E"/>
    <w:rsid w:val="00EB6C92"/>
    <w:rsid w:val="00EB7B93"/>
    <w:rsid w:val="00EC1924"/>
    <w:rsid w:val="00EC29A2"/>
    <w:rsid w:val="00EC29F9"/>
    <w:rsid w:val="00EC4B48"/>
    <w:rsid w:val="00EC4F75"/>
    <w:rsid w:val="00EC566C"/>
    <w:rsid w:val="00EC643A"/>
    <w:rsid w:val="00EC680F"/>
    <w:rsid w:val="00EC741A"/>
    <w:rsid w:val="00ED14E4"/>
    <w:rsid w:val="00ED15A9"/>
    <w:rsid w:val="00ED494A"/>
    <w:rsid w:val="00ED4E0F"/>
    <w:rsid w:val="00ED65DB"/>
    <w:rsid w:val="00ED73BF"/>
    <w:rsid w:val="00EE099E"/>
    <w:rsid w:val="00EE28A6"/>
    <w:rsid w:val="00EE2D0E"/>
    <w:rsid w:val="00EE32C9"/>
    <w:rsid w:val="00EE39AF"/>
    <w:rsid w:val="00EE4ABE"/>
    <w:rsid w:val="00EE5BA5"/>
    <w:rsid w:val="00EE5E6F"/>
    <w:rsid w:val="00EE6207"/>
    <w:rsid w:val="00EE66A6"/>
    <w:rsid w:val="00EE6BA0"/>
    <w:rsid w:val="00EF2059"/>
    <w:rsid w:val="00EF2E7E"/>
    <w:rsid w:val="00EF31C6"/>
    <w:rsid w:val="00EF37EA"/>
    <w:rsid w:val="00EF6B31"/>
    <w:rsid w:val="00EF6D83"/>
    <w:rsid w:val="00EF7E9A"/>
    <w:rsid w:val="00F0051C"/>
    <w:rsid w:val="00F021E5"/>
    <w:rsid w:val="00F024A0"/>
    <w:rsid w:val="00F02846"/>
    <w:rsid w:val="00F068AE"/>
    <w:rsid w:val="00F06A23"/>
    <w:rsid w:val="00F13224"/>
    <w:rsid w:val="00F14B10"/>
    <w:rsid w:val="00F14B57"/>
    <w:rsid w:val="00F15F30"/>
    <w:rsid w:val="00F1716D"/>
    <w:rsid w:val="00F21D06"/>
    <w:rsid w:val="00F22062"/>
    <w:rsid w:val="00F22754"/>
    <w:rsid w:val="00F2413B"/>
    <w:rsid w:val="00F247A0"/>
    <w:rsid w:val="00F26254"/>
    <w:rsid w:val="00F2644B"/>
    <w:rsid w:val="00F26B76"/>
    <w:rsid w:val="00F26BD5"/>
    <w:rsid w:val="00F2779A"/>
    <w:rsid w:val="00F27D1C"/>
    <w:rsid w:val="00F31490"/>
    <w:rsid w:val="00F33002"/>
    <w:rsid w:val="00F3516A"/>
    <w:rsid w:val="00F351DB"/>
    <w:rsid w:val="00F357B3"/>
    <w:rsid w:val="00F36A09"/>
    <w:rsid w:val="00F36D41"/>
    <w:rsid w:val="00F40CC4"/>
    <w:rsid w:val="00F415F8"/>
    <w:rsid w:val="00F41B16"/>
    <w:rsid w:val="00F42D2E"/>
    <w:rsid w:val="00F466F7"/>
    <w:rsid w:val="00F479C5"/>
    <w:rsid w:val="00F50728"/>
    <w:rsid w:val="00F50D3E"/>
    <w:rsid w:val="00F50E3E"/>
    <w:rsid w:val="00F51557"/>
    <w:rsid w:val="00F52388"/>
    <w:rsid w:val="00F527A7"/>
    <w:rsid w:val="00F53266"/>
    <w:rsid w:val="00F53BA5"/>
    <w:rsid w:val="00F5454D"/>
    <w:rsid w:val="00F546BD"/>
    <w:rsid w:val="00F54AD8"/>
    <w:rsid w:val="00F558CF"/>
    <w:rsid w:val="00F568E4"/>
    <w:rsid w:val="00F56EDB"/>
    <w:rsid w:val="00F60206"/>
    <w:rsid w:val="00F60484"/>
    <w:rsid w:val="00F604AD"/>
    <w:rsid w:val="00F62ADC"/>
    <w:rsid w:val="00F62E9C"/>
    <w:rsid w:val="00F638B7"/>
    <w:rsid w:val="00F639A9"/>
    <w:rsid w:val="00F63D95"/>
    <w:rsid w:val="00F65DF5"/>
    <w:rsid w:val="00F66390"/>
    <w:rsid w:val="00F66521"/>
    <w:rsid w:val="00F6677B"/>
    <w:rsid w:val="00F66EFA"/>
    <w:rsid w:val="00F702A5"/>
    <w:rsid w:val="00F72840"/>
    <w:rsid w:val="00F74A09"/>
    <w:rsid w:val="00F75045"/>
    <w:rsid w:val="00F75E4A"/>
    <w:rsid w:val="00F76906"/>
    <w:rsid w:val="00F77728"/>
    <w:rsid w:val="00F77BF1"/>
    <w:rsid w:val="00F80178"/>
    <w:rsid w:val="00F80B6C"/>
    <w:rsid w:val="00F82ABE"/>
    <w:rsid w:val="00F82B63"/>
    <w:rsid w:val="00F84FB3"/>
    <w:rsid w:val="00F85C8D"/>
    <w:rsid w:val="00F8666B"/>
    <w:rsid w:val="00F8683D"/>
    <w:rsid w:val="00F86E95"/>
    <w:rsid w:val="00F872BB"/>
    <w:rsid w:val="00F87796"/>
    <w:rsid w:val="00F901B5"/>
    <w:rsid w:val="00F92E35"/>
    <w:rsid w:val="00F92E42"/>
    <w:rsid w:val="00F932BA"/>
    <w:rsid w:val="00F94A7A"/>
    <w:rsid w:val="00F95370"/>
    <w:rsid w:val="00F96502"/>
    <w:rsid w:val="00F96510"/>
    <w:rsid w:val="00FA0139"/>
    <w:rsid w:val="00FA0410"/>
    <w:rsid w:val="00FA1403"/>
    <w:rsid w:val="00FA3039"/>
    <w:rsid w:val="00FA4AE4"/>
    <w:rsid w:val="00FA4CAC"/>
    <w:rsid w:val="00FA5032"/>
    <w:rsid w:val="00FA590A"/>
    <w:rsid w:val="00FA68C8"/>
    <w:rsid w:val="00FA6AAA"/>
    <w:rsid w:val="00FA6E10"/>
    <w:rsid w:val="00FA6FDF"/>
    <w:rsid w:val="00FA77F9"/>
    <w:rsid w:val="00FA7E45"/>
    <w:rsid w:val="00FB06EB"/>
    <w:rsid w:val="00FB0D8C"/>
    <w:rsid w:val="00FB1B2D"/>
    <w:rsid w:val="00FB31E8"/>
    <w:rsid w:val="00FB5404"/>
    <w:rsid w:val="00FC048E"/>
    <w:rsid w:val="00FC141F"/>
    <w:rsid w:val="00FC2685"/>
    <w:rsid w:val="00FC3B2C"/>
    <w:rsid w:val="00FC4F0D"/>
    <w:rsid w:val="00FC6A18"/>
    <w:rsid w:val="00FC7190"/>
    <w:rsid w:val="00FD0611"/>
    <w:rsid w:val="00FD0BEB"/>
    <w:rsid w:val="00FD1315"/>
    <w:rsid w:val="00FD2CD1"/>
    <w:rsid w:val="00FD30D1"/>
    <w:rsid w:val="00FD3A5B"/>
    <w:rsid w:val="00FD52E3"/>
    <w:rsid w:val="00FD63A8"/>
    <w:rsid w:val="00FE09D0"/>
    <w:rsid w:val="00FE0BF4"/>
    <w:rsid w:val="00FE0EDA"/>
    <w:rsid w:val="00FE14B4"/>
    <w:rsid w:val="00FE1F19"/>
    <w:rsid w:val="00FE2DED"/>
    <w:rsid w:val="00FE3BC4"/>
    <w:rsid w:val="00FE5E88"/>
    <w:rsid w:val="00FE602C"/>
    <w:rsid w:val="00FE6918"/>
    <w:rsid w:val="00FF040E"/>
    <w:rsid w:val="00FF086E"/>
    <w:rsid w:val="00FF1384"/>
    <w:rsid w:val="00FF2E20"/>
    <w:rsid w:val="00FF39B3"/>
    <w:rsid w:val="00FF3DA5"/>
    <w:rsid w:val="00FF5CA9"/>
    <w:rsid w:val="00FF60BC"/>
    <w:rsid w:val="00FF67C6"/>
    <w:rsid w:val="00FF763D"/>
    <w:rsid w:val="00FF7BEB"/>
    <w:rsid w:val="00FF7C05"/>
    <w:rsid w:val="01018A47"/>
    <w:rsid w:val="011AB1A9"/>
    <w:rsid w:val="011D1CD3"/>
    <w:rsid w:val="01CA47F6"/>
    <w:rsid w:val="022442FA"/>
    <w:rsid w:val="0243917A"/>
    <w:rsid w:val="0282BABE"/>
    <w:rsid w:val="029F3223"/>
    <w:rsid w:val="02A275D5"/>
    <w:rsid w:val="02A52670"/>
    <w:rsid w:val="02AAFE17"/>
    <w:rsid w:val="02DB612B"/>
    <w:rsid w:val="03144747"/>
    <w:rsid w:val="03250A7A"/>
    <w:rsid w:val="03349861"/>
    <w:rsid w:val="033BD308"/>
    <w:rsid w:val="038C256D"/>
    <w:rsid w:val="0414B805"/>
    <w:rsid w:val="0418D4D7"/>
    <w:rsid w:val="043CE9AF"/>
    <w:rsid w:val="0474E5BA"/>
    <w:rsid w:val="049A42CF"/>
    <w:rsid w:val="04BFF5D6"/>
    <w:rsid w:val="05482A42"/>
    <w:rsid w:val="05A1A3F9"/>
    <w:rsid w:val="05C2E11A"/>
    <w:rsid w:val="061BF672"/>
    <w:rsid w:val="0656B0EF"/>
    <w:rsid w:val="06D0DDB9"/>
    <w:rsid w:val="06FC47A4"/>
    <w:rsid w:val="07C87AFD"/>
    <w:rsid w:val="07E5E76A"/>
    <w:rsid w:val="0834046C"/>
    <w:rsid w:val="08B94993"/>
    <w:rsid w:val="08DF0732"/>
    <w:rsid w:val="08E9519D"/>
    <w:rsid w:val="090BC74B"/>
    <w:rsid w:val="09716928"/>
    <w:rsid w:val="09D1DF25"/>
    <w:rsid w:val="0A1836CE"/>
    <w:rsid w:val="0A4E50C6"/>
    <w:rsid w:val="0A73B456"/>
    <w:rsid w:val="0AB5D458"/>
    <w:rsid w:val="0B53159D"/>
    <w:rsid w:val="0B6664FF"/>
    <w:rsid w:val="0BDE95BE"/>
    <w:rsid w:val="0C47B298"/>
    <w:rsid w:val="0C4D8B3A"/>
    <w:rsid w:val="0C5B6383"/>
    <w:rsid w:val="0CDA3AA4"/>
    <w:rsid w:val="0CFBDFFB"/>
    <w:rsid w:val="0CFE4F7C"/>
    <w:rsid w:val="0D0F9678"/>
    <w:rsid w:val="0D2F233A"/>
    <w:rsid w:val="0D65ACE9"/>
    <w:rsid w:val="0D97CE6F"/>
    <w:rsid w:val="0DD39FEE"/>
    <w:rsid w:val="0DECDF5B"/>
    <w:rsid w:val="0E5641B3"/>
    <w:rsid w:val="0E5665FB"/>
    <w:rsid w:val="0E6309C6"/>
    <w:rsid w:val="0F883009"/>
    <w:rsid w:val="0F99CB6A"/>
    <w:rsid w:val="0FA25893"/>
    <w:rsid w:val="0FE366F3"/>
    <w:rsid w:val="0FED7E8D"/>
    <w:rsid w:val="1023B948"/>
    <w:rsid w:val="103CE0AA"/>
    <w:rsid w:val="104307C8"/>
    <w:rsid w:val="106EA484"/>
    <w:rsid w:val="109F976D"/>
    <w:rsid w:val="10BCBF71"/>
    <w:rsid w:val="11090D04"/>
    <w:rsid w:val="11AC7948"/>
    <w:rsid w:val="11D7B4EC"/>
    <w:rsid w:val="1204635D"/>
    <w:rsid w:val="12084DF3"/>
    <w:rsid w:val="120B1149"/>
    <w:rsid w:val="1244A412"/>
    <w:rsid w:val="1265BD49"/>
    <w:rsid w:val="126AC8DD"/>
    <w:rsid w:val="12827F0F"/>
    <w:rsid w:val="129D7D43"/>
    <w:rsid w:val="131D20B6"/>
    <w:rsid w:val="1325816E"/>
    <w:rsid w:val="1363F1AB"/>
    <w:rsid w:val="138758A0"/>
    <w:rsid w:val="1387C014"/>
    <w:rsid w:val="13A74165"/>
    <w:rsid w:val="13B329FF"/>
    <w:rsid w:val="13DE8952"/>
    <w:rsid w:val="14775427"/>
    <w:rsid w:val="1493AE80"/>
    <w:rsid w:val="1496D578"/>
    <w:rsid w:val="14984BF3"/>
    <w:rsid w:val="14BF8EEA"/>
    <w:rsid w:val="1508C9E9"/>
    <w:rsid w:val="152E3F87"/>
    <w:rsid w:val="154D1CDB"/>
    <w:rsid w:val="1565079A"/>
    <w:rsid w:val="159188D7"/>
    <w:rsid w:val="160DD24B"/>
    <w:rsid w:val="16541F68"/>
    <w:rsid w:val="16600616"/>
    <w:rsid w:val="167A3C2E"/>
    <w:rsid w:val="16C5E108"/>
    <w:rsid w:val="16DC9172"/>
    <w:rsid w:val="1790D6FB"/>
    <w:rsid w:val="17AB52E9"/>
    <w:rsid w:val="17B708F8"/>
    <w:rsid w:val="17D7A4E5"/>
    <w:rsid w:val="186CD0B5"/>
    <w:rsid w:val="18B4BC01"/>
    <w:rsid w:val="18F3B40B"/>
    <w:rsid w:val="19064FA8"/>
    <w:rsid w:val="1923812A"/>
    <w:rsid w:val="192B8162"/>
    <w:rsid w:val="193E564B"/>
    <w:rsid w:val="195ABD14"/>
    <w:rsid w:val="198529CD"/>
    <w:rsid w:val="1995E357"/>
    <w:rsid w:val="199B8EA8"/>
    <w:rsid w:val="19C907F7"/>
    <w:rsid w:val="19C976B5"/>
    <w:rsid w:val="1A2292C1"/>
    <w:rsid w:val="1A46A799"/>
    <w:rsid w:val="1A4845C8"/>
    <w:rsid w:val="1A51FF36"/>
    <w:rsid w:val="1A874EB7"/>
    <w:rsid w:val="1AF30B25"/>
    <w:rsid w:val="1AF6890E"/>
    <w:rsid w:val="1AF79EAC"/>
    <w:rsid w:val="1B2C2EAA"/>
    <w:rsid w:val="1B8C2571"/>
    <w:rsid w:val="1B8F08BB"/>
    <w:rsid w:val="1BC800AD"/>
    <w:rsid w:val="1BCD1DF3"/>
    <w:rsid w:val="1BF6B2C1"/>
    <w:rsid w:val="1C0E37D7"/>
    <w:rsid w:val="1C28D798"/>
    <w:rsid w:val="1C5291A9"/>
    <w:rsid w:val="1C5F69F9"/>
    <w:rsid w:val="1C6869C9"/>
    <w:rsid w:val="1CAAD51F"/>
    <w:rsid w:val="1CBB1A52"/>
    <w:rsid w:val="1D543683"/>
    <w:rsid w:val="1D977B50"/>
    <w:rsid w:val="1D99DA2B"/>
    <w:rsid w:val="1DEAC83E"/>
    <w:rsid w:val="1E037B74"/>
    <w:rsid w:val="1E61CC96"/>
    <w:rsid w:val="1E72A0FE"/>
    <w:rsid w:val="1E9EA337"/>
    <w:rsid w:val="1EAB354E"/>
    <w:rsid w:val="1F15C29E"/>
    <w:rsid w:val="1F1C298D"/>
    <w:rsid w:val="1F21AB38"/>
    <w:rsid w:val="1F321229"/>
    <w:rsid w:val="20034B33"/>
    <w:rsid w:val="202E825E"/>
    <w:rsid w:val="2071AB1B"/>
    <w:rsid w:val="20927655"/>
    <w:rsid w:val="209709DC"/>
    <w:rsid w:val="20BE0E5C"/>
    <w:rsid w:val="20EF5C19"/>
    <w:rsid w:val="210BBD9B"/>
    <w:rsid w:val="2126E16F"/>
    <w:rsid w:val="217022E9"/>
    <w:rsid w:val="22187953"/>
    <w:rsid w:val="221EBF6E"/>
    <w:rsid w:val="2242B86B"/>
    <w:rsid w:val="226F4388"/>
    <w:rsid w:val="228446A6"/>
    <w:rsid w:val="22D3E921"/>
    <w:rsid w:val="23080D66"/>
    <w:rsid w:val="230B3F2C"/>
    <w:rsid w:val="23158997"/>
    <w:rsid w:val="2319D422"/>
    <w:rsid w:val="23A72225"/>
    <w:rsid w:val="23D42796"/>
    <w:rsid w:val="247F0A39"/>
    <w:rsid w:val="24896ADC"/>
    <w:rsid w:val="24923D4E"/>
    <w:rsid w:val="24E51610"/>
    <w:rsid w:val="2539161A"/>
    <w:rsid w:val="25765901"/>
    <w:rsid w:val="257B633D"/>
    <w:rsid w:val="2595A781"/>
    <w:rsid w:val="25966251"/>
    <w:rsid w:val="25C76B5B"/>
    <w:rsid w:val="25CA30B3"/>
    <w:rsid w:val="25DAD141"/>
    <w:rsid w:val="25FD141E"/>
    <w:rsid w:val="26618C5E"/>
    <w:rsid w:val="27D11A4E"/>
    <w:rsid w:val="2803C9CA"/>
    <w:rsid w:val="28120BDD"/>
    <w:rsid w:val="283F095F"/>
    <w:rsid w:val="28557423"/>
    <w:rsid w:val="2900B256"/>
    <w:rsid w:val="2944C1C2"/>
    <w:rsid w:val="294519B2"/>
    <w:rsid w:val="29495549"/>
    <w:rsid w:val="29BB49BA"/>
    <w:rsid w:val="29DAE16B"/>
    <w:rsid w:val="29E8473C"/>
    <w:rsid w:val="2A22F3C0"/>
    <w:rsid w:val="2A4E5DAB"/>
    <w:rsid w:val="2A513145"/>
    <w:rsid w:val="2AA09362"/>
    <w:rsid w:val="2AF27A3B"/>
    <w:rsid w:val="2AFD8630"/>
    <w:rsid w:val="2B1A9104"/>
    <w:rsid w:val="2BCCA4F9"/>
    <w:rsid w:val="2BF7EBC3"/>
    <w:rsid w:val="2C3A6A89"/>
    <w:rsid w:val="2C4236F9"/>
    <w:rsid w:val="2C4D0D14"/>
    <w:rsid w:val="2C4F2F45"/>
    <w:rsid w:val="2C9562A8"/>
    <w:rsid w:val="2CFD6AC1"/>
    <w:rsid w:val="2D11D455"/>
    <w:rsid w:val="2D2E2D7D"/>
    <w:rsid w:val="2E00A235"/>
    <w:rsid w:val="2E0AB6B4"/>
    <w:rsid w:val="2E37F19F"/>
    <w:rsid w:val="2E79861E"/>
    <w:rsid w:val="2E840AD0"/>
    <w:rsid w:val="2E9F9E97"/>
    <w:rsid w:val="2EA975D6"/>
    <w:rsid w:val="2EBE79EB"/>
    <w:rsid w:val="2EDDF0A4"/>
    <w:rsid w:val="2F60D170"/>
    <w:rsid w:val="2F89E330"/>
    <w:rsid w:val="2F99C89F"/>
    <w:rsid w:val="2FBEEFC1"/>
    <w:rsid w:val="2FD3E93E"/>
    <w:rsid w:val="302C50AB"/>
    <w:rsid w:val="302C5EE3"/>
    <w:rsid w:val="304A3553"/>
    <w:rsid w:val="30506583"/>
    <w:rsid w:val="3062879C"/>
    <w:rsid w:val="308CFA53"/>
    <w:rsid w:val="30E4DA3A"/>
    <w:rsid w:val="30E77698"/>
    <w:rsid w:val="30E9E476"/>
    <w:rsid w:val="30FCC90F"/>
    <w:rsid w:val="312497E2"/>
    <w:rsid w:val="314D5BEB"/>
    <w:rsid w:val="3198C6A5"/>
    <w:rsid w:val="319BF86B"/>
    <w:rsid w:val="31D10D35"/>
    <w:rsid w:val="31DAC83C"/>
    <w:rsid w:val="3227591D"/>
    <w:rsid w:val="32B84C26"/>
    <w:rsid w:val="330EF10D"/>
    <w:rsid w:val="334247A7"/>
    <w:rsid w:val="3345A9A4"/>
    <w:rsid w:val="339D10D5"/>
    <w:rsid w:val="33A1393A"/>
    <w:rsid w:val="33AEB56B"/>
    <w:rsid w:val="33FAAED4"/>
    <w:rsid w:val="341572DC"/>
    <w:rsid w:val="345C1448"/>
    <w:rsid w:val="346B8A80"/>
    <w:rsid w:val="3476808E"/>
    <w:rsid w:val="347A0175"/>
    <w:rsid w:val="348D22A3"/>
    <w:rsid w:val="34B342FB"/>
    <w:rsid w:val="34EC6DF6"/>
    <w:rsid w:val="34F54A5A"/>
    <w:rsid w:val="352B6922"/>
    <w:rsid w:val="354668FA"/>
    <w:rsid w:val="355A63FA"/>
    <w:rsid w:val="355EAF80"/>
    <w:rsid w:val="358975BB"/>
    <w:rsid w:val="35EF934A"/>
    <w:rsid w:val="36269909"/>
    <w:rsid w:val="3681090C"/>
    <w:rsid w:val="3687302A"/>
    <w:rsid w:val="368D19DF"/>
    <w:rsid w:val="36D416E2"/>
    <w:rsid w:val="36D9D61B"/>
    <w:rsid w:val="36DFD6A8"/>
    <w:rsid w:val="36ECC12F"/>
    <w:rsid w:val="36F9576C"/>
    <w:rsid w:val="37054006"/>
    <w:rsid w:val="370DDA7C"/>
    <w:rsid w:val="37203FDE"/>
    <w:rsid w:val="3737F46C"/>
    <w:rsid w:val="37A55556"/>
    <w:rsid w:val="37A9E8DD"/>
    <w:rsid w:val="37BEF480"/>
    <w:rsid w:val="37C96A2E"/>
    <w:rsid w:val="3880558E"/>
    <w:rsid w:val="38FFBB98"/>
    <w:rsid w:val="3910F9BE"/>
    <w:rsid w:val="39A6356F"/>
    <w:rsid w:val="3A125239"/>
    <w:rsid w:val="3A17F70F"/>
    <w:rsid w:val="3A1859B6"/>
    <w:rsid w:val="3A5A2C72"/>
    <w:rsid w:val="3A87D25B"/>
    <w:rsid w:val="3AFD68F0"/>
    <w:rsid w:val="3B0E227A"/>
    <w:rsid w:val="3B800C53"/>
    <w:rsid w:val="3C37351C"/>
    <w:rsid w:val="3C45CA12"/>
    <w:rsid w:val="3C5865AF"/>
    <w:rsid w:val="3C7D9769"/>
    <w:rsid w:val="3CE7F95E"/>
    <w:rsid w:val="3D0747DE"/>
    <w:rsid w:val="3D270D0F"/>
    <w:rsid w:val="3D35E38F"/>
    <w:rsid w:val="3D74A8C8"/>
    <w:rsid w:val="3D7737D7"/>
    <w:rsid w:val="3D98BDA0"/>
    <w:rsid w:val="3E128F8A"/>
    <w:rsid w:val="3E1BC9C7"/>
    <w:rsid w:val="3E20B21D"/>
    <w:rsid w:val="3E725C17"/>
    <w:rsid w:val="3E7E44B1"/>
    <w:rsid w:val="3E8521A2"/>
    <w:rsid w:val="3EA3FE33"/>
    <w:rsid w:val="3EE11EC2"/>
    <w:rsid w:val="3EFD77EA"/>
    <w:rsid w:val="3F1D36A4"/>
    <w:rsid w:val="3F1F33FA"/>
    <w:rsid w:val="3F92D8B4"/>
    <w:rsid w:val="3FBA7FD0"/>
    <w:rsid w:val="3FDA0BB9"/>
    <w:rsid w:val="3FF20526"/>
    <w:rsid w:val="4067951C"/>
    <w:rsid w:val="40C8E533"/>
    <w:rsid w:val="4106250D"/>
    <w:rsid w:val="41472C6F"/>
    <w:rsid w:val="41491F20"/>
    <w:rsid w:val="4155917B"/>
    <w:rsid w:val="41B3E29D"/>
    <w:rsid w:val="41BF02C0"/>
    <w:rsid w:val="41D3311D"/>
    <w:rsid w:val="41E2C232"/>
    <w:rsid w:val="425B4268"/>
    <w:rsid w:val="425D8E30"/>
    <w:rsid w:val="42A2BC17"/>
    <w:rsid w:val="42BA4BC5"/>
    <w:rsid w:val="4337EB67"/>
    <w:rsid w:val="434E1ADE"/>
    <w:rsid w:val="43551BF4"/>
    <w:rsid w:val="43E8E27A"/>
    <w:rsid w:val="44092635"/>
    <w:rsid w:val="445971FE"/>
    <w:rsid w:val="447628F7"/>
    <w:rsid w:val="4478F776"/>
    <w:rsid w:val="4493F02E"/>
    <w:rsid w:val="44C238F0"/>
    <w:rsid w:val="456A8F5A"/>
    <w:rsid w:val="465D5533"/>
    <w:rsid w:val="46679F9E"/>
    <w:rsid w:val="47457131"/>
    <w:rsid w:val="47725EE4"/>
    <w:rsid w:val="47A5B655"/>
    <w:rsid w:val="47D12040"/>
    <w:rsid w:val="47D6421F"/>
    <w:rsid w:val="47E2C211"/>
    <w:rsid w:val="48507F14"/>
    <w:rsid w:val="486E7404"/>
    <w:rsid w:val="4890E2E6"/>
    <w:rsid w:val="48B32072"/>
    <w:rsid w:val="48E7BD88"/>
    <w:rsid w:val="49364327"/>
    <w:rsid w:val="4949527E"/>
    <w:rsid w:val="494F678E"/>
    <w:rsid w:val="495DD570"/>
    <w:rsid w:val="497BEADC"/>
    <w:rsid w:val="497F8D39"/>
    <w:rsid w:val="49C07AEE"/>
    <w:rsid w:val="49D8C46F"/>
    <w:rsid w:val="4A92C21D"/>
    <w:rsid w:val="4AB74A01"/>
    <w:rsid w:val="4ABD00E5"/>
    <w:rsid w:val="4ADD2213"/>
    <w:rsid w:val="4B488CF2"/>
    <w:rsid w:val="4B60865F"/>
    <w:rsid w:val="4B6421E4"/>
    <w:rsid w:val="4B7BB192"/>
    <w:rsid w:val="4B920CD0"/>
    <w:rsid w:val="4BD61655"/>
    <w:rsid w:val="4BF1FC21"/>
    <w:rsid w:val="4C2C1D23"/>
    <w:rsid w:val="4C4586DB"/>
    <w:rsid w:val="4C836AA3"/>
    <w:rsid w:val="4C8F9BDF"/>
    <w:rsid w:val="4D2263D6"/>
    <w:rsid w:val="4D322B1E"/>
    <w:rsid w:val="4D3A5D43"/>
    <w:rsid w:val="4D41B256"/>
    <w:rsid w:val="4D7509C7"/>
    <w:rsid w:val="4D7FC78E"/>
    <w:rsid w:val="4DA3474C"/>
    <w:rsid w:val="4E516AC5"/>
    <w:rsid w:val="4E649DDA"/>
    <w:rsid w:val="4E6AC4F8"/>
    <w:rsid w:val="4E8A1378"/>
    <w:rsid w:val="4E8D453E"/>
    <w:rsid w:val="4EC828B0"/>
    <w:rsid w:val="4F631D1C"/>
    <w:rsid w:val="4F8EF8B9"/>
    <w:rsid w:val="50041C61"/>
    <w:rsid w:val="5021B4F9"/>
    <w:rsid w:val="506BAFA9"/>
    <w:rsid w:val="507852D8"/>
    <w:rsid w:val="50A69CFE"/>
    <w:rsid w:val="50B482E2"/>
    <w:rsid w:val="50B7F113"/>
    <w:rsid w:val="50DD3BF1"/>
    <w:rsid w:val="50EB8A03"/>
    <w:rsid w:val="51153733"/>
    <w:rsid w:val="51592282"/>
    <w:rsid w:val="515CCCBB"/>
    <w:rsid w:val="5189CA3D"/>
    <w:rsid w:val="518A07A6"/>
    <w:rsid w:val="51E4607A"/>
    <w:rsid w:val="52484819"/>
    <w:rsid w:val="52875553"/>
    <w:rsid w:val="528BDE42"/>
    <w:rsid w:val="52A2552B"/>
    <w:rsid w:val="531105C8"/>
    <w:rsid w:val="5318BAC2"/>
    <w:rsid w:val="5362A3D1"/>
    <w:rsid w:val="537E66B2"/>
    <w:rsid w:val="53A27B8A"/>
    <w:rsid w:val="53A5AD50"/>
    <w:rsid w:val="53DEFF61"/>
    <w:rsid w:val="540FDC74"/>
    <w:rsid w:val="543BFA7D"/>
    <w:rsid w:val="54740120"/>
    <w:rsid w:val="5488029B"/>
    <w:rsid w:val="54A783EC"/>
    <w:rsid w:val="54E45A1B"/>
    <w:rsid w:val="54EADCAC"/>
    <w:rsid w:val="554CD463"/>
    <w:rsid w:val="555420C4"/>
    <w:rsid w:val="55583D96"/>
    <w:rsid w:val="55796F24"/>
    <w:rsid w:val="55BB3DEA"/>
    <w:rsid w:val="55F0A9DD"/>
    <w:rsid w:val="561410D2"/>
    <w:rsid w:val="563777C7"/>
    <w:rsid w:val="569A72EA"/>
    <w:rsid w:val="56CAD724"/>
    <w:rsid w:val="56F34F41"/>
    <w:rsid w:val="57699266"/>
    <w:rsid w:val="576ED25F"/>
    <w:rsid w:val="579514CE"/>
    <w:rsid w:val="57D9AB9D"/>
    <w:rsid w:val="57DD6543"/>
    <w:rsid w:val="58159D29"/>
    <w:rsid w:val="5875ECAD"/>
    <w:rsid w:val="587BE0FA"/>
    <w:rsid w:val="58AC7A01"/>
    <w:rsid w:val="58D60ECF"/>
    <w:rsid w:val="58DAA256"/>
    <w:rsid w:val="5910682B"/>
    <w:rsid w:val="59255029"/>
    <w:rsid w:val="59612AA2"/>
    <w:rsid w:val="598CB099"/>
    <w:rsid w:val="59D31F13"/>
    <w:rsid w:val="59D94631"/>
    <w:rsid w:val="59EE3FCD"/>
    <w:rsid w:val="59F2A064"/>
    <w:rsid w:val="5A3CD1EC"/>
    <w:rsid w:val="5A55B7DE"/>
    <w:rsid w:val="5A872729"/>
    <w:rsid w:val="5AD68E55"/>
    <w:rsid w:val="5AD8224E"/>
    <w:rsid w:val="5AF76B5D"/>
    <w:rsid w:val="5BB96D48"/>
    <w:rsid w:val="5BCCB4B1"/>
    <w:rsid w:val="5BD26B95"/>
    <w:rsid w:val="5BED2989"/>
    <w:rsid w:val="5C01CD73"/>
    <w:rsid w:val="5C450510"/>
    <w:rsid w:val="5C51D19F"/>
    <w:rsid w:val="5C761A3E"/>
    <w:rsid w:val="5C8BD2FA"/>
    <w:rsid w:val="5CA5CDBE"/>
    <w:rsid w:val="5CF84B76"/>
    <w:rsid w:val="5CFAB522"/>
    <w:rsid w:val="5D39ACFE"/>
    <w:rsid w:val="5D646840"/>
    <w:rsid w:val="5D6A0D16"/>
    <w:rsid w:val="5DA3C8B4"/>
    <w:rsid w:val="5DAF743F"/>
    <w:rsid w:val="5DBBF661"/>
    <w:rsid w:val="5E120CD2"/>
    <w:rsid w:val="5ED25FC3"/>
    <w:rsid w:val="5EF17B72"/>
    <w:rsid w:val="5F398C33"/>
    <w:rsid w:val="5F822118"/>
    <w:rsid w:val="5F9AF7E8"/>
    <w:rsid w:val="5FAB9148"/>
    <w:rsid w:val="5FC2313F"/>
    <w:rsid w:val="5FEA9B3A"/>
    <w:rsid w:val="60595DE5"/>
    <w:rsid w:val="60C6BECF"/>
    <w:rsid w:val="60D46E74"/>
    <w:rsid w:val="60E7F05D"/>
    <w:rsid w:val="60EAD3A7"/>
    <w:rsid w:val="60EC71D6"/>
    <w:rsid w:val="616DDFCE"/>
    <w:rsid w:val="61B8D800"/>
    <w:rsid w:val="61D7CEAD"/>
    <w:rsid w:val="6230517F"/>
    <w:rsid w:val="626F4CAB"/>
    <w:rsid w:val="62AB3A03"/>
    <w:rsid w:val="62AF72AA"/>
    <w:rsid w:val="62F9F4A8"/>
    <w:rsid w:val="631DBE3B"/>
    <w:rsid w:val="63441B2D"/>
    <w:rsid w:val="63AA319C"/>
    <w:rsid w:val="63AD0536"/>
    <w:rsid w:val="6493D162"/>
    <w:rsid w:val="64D81535"/>
    <w:rsid w:val="64F1821F"/>
    <w:rsid w:val="6505F8A4"/>
    <w:rsid w:val="6534D839"/>
    <w:rsid w:val="6567338B"/>
    <w:rsid w:val="658CF12A"/>
    <w:rsid w:val="65B9B143"/>
    <w:rsid w:val="65ECFEC7"/>
    <w:rsid w:val="67021265"/>
    <w:rsid w:val="67219E4E"/>
    <w:rsid w:val="672FCCF4"/>
    <w:rsid w:val="675DBA30"/>
    <w:rsid w:val="6839CF2D"/>
    <w:rsid w:val="68520603"/>
    <w:rsid w:val="68704767"/>
    <w:rsid w:val="68BCA561"/>
    <w:rsid w:val="691AC3B2"/>
    <w:rsid w:val="693B4652"/>
    <w:rsid w:val="698CB823"/>
    <w:rsid w:val="698CEAF4"/>
    <w:rsid w:val="69AC3974"/>
    <w:rsid w:val="69AF6B3A"/>
    <w:rsid w:val="69E858CC"/>
    <w:rsid w:val="6A2A4F34"/>
    <w:rsid w:val="6A40146B"/>
    <w:rsid w:val="6A40A393"/>
    <w:rsid w:val="6A7C0F4D"/>
    <w:rsid w:val="6AB26533"/>
    <w:rsid w:val="6AC16A63"/>
    <w:rsid w:val="6AE32B81"/>
    <w:rsid w:val="6B10F3BE"/>
    <w:rsid w:val="6B7855C3"/>
    <w:rsid w:val="6B817CD5"/>
    <w:rsid w:val="6B832D0E"/>
    <w:rsid w:val="6B89421E"/>
    <w:rsid w:val="6BC08A0B"/>
    <w:rsid w:val="6BC4FBD4"/>
    <w:rsid w:val="6BE134EA"/>
    <w:rsid w:val="6C30752F"/>
    <w:rsid w:val="6C368A06"/>
    <w:rsid w:val="6C39D38F"/>
    <w:rsid w:val="6C9B6885"/>
    <w:rsid w:val="6CD1A340"/>
    <w:rsid w:val="6CF0F1C0"/>
    <w:rsid w:val="6D0F2385"/>
    <w:rsid w:val="6D1A7B0A"/>
    <w:rsid w:val="6D96B00D"/>
    <w:rsid w:val="6D97BE63"/>
    <w:rsid w:val="6E4EDCC3"/>
    <w:rsid w:val="6EB29C66"/>
    <w:rsid w:val="6F1E654C"/>
    <w:rsid w:val="6FCB0AAE"/>
    <w:rsid w:val="6FEA9E0D"/>
    <w:rsid w:val="700D85D2"/>
    <w:rsid w:val="70142548"/>
    <w:rsid w:val="706113F7"/>
    <w:rsid w:val="708C734A"/>
    <w:rsid w:val="70D5B4C4"/>
    <w:rsid w:val="71012947"/>
    <w:rsid w:val="7105BCCE"/>
    <w:rsid w:val="712A0034"/>
    <w:rsid w:val="7137FFA4"/>
    <w:rsid w:val="71B71091"/>
    <w:rsid w:val="71BCDAFF"/>
    <w:rsid w:val="71BF7F47"/>
    <w:rsid w:val="71DC297F"/>
    <w:rsid w:val="726ABBF7"/>
    <w:rsid w:val="72C79007"/>
    <w:rsid w:val="72ED4ECE"/>
    <w:rsid w:val="730D9172"/>
    <w:rsid w:val="73D1AA0E"/>
    <w:rsid w:val="73F81DFE"/>
    <w:rsid w:val="74670026"/>
    <w:rsid w:val="74729EA2"/>
    <w:rsid w:val="74AEE2C2"/>
    <w:rsid w:val="74DBE044"/>
    <w:rsid w:val="7562A5F9"/>
    <w:rsid w:val="75B42470"/>
    <w:rsid w:val="75EC4043"/>
    <w:rsid w:val="762BA111"/>
    <w:rsid w:val="762D54CF"/>
    <w:rsid w:val="763313C5"/>
    <w:rsid w:val="764978A0"/>
    <w:rsid w:val="76631BCF"/>
    <w:rsid w:val="76D07CB9"/>
    <w:rsid w:val="76F49191"/>
    <w:rsid w:val="76F62FC0"/>
    <w:rsid w:val="772F0B44"/>
    <w:rsid w:val="7761F27B"/>
    <w:rsid w:val="783CF2B3"/>
    <w:rsid w:val="7848EC60"/>
    <w:rsid w:val="78655CAE"/>
    <w:rsid w:val="786E61FE"/>
    <w:rsid w:val="790D53F1"/>
    <w:rsid w:val="7996378F"/>
    <w:rsid w:val="7A211D9F"/>
    <w:rsid w:val="7A2123C8"/>
    <w:rsid w:val="7A454227"/>
    <w:rsid w:val="7A9A2162"/>
    <w:rsid w:val="7A9ADD04"/>
    <w:rsid w:val="7AB29361"/>
    <w:rsid w:val="7AC56DF8"/>
    <w:rsid w:val="7B5663C8"/>
    <w:rsid w:val="7B591F46"/>
    <w:rsid w:val="7BAFED19"/>
    <w:rsid w:val="7BB7A339"/>
    <w:rsid w:val="7BEA9508"/>
    <w:rsid w:val="7D25351A"/>
    <w:rsid w:val="7D40604D"/>
    <w:rsid w:val="7D44B66B"/>
    <w:rsid w:val="7D9D4611"/>
    <w:rsid w:val="7DA7CDE5"/>
    <w:rsid w:val="7DA96C14"/>
    <w:rsid w:val="7DC81B18"/>
    <w:rsid w:val="7DD4CB67"/>
    <w:rsid w:val="7DD93D30"/>
    <w:rsid w:val="7E10A5E0"/>
    <w:rsid w:val="7E12ACC2"/>
    <w:rsid w:val="7E2CDFB9"/>
    <w:rsid w:val="7E498164"/>
    <w:rsid w:val="7E6D963C"/>
    <w:rsid w:val="7EDCA763"/>
    <w:rsid w:val="7EF0A263"/>
    <w:rsid w:val="7EF1CD36"/>
    <w:rsid w:val="7FB5F75E"/>
    <w:rsid w:val="7FB92924"/>
    <w:rsid w:val="7FC3738F"/>
    <w:rsid w:val="7FF6D6E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2F970"/>
  <w15:chartTrackingRefBased/>
  <w15:docId w15:val="{32890669-C5A8-4828-8F3D-6504D9397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1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qFormat/>
    <w:rsid w:val="00957170"/>
    <w:pPr>
      <w:spacing w:before="280" w:after="280"/>
    </w:pPr>
    <w:rPr>
      <w:color w:val="000000" w:themeColor="text1"/>
    </w:rPr>
  </w:style>
  <w:style w:type="paragraph" w:styleId="Heading1">
    <w:name w:val="heading 1"/>
    <w:basedOn w:val="Normal"/>
    <w:next w:val="Normal"/>
    <w:link w:val="Heading1Char"/>
    <w:uiPriority w:val="9"/>
    <w:qFormat/>
    <w:rsid w:val="00957170"/>
    <w:pPr>
      <w:keepNext/>
      <w:keepLines/>
      <w:spacing w:before="360" w:after="240"/>
      <w:outlineLvl w:val="0"/>
    </w:pPr>
    <w:rPr>
      <w:rFonts w:asciiTheme="majorHAnsi" w:eastAsiaTheme="majorEastAsia" w:hAnsiTheme="majorHAnsi" w:cstheme="majorBidi"/>
      <w:b/>
      <w:bCs/>
      <w:color w:val="F04F24"/>
      <w:sz w:val="44"/>
      <w:szCs w:val="44"/>
    </w:rPr>
  </w:style>
  <w:style w:type="paragraph" w:styleId="Heading2">
    <w:name w:val="heading 2"/>
    <w:basedOn w:val="Normal"/>
    <w:next w:val="Normal"/>
    <w:link w:val="Heading2Char"/>
    <w:uiPriority w:val="9"/>
    <w:qFormat/>
    <w:rsid w:val="00957170"/>
    <w:pPr>
      <w:keepNext/>
      <w:keepLines/>
      <w:outlineLvl w:val="1"/>
    </w:pPr>
    <w:rPr>
      <w:rFonts w:asciiTheme="majorHAnsi" w:eastAsiaTheme="majorEastAsia" w:hAnsiTheme="majorHAnsi" w:cstheme="majorBidi"/>
      <w:b/>
      <w:bCs/>
      <w:color w:val="F04F24"/>
      <w:sz w:val="28"/>
      <w:szCs w:val="28"/>
    </w:rPr>
  </w:style>
  <w:style w:type="paragraph" w:styleId="Heading3">
    <w:name w:val="heading 3"/>
    <w:basedOn w:val="Normal"/>
    <w:next w:val="Normal"/>
    <w:link w:val="Heading3Char"/>
    <w:uiPriority w:val="9"/>
    <w:semiHidden/>
    <w:unhideWhenUsed/>
    <w:qFormat/>
    <w:rsid w:val="008D78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170"/>
    <w:pPr>
      <w:tabs>
        <w:tab w:val="center" w:pos="4513"/>
        <w:tab w:val="right" w:pos="9026"/>
      </w:tabs>
      <w:spacing w:before="0" w:after="0" w:line="240" w:lineRule="auto"/>
    </w:pPr>
    <w:rPr>
      <w:color w:val="auto"/>
    </w:rPr>
  </w:style>
  <w:style w:type="character" w:customStyle="1" w:styleId="HeaderChar">
    <w:name w:val="Header Char"/>
    <w:basedOn w:val="DefaultParagraphFont"/>
    <w:link w:val="Header"/>
    <w:uiPriority w:val="99"/>
    <w:rsid w:val="00957170"/>
  </w:style>
  <w:style w:type="paragraph" w:styleId="Footer">
    <w:name w:val="footer"/>
    <w:basedOn w:val="Normal"/>
    <w:link w:val="FooterChar"/>
    <w:uiPriority w:val="99"/>
    <w:unhideWhenUsed/>
    <w:rsid w:val="00957170"/>
    <w:pPr>
      <w:tabs>
        <w:tab w:val="center" w:pos="4513"/>
        <w:tab w:val="right" w:pos="9026"/>
      </w:tabs>
      <w:spacing w:before="0" w:after="0" w:line="240" w:lineRule="auto"/>
    </w:pPr>
    <w:rPr>
      <w:color w:val="auto"/>
    </w:rPr>
  </w:style>
  <w:style w:type="character" w:customStyle="1" w:styleId="FooterChar">
    <w:name w:val="Footer Char"/>
    <w:basedOn w:val="DefaultParagraphFont"/>
    <w:link w:val="Footer"/>
    <w:uiPriority w:val="99"/>
    <w:rsid w:val="00957170"/>
  </w:style>
  <w:style w:type="character" w:customStyle="1" w:styleId="Heading1Char">
    <w:name w:val="Heading 1 Char"/>
    <w:basedOn w:val="DefaultParagraphFont"/>
    <w:link w:val="Heading1"/>
    <w:uiPriority w:val="9"/>
    <w:rsid w:val="00957170"/>
    <w:rPr>
      <w:rFonts w:asciiTheme="majorHAnsi" w:eastAsiaTheme="majorEastAsia" w:hAnsiTheme="majorHAnsi" w:cstheme="majorBidi"/>
      <w:b/>
      <w:bCs/>
      <w:color w:val="F04F24"/>
      <w:sz w:val="44"/>
      <w:szCs w:val="44"/>
    </w:rPr>
  </w:style>
  <w:style w:type="character" w:customStyle="1" w:styleId="Heading2Char">
    <w:name w:val="Heading 2 Char"/>
    <w:basedOn w:val="DefaultParagraphFont"/>
    <w:link w:val="Heading2"/>
    <w:uiPriority w:val="9"/>
    <w:rsid w:val="00957170"/>
    <w:rPr>
      <w:rFonts w:asciiTheme="majorHAnsi" w:eastAsiaTheme="majorEastAsia" w:hAnsiTheme="majorHAnsi" w:cstheme="majorBidi"/>
      <w:b/>
      <w:bCs/>
      <w:color w:val="F04F24"/>
      <w:sz w:val="28"/>
      <w:szCs w:val="28"/>
    </w:rPr>
  </w:style>
  <w:style w:type="paragraph" w:styleId="ListParagraph">
    <w:name w:val="List Paragraph"/>
    <w:basedOn w:val="Normal"/>
    <w:uiPriority w:val="34"/>
    <w:qFormat/>
    <w:rsid w:val="00957170"/>
    <w:pPr>
      <w:ind w:left="720"/>
      <w:contextualSpacing/>
    </w:pPr>
  </w:style>
  <w:style w:type="character" w:customStyle="1" w:styleId="Heading3Char">
    <w:name w:val="Heading 3 Char"/>
    <w:basedOn w:val="DefaultParagraphFont"/>
    <w:link w:val="Heading3"/>
    <w:uiPriority w:val="9"/>
    <w:semiHidden/>
    <w:rsid w:val="008D7879"/>
    <w:rPr>
      <w:rFonts w:asciiTheme="majorHAnsi" w:eastAsiaTheme="majorEastAsia" w:hAnsiTheme="majorHAnsi" w:cstheme="majorBidi"/>
      <w:color w:val="1F3763" w:themeColor="accent1" w:themeShade="7F"/>
      <w:sz w:val="24"/>
      <w:szCs w:val="24"/>
    </w:rPr>
  </w:style>
  <w:style w:type="table" w:customStyle="1" w:styleId="Style1">
    <w:name w:val="Style1"/>
    <w:basedOn w:val="TableNormal"/>
    <w:uiPriority w:val="99"/>
    <w:rsid w:val="008D7879"/>
    <w:pPr>
      <w:spacing w:after="0" w:line="240" w:lineRule="auto"/>
    </w:pPr>
    <w:tblPr>
      <w:tblStyleRowBandSize w:val="1"/>
      <w:tblBorders>
        <w:insideV w:val="single" w:sz="4" w:space="0" w:color="FFFFFF" w:themeColor="background1"/>
      </w:tblBorders>
      <w:tblCellMar>
        <w:top w:w="108" w:type="dxa"/>
        <w:bottom w:w="108" w:type="dxa"/>
      </w:tblCellMar>
    </w:tblPr>
    <w:tblStylePr w:type="firstRow">
      <w:tblPr/>
      <w:tcPr>
        <w:shd w:val="clear" w:color="auto" w:fill="F36E26"/>
      </w:tcPr>
    </w:tblStylePr>
    <w:tblStylePr w:type="band1Horz">
      <w:tblPr/>
      <w:tcPr>
        <w:shd w:val="clear" w:color="auto" w:fill="FFFFFF" w:themeFill="background1"/>
      </w:tcPr>
    </w:tblStylePr>
    <w:tblStylePr w:type="band2Horz">
      <w:tblPr/>
      <w:tcPr>
        <w:shd w:val="clear" w:color="auto" w:fill="FFF9EF"/>
      </w:tcPr>
    </w:tblStylePr>
  </w:style>
  <w:style w:type="character" w:styleId="CommentReference">
    <w:name w:val="annotation reference"/>
    <w:basedOn w:val="DefaultParagraphFont"/>
    <w:uiPriority w:val="99"/>
    <w:semiHidden/>
    <w:unhideWhenUsed/>
    <w:rsid w:val="00B600E7"/>
    <w:rPr>
      <w:sz w:val="16"/>
      <w:szCs w:val="16"/>
    </w:rPr>
  </w:style>
  <w:style w:type="paragraph" w:styleId="CommentText">
    <w:name w:val="annotation text"/>
    <w:basedOn w:val="Normal"/>
    <w:link w:val="CommentTextChar"/>
    <w:uiPriority w:val="99"/>
    <w:unhideWhenUsed/>
    <w:rsid w:val="00B600E7"/>
    <w:pPr>
      <w:spacing w:line="240" w:lineRule="auto"/>
    </w:pPr>
    <w:rPr>
      <w:sz w:val="20"/>
      <w:szCs w:val="20"/>
    </w:rPr>
  </w:style>
  <w:style w:type="character" w:customStyle="1" w:styleId="CommentTextChar">
    <w:name w:val="Comment Text Char"/>
    <w:basedOn w:val="DefaultParagraphFont"/>
    <w:link w:val="CommentText"/>
    <w:uiPriority w:val="99"/>
    <w:rsid w:val="00B600E7"/>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B600E7"/>
    <w:rPr>
      <w:b/>
      <w:bCs/>
    </w:rPr>
  </w:style>
  <w:style w:type="character" w:customStyle="1" w:styleId="CommentSubjectChar">
    <w:name w:val="Comment Subject Char"/>
    <w:basedOn w:val="CommentTextChar"/>
    <w:link w:val="CommentSubject"/>
    <w:uiPriority w:val="99"/>
    <w:semiHidden/>
    <w:rsid w:val="00B600E7"/>
    <w:rPr>
      <w:b/>
      <w:bCs/>
      <w:color w:val="000000" w:themeColor="text1"/>
      <w:sz w:val="20"/>
      <w:szCs w:val="20"/>
    </w:rPr>
  </w:style>
  <w:style w:type="paragraph" w:styleId="Revision">
    <w:name w:val="Revision"/>
    <w:hidden/>
    <w:uiPriority w:val="99"/>
    <w:semiHidden/>
    <w:rsid w:val="00CD6A0F"/>
    <w:pPr>
      <w:spacing w:after="0" w:line="240" w:lineRule="auto"/>
    </w:pPr>
    <w:rPr>
      <w:color w:val="000000" w:themeColor="text1"/>
    </w:rPr>
  </w:style>
  <w:style w:type="character" w:styleId="Hyperlink">
    <w:name w:val="Hyperlink"/>
    <w:basedOn w:val="DefaultParagraphFont"/>
    <w:uiPriority w:val="99"/>
    <w:unhideWhenUsed/>
    <w:rsid w:val="00D079F8"/>
    <w:rPr>
      <w:color w:val="0563C1" w:themeColor="hyperlink"/>
      <w:u w:val="single"/>
    </w:rPr>
  </w:style>
  <w:style w:type="character" w:styleId="UnresolvedMention">
    <w:name w:val="Unresolved Mention"/>
    <w:basedOn w:val="DefaultParagraphFont"/>
    <w:uiPriority w:val="99"/>
    <w:semiHidden/>
    <w:unhideWhenUsed/>
    <w:rsid w:val="00D079F8"/>
    <w:rPr>
      <w:color w:val="605E5C"/>
      <w:shd w:val="clear" w:color="auto" w:fill="E1DFDD"/>
    </w:rPr>
  </w:style>
  <w:style w:type="paragraph" w:customStyle="1" w:styleId="intro">
    <w:name w:val="intro"/>
    <w:basedOn w:val="Normal"/>
    <w:rsid w:val="003A5C71"/>
    <w:pPr>
      <w:spacing w:before="100" w:beforeAutospacing="1" w:after="100" w:afterAutospacing="1" w:line="240" w:lineRule="auto"/>
    </w:pPr>
    <w:rPr>
      <w:rFonts w:ascii="Times New Roman" w:eastAsia="Times New Roman" w:hAnsi="Times New Roman" w:cs="Times New Roman"/>
      <w:color w:val="auto"/>
      <w:sz w:val="24"/>
      <w:szCs w:val="24"/>
      <w:lang w:eastAsia="en-NZ"/>
    </w:rPr>
  </w:style>
  <w:style w:type="paragraph" w:styleId="NormalWeb">
    <w:name w:val="Normal (Web)"/>
    <w:basedOn w:val="Normal"/>
    <w:uiPriority w:val="99"/>
    <w:semiHidden/>
    <w:unhideWhenUsed/>
    <w:rsid w:val="003A5C71"/>
    <w:pPr>
      <w:spacing w:before="100" w:beforeAutospacing="1" w:after="100" w:afterAutospacing="1" w:line="240" w:lineRule="auto"/>
    </w:pPr>
    <w:rPr>
      <w:rFonts w:ascii="Times New Roman" w:eastAsia="Times New Roman" w:hAnsi="Times New Roman" w:cs="Times New Roman"/>
      <w:color w:val="auto"/>
      <w:sz w:val="24"/>
      <w:szCs w:val="24"/>
      <w:lang w:eastAsia="en-NZ"/>
    </w:rPr>
  </w:style>
  <w:style w:type="table" w:styleId="TableGrid">
    <w:name w:val="Table Grid"/>
    <w:basedOn w:val="TableNormal"/>
    <w:uiPriority w:val="39"/>
    <w:rsid w:val="00297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C74E86"/>
    <w:pPr>
      <w:spacing w:before="100" w:beforeAutospacing="1" w:after="100" w:afterAutospacing="1" w:line="240" w:lineRule="auto"/>
    </w:pPr>
    <w:rPr>
      <w:rFonts w:ascii="Times New Roman" w:eastAsia="Times New Roman" w:hAnsi="Times New Roman" w:cs="Times New Roman"/>
      <w:color w:val="auto"/>
      <w:sz w:val="24"/>
      <w:szCs w:val="24"/>
      <w:lang w:eastAsia="en-NZ"/>
    </w:rPr>
  </w:style>
  <w:style w:type="character" w:customStyle="1" w:styleId="cf01">
    <w:name w:val="cf01"/>
    <w:basedOn w:val="DefaultParagraphFont"/>
    <w:rsid w:val="00C74E86"/>
    <w:rPr>
      <w:rFonts w:ascii="Segoe UI" w:hAnsi="Segoe UI" w:cs="Segoe UI" w:hint="default"/>
      <w:sz w:val="18"/>
      <w:szCs w:val="18"/>
    </w:rPr>
  </w:style>
  <w:style w:type="paragraph" w:styleId="NoSpacing">
    <w:name w:val="No Spacing"/>
    <w:uiPriority w:val="1"/>
    <w:qFormat/>
    <w:rsid w:val="00C73996"/>
    <w:pPr>
      <w:spacing w:after="0" w:line="256" w:lineRule="auto"/>
    </w:pPr>
    <w:rPr>
      <w:color w:val="000000" w:themeColor="text1"/>
    </w:rPr>
  </w:style>
  <w:style w:type="paragraph" w:styleId="FootnoteText">
    <w:name w:val="footnote text"/>
    <w:basedOn w:val="Normal"/>
    <w:link w:val="FootnoteTextChar"/>
    <w:uiPriority w:val="99"/>
    <w:semiHidden/>
    <w:unhideWhenUsed/>
    <w:rsid w:val="009027E6"/>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027E6"/>
    <w:rPr>
      <w:color w:val="000000" w:themeColor="text1"/>
      <w:sz w:val="20"/>
      <w:szCs w:val="20"/>
    </w:rPr>
  </w:style>
  <w:style w:type="character" w:styleId="FootnoteReference">
    <w:name w:val="footnote reference"/>
    <w:basedOn w:val="DefaultParagraphFont"/>
    <w:uiPriority w:val="99"/>
    <w:semiHidden/>
    <w:unhideWhenUsed/>
    <w:rsid w:val="009027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41530">
      <w:bodyDiv w:val="1"/>
      <w:marLeft w:val="0"/>
      <w:marRight w:val="0"/>
      <w:marTop w:val="0"/>
      <w:marBottom w:val="0"/>
      <w:divBdr>
        <w:top w:val="none" w:sz="0" w:space="0" w:color="auto"/>
        <w:left w:val="none" w:sz="0" w:space="0" w:color="auto"/>
        <w:bottom w:val="none" w:sz="0" w:space="0" w:color="auto"/>
        <w:right w:val="none" w:sz="0" w:space="0" w:color="auto"/>
      </w:divBdr>
    </w:div>
    <w:div w:id="165486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microsoft.com/office/2020/10/relationships/intelligence" Target="intelligence2.xml"/><Relationship Id="rId7" Type="http://schemas.openxmlformats.org/officeDocument/2006/relationships/footnotes" Target="footnotes.xml"/><Relationship Id="rId12" Type="http://schemas.openxmlformats.org/officeDocument/2006/relationships/hyperlink" Target="mailto:Sensitive.Claims@education.govt.n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ducation.govt.nz/our-work/our-role-and-our-people/contact-us/historic-claims-for-abuse-or-neglect-at-a-residential-special-schoo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 D O C S ! 7 7 6 4 5 5 7 . 1 < / d o c u m e n t i d >  
     < s e n d e r i d > N I V E N G < / s e n d e r i d >  
     < s e n d e r e m a i l > G E O R G E . N I V E N @ C R O W N L A W . G O V T . N Z < / s e n d e r e m a i l >  
     < l a s t m o d i f i e d > 2 0 2 4 - 0 2 - 2 6 T 1 5 : 4 5 : 0 0 . 0 0 0 0 0 0 0 + 1 3 : 0 0 < / l a s t m o d i f i e d >  
     < d a t a b a s e > D O C S 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E5560-D292-476F-ADD5-65577581B594}">
  <ds:schemaRefs>
    <ds:schemaRef ds:uri="http://www.imanage.com/work/xmlschema"/>
  </ds:schemaRefs>
</ds:datastoreItem>
</file>

<file path=customXml/itemProps2.xml><?xml version="1.0" encoding="utf-8"?>
<ds:datastoreItem xmlns:ds="http://schemas.openxmlformats.org/officeDocument/2006/customXml" ds:itemID="{E98D0668-ADEB-4FB9-B0C1-95493C643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1124</Words>
  <Characters>6410</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7519</CharactersWithSpaces>
  <SharedDoc>false</SharedDoc>
  <HLinks>
    <vt:vector size="6" baseType="variant">
      <vt:variant>
        <vt:i4>7471183</vt:i4>
      </vt:variant>
      <vt:variant>
        <vt:i4>0</vt:i4>
      </vt:variant>
      <vt:variant>
        <vt:i4>0</vt:i4>
      </vt:variant>
      <vt:variant>
        <vt:i4>5</vt:i4>
      </vt:variant>
      <vt:variant>
        <vt:lpwstr>mailto:sensitive.claims@education.govt.nz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Maike van der Heide</dc:creator>
  <cp:keywords/>
  <dc:description/>
  <cp:lastModifiedBy>Maike van der Heide</cp:lastModifiedBy>
  <cp:revision>2</cp:revision>
  <cp:lastPrinted>2024-02-01T01:37:00Z</cp:lastPrinted>
  <dcterms:created xsi:type="dcterms:W3CDTF">2025-08-12T00:03:00Z</dcterms:created>
  <dcterms:modified xsi:type="dcterms:W3CDTF">2025-08-12T00:03:00Z</dcterms:modified>
</cp:coreProperties>
</file>