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580181" w:rsidP="55580181" w:rsidRDefault="55580181" w14:paraId="54D96BDC" w14:textId="77474515">
      <w:pPr>
        <w:pStyle w:val="Normal"/>
        <w:suppressLineNumbers w:val="0"/>
        <w:bidi w:val="0"/>
        <w:spacing w:before="0" w:beforeAutospacing="off" w:after="0" w:afterAutospacing="off" w:line="240" w:lineRule="auto"/>
        <w:ind w:left="0" w:right="0"/>
        <w:jc w:val="left"/>
        <w:rPr>
          <w:rFonts w:ascii="Arial" w:hAnsi="Arial" w:cs="Arial"/>
          <w:b w:val="1"/>
          <w:bCs w:val="1"/>
        </w:rPr>
      </w:pPr>
    </w:p>
    <w:p w:rsidR="55580181" w:rsidP="55580181" w:rsidRDefault="55580181" w14:paraId="79297FD3" w14:textId="610F2311">
      <w:pPr>
        <w:pStyle w:val="Normal"/>
        <w:suppressLineNumbers w:val="0"/>
        <w:bidi w:val="0"/>
        <w:spacing w:before="0" w:beforeAutospacing="off" w:after="0" w:afterAutospacing="off" w:line="240" w:lineRule="auto"/>
        <w:ind w:left="0" w:right="0"/>
        <w:jc w:val="left"/>
        <w:rPr>
          <w:rFonts w:ascii="Arial" w:hAnsi="Arial" w:cs="Arial"/>
          <w:b w:val="1"/>
          <w:bCs w:val="1"/>
        </w:rPr>
      </w:pPr>
    </w:p>
    <w:p w:rsidR="55580181" w:rsidP="55580181" w:rsidRDefault="55580181" w14:paraId="39C9423B" w14:textId="02998D09">
      <w:pPr>
        <w:pStyle w:val="Normal"/>
        <w:suppressLineNumbers w:val="0"/>
        <w:bidi w:val="0"/>
        <w:spacing w:before="0" w:beforeAutospacing="off" w:after="0" w:afterAutospacing="off" w:line="240" w:lineRule="auto"/>
        <w:ind w:left="0" w:right="0"/>
        <w:jc w:val="left"/>
        <w:rPr>
          <w:rFonts w:ascii="Arial" w:hAnsi="Arial" w:cs="Arial"/>
          <w:b w:val="1"/>
          <w:bCs w:val="1"/>
        </w:rPr>
      </w:pPr>
    </w:p>
    <w:p w:rsidR="00541907" w:rsidP="01C5709C" w:rsidRDefault="00541907" w14:paraId="7A9BCDE6" w14:textId="58225C08">
      <w:pPr>
        <w:pStyle w:val="Normal"/>
        <w:suppressLineNumbers w:val="0"/>
        <w:bidi w:val="0"/>
        <w:spacing w:before="0" w:beforeAutospacing="off" w:after="0" w:afterAutospacing="off" w:line="240" w:lineRule="auto"/>
        <w:ind w:left="0" w:right="0"/>
        <w:jc w:val="left"/>
        <w:rPr>
          <w:rFonts w:ascii="Arial" w:hAnsi="Arial" w:cs="Arial"/>
          <w:b w:val="1"/>
          <w:bCs w:val="1"/>
        </w:rPr>
      </w:pPr>
      <w:r w:rsidRPr="01C5709C" w:rsidR="00541907">
        <w:rPr>
          <w:rFonts w:ascii="Arial" w:hAnsi="Arial" w:cs="Arial"/>
          <w:b w:val="1"/>
          <w:bCs w:val="1"/>
        </w:rPr>
        <w:t>Learning Support</w:t>
      </w:r>
      <w:r w:rsidRPr="01C5709C" w:rsidR="00D41F06">
        <w:rPr>
          <w:rFonts w:ascii="Arial" w:hAnsi="Arial" w:cs="Arial"/>
          <w:b w:val="1"/>
          <w:bCs w:val="1"/>
        </w:rPr>
        <w:t xml:space="preserve"> </w:t>
      </w:r>
      <w:r w:rsidRPr="01C5709C" w:rsidR="00EA21E6">
        <w:rPr>
          <w:rFonts w:ascii="Arial" w:hAnsi="Arial" w:cs="Arial"/>
          <w:b w:val="1"/>
          <w:bCs w:val="1"/>
        </w:rPr>
        <w:t>Study Award</w:t>
      </w:r>
      <w:r w:rsidRPr="01C5709C" w:rsidR="00083D10">
        <w:rPr>
          <w:rFonts w:ascii="Arial" w:hAnsi="Arial" w:cs="Arial"/>
          <w:b w:val="1"/>
          <w:bCs w:val="1"/>
        </w:rPr>
        <w:t xml:space="preserve"> </w:t>
      </w:r>
      <w:r w:rsidRPr="01C5709C" w:rsidR="00A839BC">
        <w:rPr>
          <w:rFonts w:ascii="Arial" w:hAnsi="Arial" w:cs="Arial"/>
          <w:b w:val="1"/>
          <w:bCs w:val="1"/>
        </w:rPr>
        <w:t>Employer’s Support F</w:t>
      </w:r>
      <w:r w:rsidRPr="01C5709C" w:rsidR="00EA21E6">
        <w:rPr>
          <w:rFonts w:ascii="Arial" w:hAnsi="Arial" w:cs="Arial"/>
          <w:b w:val="1"/>
          <w:bCs w:val="1"/>
        </w:rPr>
        <w:t>orm</w:t>
      </w:r>
      <w:r w:rsidRPr="01C5709C" w:rsidR="00265233">
        <w:rPr>
          <w:rFonts w:ascii="Arial" w:hAnsi="Arial" w:cs="Arial"/>
          <w:b w:val="1"/>
          <w:bCs w:val="1"/>
        </w:rPr>
        <w:t xml:space="preserve"> for </w:t>
      </w:r>
      <w:r w:rsidRPr="01C5709C" w:rsidR="2CD448A3">
        <w:rPr>
          <w:rFonts w:ascii="Arial" w:hAnsi="Arial" w:cs="Arial"/>
          <w:b w:val="1"/>
          <w:bCs w:val="1"/>
        </w:rPr>
        <w:t>ECEs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sidR="00EA21E6">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sidR="00EA21E6">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sidR="00EA21E6">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sidR="00EA21E6">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sidR="00EA21E6">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002C6839" w:rsidRDefault="002C6839" w14:paraId="76E2DE5D" w14:textId="3DEE81DE">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w:history="1" r:id="rId8">
        <w:r w:rsidRPr="00535D2B" w:rsidR="00607A15">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6ABE43F0">
      <w:pPr>
        <w:numPr>
          <w:ilvl w:val="0"/>
          <w:numId w:val="3"/>
        </w:numPr>
        <w:autoSpaceDE w:val="0"/>
        <w:autoSpaceDN w:val="0"/>
        <w:rPr>
          <w:rFonts w:ascii="Arial" w:hAnsi="Arial" w:cs="Arial"/>
          <w:sz w:val="20"/>
          <w:szCs w:val="20"/>
        </w:rPr>
      </w:pPr>
      <w:r w:rsidRPr="01C5709C" w:rsidR="00CC6A4D">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sidR="00CC6A4D">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w:t>
      </w:r>
      <w:r w:rsidRPr="01C5709C" w:rsidR="00233FDC">
        <w:rPr>
          <w:rFonts w:ascii="Arial" w:hAnsi="Arial" w:cs="Arial"/>
          <w:sz w:val="20"/>
          <w:szCs w:val="20"/>
          <w:lang w:val="en-US" w:eastAsia="en-NZ"/>
        </w:rPr>
        <w:t>in the event that</w:t>
      </w:r>
      <w:r w:rsidRPr="01C5709C" w:rsidR="00CC6A4D">
        <w:rPr>
          <w:rFonts w:ascii="Arial" w:hAnsi="Arial" w:cs="Arial"/>
          <w:sz w:val="20"/>
          <w:szCs w:val="20"/>
          <w:lang w:val="en-US" w:eastAsia="en-NZ"/>
        </w:rPr>
        <w:t xml:space="preserve"> they are successful in their application.</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10F7A9C1">
      <w:pPr>
        <w:pStyle w:val="Normal"/>
        <w:numPr>
          <w:ilvl w:val="1"/>
          <w:numId w:val="3"/>
        </w:numPr>
        <w:suppressLineNumbers w:val="0"/>
        <w:bidi w:val="0"/>
        <w:spacing w:before="0" w:beforeAutospacing="off" w:after="0" w:afterAutospacing="off" w:line="240" w:lineRule="auto"/>
        <w:ind w:left="1440" w:right="0" w:hanging="360"/>
        <w:jc w:val="left"/>
        <w:rPr>
          <w:rFonts w:ascii="Arial" w:hAnsi="Arial" w:cs="Arial"/>
          <w:sz w:val="24"/>
          <w:szCs w:val="24"/>
        </w:rPr>
      </w:pPr>
      <w:r w:rsidRPr="01C5709C" w:rsidR="340DFD54">
        <w:rPr>
          <w:rFonts w:ascii="Arial" w:hAnsi="Arial" w:cs="Arial"/>
          <w:sz w:val="20"/>
          <w:szCs w:val="20"/>
        </w:rPr>
        <w:t xml:space="preserve">As part of the study award, the Ministry of Education will </w:t>
      </w:r>
      <w:r w:rsidRPr="01C5709C" w:rsidR="340DFD54">
        <w:rPr>
          <w:rFonts w:ascii="Arial" w:hAnsi="Arial" w:cs="Arial"/>
          <w:sz w:val="20"/>
          <w:szCs w:val="20"/>
        </w:rPr>
        <w:t>make a contribution</w:t>
      </w:r>
      <w:r w:rsidRPr="01C5709C" w:rsidR="340DFD54">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sidR="340DFD54">
        <w:rPr>
          <w:rFonts w:ascii="Arial" w:hAnsi="Arial" w:cs="Arial"/>
          <w:b w:val="1"/>
          <w:bCs w:val="1"/>
          <w:sz w:val="20"/>
          <w:szCs w:val="20"/>
          <w:u w:val="single"/>
        </w:rPr>
        <w:t>$280</w:t>
      </w:r>
      <w:r w:rsidRPr="01C5709C" w:rsidR="340DFD54">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sidR="005448BD">
        <w:rPr>
          <w:rFonts w:ascii="Arial" w:hAnsi="Arial" w:cs="Arial"/>
          <w:sz w:val="20"/>
          <w:szCs w:val="20"/>
        </w:rPr>
        <w:t xml:space="preserve">If the </w:t>
      </w:r>
      <w:r w:rsidRPr="01C5709C" w:rsidR="0066510C">
        <w:rPr>
          <w:rFonts w:ascii="Arial" w:hAnsi="Arial" w:cs="Arial"/>
          <w:sz w:val="20"/>
          <w:szCs w:val="20"/>
        </w:rPr>
        <w:t>staff member</w:t>
      </w:r>
      <w:r w:rsidRPr="01C5709C" w:rsidR="005448BD">
        <w:rPr>
          <w:rFonts w:ascii="Arial" w:hAnsi="Arial" w:cs="Arial"/>
          <w:sz w:val="20"/>
          <w:szCs w:val="20"/>
        </w:rPr>
        <w:t xml:space="preserve"> is employed at less than 1 FTE</w:t>
      </w:r>
      <w:r w:rsidRPr="01C5709C" w:rsidR="00DE7EE9">
        <w:rPr>
          <w:rFonts w:ascii="Arial" w:hAnsi="Arial" w:cs="Arial"/>
          <w:sz w:val="20"/>
          <w:szCs w:val="20"/>
        </w:rPr>
        <w:t>,</w:t>
      </w:r>
      <w:r w:rsidRPr="01C5709C" w:rsidR="005448BD">
        <w:rPr>
          <w:rFonts w:ascii="Arial" w:hAnsi="Arial" w:cs="Arial"/>
          <w:sz w:val="20"/>
          <w:szCs w:val="20"/>
        </w:rPr>
        <w:t xml:space="preserve"> (</w:t>
      </w:r>
      <w:r w:rsidRPr="01C5709C" w:rsidR="0066510C">
        <w:rPr>
          <w:rFonts w:ascii="Arial" w:hAnsi="Arial" w:cs="Arial"/>
          <w:sz w:val="20"/>
          <w:szCs w:val="20"/>
        </w:rPr>
        <w:t>i.e.,</w:t>
      </w:r>
      <w:r w:rsidRPr="01C5709C" w:rsidR="005448BD">
        <w:rPr>
          <w:rFonts w:ascii="Arial" w:hAnsi="Arial" w:cs="Arial"/>
          <w:sz w:val="20"/>
          <w:szCs w:val="20"/>
        </w:rPr>
        <w:t xml:space="preserve"> par</w:t>
      </w:r>
      <w:r w:rsidRPr="01C5709C" w:rsidR="00A72082">
        <w:rPr>
          <w:rFonts w:ascii="Arial" w:hAnsi="Arial" w:cs="Arial"/>
          <w:sz w:val="20"/>
          <w:szCs w:val="20"/>
        </w:rPr>
        <w:t>t-time) or is taking less than two</w:t>
      </w:r>
      <w:r w:rsidRPr="01C5709C" w:rsidR="005448BD">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sidR="005448BD">
        <w:rPr>
          <w:rFonts w:ascii="Arial" w:hAnsi="Arial" w:cs="Arial"/>
          <w:sz w:val="20"/>
          <w:szCs w:val="20"/>
        </w:rPr>
        <w:t>er contribution amount will</w:t>
      </w:r>
      <w:r w:rsidRPr="01C5709C" w:rsidR="0024760F">
        <w:rPr>
          <w:rFonts w:ascii="Arial" w:hAnsi="Arial" w:cs="Arial"/>
          <w:sz w:val="20"/>
          <w:szCs w:val="20"/>
        </w:rPr>
        <w:t xml:space="preserve"> reduce</w:t>
      </w:r>
      <w:r w:rsidRPr="01C5709C" w:rsidR="005448BD">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sidR="005448BD">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38B0DC76">
      <w:pPr>
        <w:pStyle w:val="ListParagraph"/>
        <w:numPr>
          <w:ilvl w:val="1"/>
          <w:numId w:val="3"/>
        </w:numPr>
        <w:rPr>
          <w:rFonts w:ascii="Arial" w:hAnsi="Arial" w:cs="Arial"/>
          <w:sz w:val="20"/>
          <w:szCs w:val="20"/>
        </w:rPr>
      </w:pPr>
      <w:r w:rsidRPr="01C5709C" w:rsidR="2E37A2E0">
        <w:rPr>
          <w:rFonts w:ascii="Arial" w:hAnsi="Arial" w:cs="Arial"/>
          <w:sz w:val="20"/>
          <w:szCs w:val="20"/>
        </w:rPr>
        <w:t xml:space="preserve">The </w:t>
      </w:r>
      <w:r w:rsidRPr="01C5709C" w:rsidR="2E37A2E0">
        <w:rPr>
          <w:rFonts w:ascii="Arial" w:hAnsi="Arial" w:cs="Arial"/>
          <w:sz w:val="20"/>
          <w:szCs w:val="20"/>
        </w:rPr>
        <w:t>aforementioned payment</w:t>
      </w:r>
      <w:r w:rsidRPr="01C5709C" w:rsidR="2E37A2E0">
        <w:rPr>
          <w:rFonts w:ascii="Arial" w:hAnsi="Arial" w:cs="Arial"/>
          <w:sz w:val="20"/>
          <w:szCs w:val="20"/>
        </w:rPr>
        <w:t xml:space="preserve"> amounts are meant solely as a contribution, not as full cover for the cost of hiring a relief teacher. The ECE is expected to cover the cost of any potential </w:t>
      </w:r>
      <w:r w:rsidRPr="01C5709C" w:rsidR="2E37A2E0">
        <w:rPr>
          <w:rFonts w:ascii="Arial" w:hAnsi="Arial" w:cs="Arial"/>
          <w:sz w:val="20"/>
          <w:szCs w:val="20"/>
        </w:rPr>
        <w:t>discrepancie</w:t>
      </w:r>
      <w:r w:rsidRPr="01C5709C" w:rsidR="2E37A2E0">
        <w:rPr>
          <w:rFonts w:ascii="Arial" w:hAnsi="Arial" w:cs="Arial"/>
          <w:sz w:val="20"/>
          <w:szCs w:val="20"/>
        </w:rPr>
        <w:t xml:space="preserve">s between </w:t>
      </w:r>
      <w:r w:rsidRPr="01C5709C" w:rsidR="2E37A2E0">
        <w:rPr>
          <w:rFonts w:ascii="Arial" w:hAnsi="Arial" w:cs="Arial"/>
          <w:sz w:val="20"/>
          <w:szCs w:val="20"/>
        </w:rPr>
        <w:t>the</w:t>
      </w:r>
      <w:r w:rsidRPr="01C5709C" w:rsidR="2E37A2E0">
        <w:rPr>
          <w:rFonts w:ascii="Arial" w:hAnsi="Arial" w:cs="Arial"/>
          <w:sz w:val="20"/>
          <w:szCs w:val="20"/>
        </w:rPr>
        <w:t xml:space="preserv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sidR="00EA21E6">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sidR="00EA21E6">
        <w:rPr>
          <w:rFonts w:ascii="Arial" w:hAnsi="Arial" w:cs="Arial"/>
          <w:sz w:val="20"/>
          <w:szCs w:val="20"/>
        </w:rPr>
        <w:t>, who will s</w:t>
      </w:r>
      <w:r w:rsidRPr="01C5709C" w:rsidR="00EA21E6">
        <w:rPr>
          <w:rFonts w:ascii="Arial" w:hAnsi="Arial" w:cs="Arial"/>
          <w:sz w:val="20"/>
          <w:szCs w:val="20"/>
        </w:rPr>
        <w:t xml:space="preserve">ubmit </w:t>
      </w:r>
      <w:r w:rsidRPr="01C5709C" w:rsidR="00EA21E6">
        <w:rPr>
          <w:rFonts w:ascii="Arial" w:hAnsi="Arial" w:cs="Arial"/>
          <w:sz w:val="20"/>
          <w:szCs w:val="20"/>
        </w:rPr>
        <w:t>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66DE5798">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Pr="000A320C" w:rsid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w:history="1" r:id="rId9">
        <w:r w:rsidRPr="00A3087B" w:rsidR="00541907">
          <w:rPr>
            <w:rStyle w:val="Hyperlink"/>
            <w:rFonts w:ascii="Arial" w:hAnsi="Arial" w:cs="Arial"/>
            <w:sz w:val="20"/>
            <w:szCs w:val="20"/>
          </w:rPr>
          <w:t>learningsupport.workforce@education.govt.nz</w:t>
        </w:r>
      </w:hyperlink>
      <w:r w:rsidRPr="00AA5894">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sidR="006B0FBB">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w:t>
      </w:r>
      <w:r w:rsidRPr="55580181" w:rsidR="0081489C">
        <w:rPr>
          <w:rFonts w:ascii="Arial" w:hAnsi="Arial" w:cs="Arial"/>
          <w:sz w:val="20"/>
          <w:szCs w:val="20"/>
        </w:rPr>
        <w:t>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sidR="006B0FBB">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 xml:space="preserve">Position: </w:t>
      </w:r>
      <w:r w:rsidRPr="55580181" w:rsidR="0081489C">
        <w:rPr>
          <w:rFonts w:ascii="Arial" w:hAnsi="Arial" w:cs="Arial"/>
          <w:sz w:val="20"/>
          <w:szCs w:val="20"/>
        </w:rPr>
        <w:t>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footerReference w:type="default" r:id="rId10"/>
      <w:headerReference w:type="first" r:id="rId11"/>
      <w:pgSz w:w="11906" w:h="16838" w:orient="portrait" w:code="9"/>
      <w:pgMar w:top="1134" w:right="1134" w:bottom="1440" w:left="1134" w:header="284" w:footer="397" w:gutter="0"/>
      <w:cols w:space="708"/>
      <w:titlePg/>
      <w:docGrid w:linePitch="360"/>
      <w:headerReference w:type="default" r:id="Rc9fe486628f74a8f"/>
      <w:footerReference w:type="first" r:id="R02c2bc51dafe4bf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BFB" w:rsidP="00D8748E" w:rsidRDefault="00263BFB" w14:paraId="04C37ACE" w14:textId="77777777">
      <w:r>
        <w:separator/>
      </w:r>
    </w:p>
  </w:endnote>
  <w:endnote w:type="continuationSeparator" w:id="0">
    <w:p w:rsidR="00263BFB" w:rsidP="00D8748E" w:rsidRDefault="00263BFB" w14:paraId="04B2D3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764627" w:rsidR="00021620" w:rsidP="00981459" w:rsidRDefault="00A57B19" w14:paraId="54C37633" w14:textId="77777777">
    <w:pPr>
      <w:pStyle w:val="Footer"/>
      <w:spacing w:after="80"/>
      <w:jc w:val="right"/>
      <w:rPr>
        <w:b/>
        <w:color w:val="auto"/>
        <w:szCs w:val="16"/>
      </w:rPr>
    </w:pPr>
    <w:r w:rsidRPr="00764627">
      <w:rPr>
        <w:b/>
        <w:color w:val="auto"/>
      </w:rPr>
      <w:fldChar w:fldCharType="begin"/>
    </w:r>
    <w:r w:rsidRPr="00764627" w:rsidR="00021620">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1C5709C" w:rsidTr="01C5709C" w14:paraId="49D755B0">
      <w:trPr>
        <w:trHeight w:val="300"/>
      </w:trPr>
      <w:tc>
        <w:tcPr>
          <w:tcW w:w="3210" w:type="dxa"/>
          <w:tcMar/>
        </w:tcPr>
        <w:p w:rsidR="01C5709C" w:rsidP="01C5709C" w:rsidRDefault="01C5709C" w14:paraId="57795F06" w14:textId="2C243665">
          <w:pPr>
            <w:pStyle w:val="Header"/>
            <w:bidi w:val="0"/>
            <w:ind w:left="-115"/>
            <w:jc w:val="left"/>
          </w:pPr>
        </w:p>
      </w:tc>
      <w:tc>
        <w:tcPr>
          <w:tcW w:w="3210" w:type="dxa"/>
          <w:tcMar/>
        </w:tcPr>
        <w:p w:rsidR="01C5709C" w:rsidP="01C5709C" w:rsidRDefault="01C5709C" w14:paraId="5F5F6DF9" w14:textId="56F0257F">
          <w:pPr>
            <w:pStyle w:val="Header"/>
            <w:bidi w:val="0"/>
            <w:jc w:val="center"/>
          </w:pPr>
        </w:p>
      </w:tc>
      <w:tc>
        <w:tcPr>
          <w:tcW w:w="3210" w:type="dxa"/>
          <w:tcMar/>
        </w:tcPr>
        <w:p w:rsidR="01C5709C" w:rsidP="01C5709C" w:rsidRDefault="01C5709C" w14:paraId="781747C9" w14:textId="132B0643">
          <w:pPr>
            <w:pStyle w:val="Header"/>
            <w:bidi w:val="0"/>
            <w:ind w:right="-115"/>
            <w:jc w:val="right"/>
          </w:pPr>
        </w:p>
      </w:tc>
    </w:tr>
  </w:tbl>
  <w:p w:rsidR="01C5709C" w:rsidP="01C5709C" w:rsidRDefault="01C5709C" w14:paraId="6E8B62E6" w14:textId="7C4EA93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BFB" w:rsidP="00D8748E" w:rsidRDefault="00263BFB" w14:paraId="40A607DB" w14:textId="77777777">
      <w:r>
        <w:separator/>
      </w:r>
    </w:p>
  </w:footnote>
  <w:footnote w:type="continuationSeparator" w:id="0">
    <w:p w:rsidR="00263BFB" w:rsidP="00D8748E" w:rsidRDefault="00263BFB" w14:paraId="51734F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1620" w:rsidP="003448E3" w:rsidRDefault="0066510C" w14:paraId="26FEC43D" w14:textId="3EF7F615">
    <w:pPr>
      <w:pStyle w:val="Header"/>
    </w:pPr>
    <w:r w:rsidR="1B139EBB">
      <w:drawing>
        <wp:anchor distT="0" distB="0" distL="114300" distR="114300" simplePos="0" relativeHeight="251738112" behindDoc="0" locked="0" layoutInCell="1" allowOverlap="1" wp14:editId="133E5C35" wp14:anchorId="568F33F4">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1C5709C" w:rsidTr="01C5709C" w14:paraId="2F30D0F9">
      <w:trPr>
        <w:trHeight w:val="300"/>
      </w:trPr>
      <w:tc>
        <w:tcPr>
          <w:tcW w:w="3210" w:type="dxa"/>
          <w:tcMar/>
        </w:tcPr>
        <w:p w:rsidR="01C5709C" w:rsidP="01C5709C" w:rsidRDefault="01C5709C" w14:paraId="797C0ED6" w14:textId="46CDA921">
          <w:pPr>
            <w:pStyle w:val="Header"/>
            <w:bidi w:val="0"/>
            <w:ind w:left="-115"/>
            <w:jc w:val="left"/>
          </w:pPr>
        </w:p>
      </w:tc>
      <w:tc>
        <w:tcPr>
          <w:tcW w:w="3210" w:type="dxa"/>
          <w:tcMar/>
        </w:tcPr>
        <w:p w:rsidR="01C5709C" w:rsidP="01C5709C" w:rsidRDefault="01C5709C" w14:paraId="2658B8AC" w14:textId="70EBA3C7">
          <w:pPr>
            <w:pStyle w:val="Header"/>
            <w:bidi w:val="0"/>
            <w:jc w:val="center"/>
          </w:pPr>
        </w:p>
      </w:tc>
      <w:tc>
        <w:tcPr>
          <w:tcW w:w="3210" w:type="dxa"/>
          <w:tcMar/>
        </w:tcPr>
        <w:p w:rsidR="01C5709C" w:rsidP="01C5709C" w:rsidRDefault="01C5709C" w14:paraId="50B6046F" w14:textId="6F7DED50">
          <w:pPr>
            <w:pStyle w:val="Header"/>
            <w:bidi w:val="0"/>
            <w:ind w:right="-115"/>
            <w:jc w:val="right"/>
          </w:pPr>
        </w:p>
      </w:tc>
    </w:tr>
  </w:tbl>
  <w:p w:rsidR="01C5709C" w:rsidP="01C5709C" w:rsidRDefault="01C5709C" w14:paraId="33C64748" w14:textId="0DB2188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15:docId w15:val="{88AC1BBC-F9CC-4037-86A6-976D86633F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ucation.govt.nz/education-professionals/schools-year-0-13/scholarships-and-study-awards/learning-support-study-awards/early-intervention-study-award" TargetMode="External" Id="rId8" /><Relationship Type="http://schemas.openxmlformats.org/officeDocument/2006/relationships/theme" Target="theme/theme1.xml" Id="rId13" /><Relationship Type="http://schemas.openxmlformats.org/officeDocument/2006/relationships/customXml" Target="../customXml/item6.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5.xml" Id="rId17"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learningsupport.workforce@education.govt.nz" TargetMode="External" Id="rId9" /><Relationship Type="http://schemas.openxmlformats.org/officeDocument/2006/relationships/customXml" Target="../customXml/item2.xml" Id="rId14" /><Relationship Type="http://schemas.openxmlformats.org/officeDocument/2006/relationships/header" Target="header2.xml" Id="Rc9fe486628f74a8f" /><Relationship Type="http://schemas.openxmlformats.org/officeDocument/2006/relationships/footer" Target="footer2.xml" Id="R02c2bc51dafe4bf9"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&#65279;<?xml version="1.0" encoding="utf-8"?><Relationships xmlns="http://schemas.openxmlformats.org/package/2006/relationships"><Relationship Type="http://schemas.openxmlformats.org/officeDocument/2006/relationships/image" Target="media/image5.png" Id="rId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Props1.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2.xml><?xml version="1.0" encoding="utf-8"?>
<ds:datastoreItem xmlns:ds="http://schemas.openxmlformats.org/officeDocument/2006/customXml" ds:itemID="{A7A4A27E-D16B-421D-8726-1EC463CBDB77}"/>
</file>

<file path=customXml/itemProps3.xml><?xml version="1.0" encoding="utf-8"?>
<ds:datastoreItem xmlns:ds="http://schemas.openxmlformats.org/officeDocument/2006/customXml" ds:itemID="{5C5270D0-9317-4300-B54A-1915A7B2215B}"/>
</file>

<file path=customXml/itemProps4.xml><?xml version="1.0" encoding="utf-8"?>
<ds:datastoreItem xmlns:ds="http://schemas.openxmlformats.org/officeDocument/2006/customXml" ds:itemID="{D5916DCD-AF0E-4410-B75C-D278640592AC}"/>
</file>

<file path=customXml/itemProps5.xml><?xml version="1.0" encoding="utf-8"?>
<ds:datastoreItem xmlns:ds="http://schemas.openxmlformats.org/officeDocument/2006/customXml" ds:itemID="{66D467FC-7D49-4160-A49F-3C590E91C505}"/>
</file>

<file path=customXml/itemProps6.xml><?xml version="1.0" encoding="utf-8"?>
<ds:datastoreItem xmlns:ds="http://schemas.openxmlformats.org/officeDocument/2006/customXml" ds:itemID="{92E8075D-4AA0-479D-928E-608C53E61E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dcterms:created xsi:type="dcterms:W3CDTF">2024-06-11T01:10:00Z</dcterms:created>
  <dcterms:modified xsi:type="dcterms:W3CDTF">2025-07-30T03:20:13Z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